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DFCA" w14:textId="77777777" w:rsidR="00C35BB1" w:rsidRPr="00C35BB1" w:rsidRDefault="00C35BB1" w:rsidP="00C35BB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35BB1">
        <w:rPr>
          <w:rFonts w:ascii="Arial" w:hAnsi="Arial" w:cs="Arial"/>
          <w:b/>
          <w:bCs/>
          <w:sz w:val="32"/>
          <w:szCs w:val="32"/>
          <w:u w:val="single"/>
        </w:rPr>
        <w:t>05.09.2024</w:t>
      </w:r>
    </w:p>
    <w:p w14:paraId="57D497BC" w14:textId="659E4F02" w:rsidR="00C35BB1" w:rsidRDefault="00C35BB1" w:rsidP="00C35BB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35BB1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B73C1A5" w14:textId="333308DF" w:rsidR="00C35BB1" w:rsidRDefault="00C35BB1" w:rsidP="00C35BB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35BB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AC208BE" w14:textId="77777777" w:rsidR="00C35BB1" w:rsidRDefault="00C35BB1" w:rsidP="00C35BB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E6A0C2" w14:textId="77777777" w:rsidR="00C35BB1" w:rsidRPr="00C35BB1" w:rsidRDefault="00C35BB1" w:rsidP="00C35BB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5BB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2CB235D4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 xml:space="preserve">Documento: 109895319 | Despacho </w:t>
      </w:r>
      <w:proofErr w:type="spellStart"/>
      <w:r w:rsidRPr="00C35BB1">
        <w:rPr>
          <w:rFonts w:ascii="Arial" w:hAnsi="Arial" w:cs="Arial"/>
        </w:rPr>
        <w:t>Autorizatório</w:t>
      </w:r>
      <w:proofErr w:type="spellEnd"/>
    </w:p>
    <w:p w14:paraId="4BC7E074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6064.2024/0000825-9</w:t>
      </w:r>
    </w:p>
    <w:p w14:paraId="57DB3480" w14:textId="6B722D43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I - No exercício da competência que me foi atribuída por Lei, à vista dos elementos de convicção contidos no presente, especialmente a manifestação da Coordenadoria de Desenvolvimento Econômico, do Departamento de Administração e Finanças e da Assessoria Jurídica desta Pasta, que ora acolho, AUTORIZO a celebração do Protocolo</w:t>
      </w:r>
      <w:r w:rsidR="00A408AB">
        <w:rPr>
          <w:rFonts w:ascii="Arial" w:hAnsi="Arial" w:cs="Arial"/>
        </w:rPr>
        <w:t xml:space="preserve"> </w:t>
      </w:r>
      <w:r w:rsidRPr="00C35BB1">
        <w:rPr>
          <w:rFonts w:ascii="Arial" w:hAnsi="Arial" w:cs="Arial"/>
        </w:rPr>
        <w:t>de Intenções entre esta Pasta e a ASSOCIACAO ESCOLA SUPERIOR DE PROPAGANDA E MARKETING (ESPM), inscrita no CNPJ 61.825.675/0001-64, por 12</w:t>
      </w:r>
      <w:r w:rsidR="00A408AB">
        <w:rPr>
          <w:rFonts w:ascii="Arial" w:hAnsi="Arial" w:cs="Arial"/>
        </w:rPr>
        <w:t xml:space="preserve"> </w:t>
      </w:r>
      <w:r w:rsidRPr="00C35BB1">
        <w:rPr>
          <w:rFonts w:ascii="Arial" w:hAnsi="Arial" w:cs="Arial"/>
        </w:rPr>
        <w:t>(doze) meses, prorrogáveis, cujo objeto é o desenvolvimento de ações conjuntas visando a criação do Observatório da Economia Criativa da cidade de São Paulo. O presente</w:t>
      </w:r>
    </w:p>
    <w:p w14:paraId="0F79E872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Protocolo de Intenções não envolve o repasse de recursos financeiros, devendo cada parte arcar com as despesas necessárias à plena consecução do objeto do presente</w:t>
      </w:r>
    </w:p>
    <w:p w14:paraId="52D71E00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compromisso.</w:t>
      </w:r>
    </w:p>
    <w:p w14:paraId="21A6D5DF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II - PUBLIQUE-SE.</w:t>
      </w:r>
    </w:p>
    <w:p w14:paraId="186786C2" w14:textId="77777777" w:rsidR="00C35BB1" w:rsidRPr="00C35BB1" w:rsidRDefault="00C35BB1" w:rsidP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III - Por fim, à Supervisão de Contratos, Convênios e Parcerias do Departamento de Administração e Finanças para a lavratura e assinatura do protocolo de intenções e</w:t>
      </w:r>
    </w:p>
    <w:p w14:paraId="16C7F483" w14:textId="2051DA70" w:rsidR="00C35BB1" w:rsidRDefault="00C35BB1">
      <w:pPr>
        <w:rPr>
          <w:rFonts w:ascii="Arial" w:hAnsi="Arial" w:cs="Arial"/>
        </w:rPr>
      </w:pPr>
      <w:r w:rsidRPr="00C35BB1">
        <w:rPr>
          <w:rFonts w:ascii="Arial" w:hAnsi="Arial" w:cs="Arial"/>
        </w:rPr>
        <w:t>publicação de extrato, e, em seguida, à Coordenadoria de Desenvolvimento Econômico para prosseguimento.</w:t>
      </w:r>
      <w:r w:rsidRPr="00C35BB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76B98BA" w14:textId="77777777" w:rsidR="00104BD0" w:rsidRPr="00104BD0" w:rsidRDefault="00104BD0" w:rsidP="00104BD0">
      <w:pPr>
        <w:rPr>
          <w:rFonts w:ascii="Arial" w:hAnsi="Arial" w:cs="Arial"/>
          <w:b/>
          <w:bCs/>
        </w:rPr>
      </w:pPr>
      <w:r w:rsidRPr="00104BD0">
        <w:rPr>
          <w:rFonts w:ascii="Arial" w:hAnsi="Arial" w:cs="Arial"/>
          <w:b/>
          <w:bCs/>
        </w:rPr>
        <w:lastRenderedPageBreak/>
        <w:t>Documento: 109702894 | Despacho deferido</w:t>
      </w:r>
    </w:p>
    <w:p w14:paraId="65CEF1D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Despacho Autorizador</w:t>
      </w:r>
    </w:p>
    <w:p w14:paraId="4F215A0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Processo SEI Nº 6064.2023/0000205-4.</w:t>
      </w:r>
    </w:p>
    <w:p w14:paraId="4D8818A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Interessado: SMDET - SECRETARIA MUNICIPAL DE DESENVOLVIMENTO ECONÔMICO E TRABALHO - CNPJ. 04.537.740/0001-12.</w:t>
      </w:r>
    </w:p>
    <w:p w14:paraId="7926DBD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Assunto: Permissão e Autorização de Evento Temporário - FEIRA DE ARTESANATO PROGRAMA MUNICIPAL MÃOS E MENTES PAULISTANAS - PMMP - PRAÇA ANTÔNIO PRADO.</w:t>
      </w:r>
    </w:p>
    <w:p w14:paraId="62CDB0A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PORTARIA Nº 636/SUB-SÉ/GAB/AC/2024</w:t>
      </w:r>
    </w:p>
    <w:p w14:paraId="468DD973" w14:textId="717CDB9F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ANTÔNIO PRADO, sob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4ADBE27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708B2F2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1.2. Acontecimento Social: FEIRA DE ARTESANATO PROGRAMA MUNICIPAL MÃOS E MENTES PAULISTANAS - PMMP - PRAÇA ANTÔNIO PRADO.</w:t>
      </w:r>
    </w:p>
    <w:p w14:paraId="269D52D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1.3. Objetivo: Oportunizar a geração de renda para os artesãos microempreendedores.</w:t>
      </w:r>
    </w:p>
    <w:p w14:paraId="7C801A9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1.4. Local: Praça Antônio Prado, São Paulo/SP.</w:t>
      </w:r>
    </w:p>
    <w:p w14:paraId="5988B87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1.5. Período e horário: De 07 a 11 de outubro de 2024 e de 14 a 18 de outubro de 2024, das 10h00 às 17h00.</w:t>
      </w:r>
    </w:p>
    <w:p w14:paraId="6D19B4A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1.6. Montagem: Dia 06 de outubro de 2024, a partir das 07h00 e desmontagem em 11 de outubro de 2024, a partir das 18h00 e dia 13 de outubro de 2024, a partir das 07h00</w:t>
      </w:r>
    </w:p>
    <w:p w14:paraId="0E33409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e desmontagem em 18 de outubro de 2024, a partir das 18h00.</w:t>
      </w:r>
    </w:p>
    <w:p w14:paraId="5F4161AE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1.7. Público Estimado: 200 pessoas.</w:t>
      </w:r>
    </w:p>
    <w:p w14:paraId="6A4D29F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 xml:space="preserve">1.8. Estrutura: 10 barracas/dia de 1,50 </w:t>
      </w:r>
      <w:proofErr w:type="spellStart"/>
      <w:r w:rsidRPr="00104BD0">
        <w:rPr>
          <w:rFonts w:ascii="Arial" w:hAnsi="Arial" w:cs="Arial"/>
        </w:rPr>
        <w:t>mts</w:t>
      </w:r>
      <w:proofErr w:type="spellEnd"/>
      <w:r w:rsidRPr="00104BD0">
        <w:rPr>
          <w:rFonts w:ascii="Arial" w:hAnsi="Arial" w:cs="Arial"/>
        </w:rPr>
        <w:t xml:space="preserve"> x 1,50 </w:t>
      </w:r>
      <w:proofErr w:type="spellStart"/>
      <w:r w:rsidRPr="00104BD0">
        <w:rPr>
          <w:rFonts w:ascii="Arial" w:hAnsi="Arial" w:cs="Arial"/>
        </w:rPr>
        <w:t>mts</w:t>
      </w:r>
      <w:proofErr w:type="spellEnd"/>
      <w:r w:rsidRPr="00104BD0">
        <w:rPr>
          <w:rFonts w:ascii="Arial" w:hAnsi="Arial" w:cs="Arial"/>
        </w:rPr>
        <w:t>.</w:t>
      </w:r>
    </w:p>
    <w:p w14:paraId="2D50268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lastRenderedPageBreak/>
        <w:t>2. Deverão ser observadas as seguintes determinações:</w:t>
      </w:r>
    </w:p>
    <w:p w14:paraId="76E2C03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73F3E5A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6EBE070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entorno do evento;</w:t>
      </w:r>
    </w:p>
    <w:p w14:paraId="0B200C1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677C3D3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2444908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568DA4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28A3307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1AD4629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60D72CE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39E2389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Portaria;</w:t>
      </w:r>
    </w:p>
    <w:p w14:paraId="36A0D151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528AE49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13AF4094" w14:textId="19D28F8D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 xml:space="preserve">competentes, observando as restrições e recomendações técnicas por ela apresentadas; obter, antecipadamente, junto a Comissão de Proteção à </w:t>
      </w:r>
      <w:r w:rsidRPr="00104BD0">
        <w:rPr>
          <w:rFonts w:ascii="Arial" w:hAnsi="Arial" w:cs="Arial"/>
        </w:rPr>
        <w:lastRenderedPageBreak/>
        <w:t>Paisagem Urbana - CPPU, as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autorizações competentes, observando as restrições e recomendações técnicas por ela apresentadas;</w:t>
      </w:r>
    </w:p>
    <w:p w14:paraId="454D1F8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74E61D25" w14:textId="04B0FE40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ao solicitante responsável pelo evento, ainda que dele supervenientes, por consequência, isentando a Municipalidade;</w:t>
      </w:r>
    </w:p>
    <w:p w14:paraId="3AF90AD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2.9. O responsável pelo evento deverá garantir o cumprimento integral da legislação eleitoral vigente.</w:t>
      </w:r>
    </w:p>
    <w:p w14:paraId="7F21408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39B663C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57.548/2016.</w:t>
      </w:r>
    </w:p>
    <w:p w14:paraId="7F35BB32" w14:textId="15167F0C" w:rsidR="00104BD0" w:rsidRDefault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4. PUBLIQUE-SE.</w:t>
      </w:r>
      <w:r w:rsidRPr="00104BD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047622A" w14:textId="77777777" w:rsidR="00104BD0" w:rsidRPr="00104BD0" w:rsidRDefault="00104BD0" w:rsidP="00104BD0">
      <w:pPr>
        <w:rPr>
          <w:rFonts w:ascii="Arial" w:hAnsi="Arial" w:cs="Arial"/>
          <w:b/>
          <w:bCs/>
        </w:rPr>
      </w:pPr>
      <w:r w:rsidRPr="00104BD0">
        <w:rPr>
          <w:rFonts w:ascii="Arial" w:hAnsi="Arial" w:cs="Arial"/>
          <w:b/>
          <w:bCs/>
        </w:rPr>
        <w:lastRenderedPageBreak/>
        <w:t>Documento: 109771077 | Despacho deferido</w:t>
      </w:r>
    </w:p>
    <w:p w14:paraId="6D8DB9E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Despacho Autorizador</w:t>
      </w:r>
    </w:p>
    <w:p w14:paraId="71229CA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Processo SEI Nº 6064.2022/0000631-7.</w:t>
      </w:r>
    </w:p>
    <w:p w14:paraId="57E1821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Interessado: SMDET - SECRETARIA MUNICIPAL DE DESENVOLVIMENTO ECONÔMICO E TRABALHO - CNPJ. 04.537.740/0001-12.</w:t>
      </w:r>
    </w:p>
    <w:p w14:paraId="0149C10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Assunto: Permissão e Autorização de Evento Temporário - FEIRA DE ARTESANATO PROGRAMA MÃOS E MENTES PAULISTANAS - PRAÇA DO</w:t>
      </w:r>
    </w:p>
    <w:p w14:paraId="057F9E6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PATRIARCA.</w:t>
      </w:r>
    </w:p>
    <w:p w14:paraId="0BECECB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PORTARIA Nº 641/SUB-SÉ/GAB/AC/2024</w:t>
      </w:r>
    </w:p>
    <w:p w14:paraId="1B416A1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37901E3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MÃOS E MENTES PAULISTANAS - PRAÇA DO PATRIARCA, sob responsabilidade da</w:t>
      </w:r>
    </w:p>
    <w:p w14:paraId="2EE363C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SECRETARIA MUNICIPAL DE DESENVOLVIMENTO ECONÔMICO E TRABALHO - SMDET - CNPJ. 04.537.740/0001-12, sito à Rua Líbero Badaró, 425, 8º</w:t>
      </w:r>
    </w:p>
    <w:p w14:paraId="64773CD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e 12º andares, Centro, São Paulo, SP, Cep 01009-905-000, na seguinte conformidade:</w:t>
      </w:r>
    </w:p>
    <w:p w14:paraId="4D66718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E1F1FD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1.2. Acontecimento Social: FEIRA DE ARTESANATO PROGRAMA MÃOS E MENTES PAULISTANAS - PRAÇA DO PATRIARCA.</w:t>
      </w:r>
    </w:p>
    <w:p w14:paraId="3B14567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1.3. Objetivo: Oportunizar a geração de renda para as artesãs microempreendedoras.</w:t>
      </w:r>
    </w:p>
    <w:p w14:paraId="1646D0D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1.4. Local: Praça do Patriarca, São Paulo/SP.</w:t>
      </w:r>
    </w:p>
    <w:p w14:paraId="35C7141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1.5. Período e horário: De 07 a 11 de outubro de 2024 e de 14 a 18 de outubro de 2024, das 10h00 às 17h00.</w:t>
      </w:r>
    </w:p>
    <w:p w14:paraId="31596DA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1.6. Montagem: Dia 06 de outubro de 2024, a partir das 07h00 e desmontagem em 11 de outubro de 2024, a partir das 18h00, e montagem em 13 de outubro de 2024, a</w:t>
      </w:r>
    </w:p>
    <w:p w14:paraId="4ECF555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lastRenderedPageBreak/>
        <w:t>partir das 07h00 e desmontagem em 18 de outubro de 2024, a partir das 18h00.</w:t>
      </w:r>
    </w:p>
    <w:p w14:paraId="030A9A2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1.7. Público Estimado: 200 pessoas.</w:t>
      </w:r>
    </w:p>
    <w:p w14:paraId="48C82A4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 xml:space="preserve">1.8. Estrutura: 10 barracas 1,50 </w:t>
      </w:r>
      <w:proofErr w:type="spellStart"/>
      <w:r w:rsidRPr="00104BD0">
        <w:rPr>
          <w:rFonts w:ascii="Arial" w:hAnsi="Arial" w:cs="Arial"/>
        </w:rPr>
        <w:t>mts</w:t>
      </w:r>
      <w:proofErr w:type="spellEnd"/>
      <w:r w:rsidRPr="00104BD0">
        <w:rPr>
          <w:rFonts w:ascii="Arial" w:hAnsi="Arial" w:cs="Arial"/>
        </w:rPr>
        <w:t xml:space="preserve"> x 1,50 </w:t>
      </w:r>
      <w:proofErr w:type="spellStart"/>
      <w:r w:rsidRPr="00104BD0">
        <w:rPr>
          <w:rFonts w:ascii="Arial" w:hAnsi="Arial" w:cs="Arial"/>
        </w:rPr>
        <w:t>mts</w:t>
      </w:r>
      <w:proofErr w:type="spellEnd"/>
      <w:r w:rsidRPr="00104BD0">
        <w:rPr>
          <w:rFonts w:ascii="Arial" w:hAnsi="Arial" w:cs="Arial"/>
        </w:rPr>
        <w:t>.</w:t>
      </w:r>
    </w:p>
    <w:p w14:paraId="4209A48E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 Deverão ser observadas as seguintes determinações:</w:t>
      </w:r>
    </w:p>
    <w:p w14:paraId="06FABB2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5BE95E7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22D8E82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entorno do evento;</w:t>
      </w:r>
    </w:p>
    <w:p w14:paraId="764EBE2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45E137B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6C23D3E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35843B8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2CEB728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5F961E8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1D1F022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9A37B5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Portaria;</w:t>
      </w:r>
    </w:p>
    <w:p w14:paraId="1FBEE61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798E9A8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lastRenderedPageBreak/>
        <w:t>serem fornecidas no local; junto ao Corpo de Bombeiros: laudos técnicos necessários; obter junto a CET - Companhia de Engenharia de Tráfego, as autorizações</w:t>
      </w:r>
    </w:p>
    <w:p w14:paraId="6ECB55D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09A9958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autorizações competentes, observando as restrições e recomendações técnicas por ela apresentadas;</w:t>
      </w:r>
    </w:p>
    <w:p w14:paraId="49DAA70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64466D7D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7CE34C3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36EFEB31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2D1E918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2.9. O responsável pelo evento deverá garantir o cumprimento integral da legislação eleitoral vigente.</w:t>
      </w:r>
    </w:p>
    <w:p w14:paraId="08C233B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1D462854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57.548/2016.</w:t>
      </w:r>
    </w:p>
    <w:p w14:paraId="1B149FC4" w14:textId="58847904" w:rsidR="00104BD0" w:rsidRDefault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4. PUBLIQUE-SE.</w:t>
      </w:r>
      <w:r w:rsidRPr="00104BD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4410B66" w14:textId="77777777" w:rsidR="00104BD0" w:rsidRPr="00104BD0" w:rsidRDefault="00104BD0" w:rsidP="00104BD0">
      <w:pPr>
        <w:rPr>
          <w:rFonts w:ascii="Arial" w:hAnsi="Arial" w:cs="Arial"/>
          <w:b/>
          <w:bCs/>
        </w:rPr>
      </w:pPr>
      <w:r w:rsidRPr="00104BD0">
        <w:rPr>
          <w:rFonts w:ascii="Arial" w:hAnsi="Arial" w:cs="Arial"/>
          <w:b/>
          <w:bCs/>
        </w:rPr>
        <w:lastRenderedPageBreak/>
        <w:t>Documento: 109887658 | Despacho</w:t>
      </w:r>
    </w:p>
    <w:p w14:paraId="0E5F315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6064.2024/0001074-1</w:t>
      </w:r>
    </w:p>
    <w:p w14:paraId="43AB56EB" w14:textId="10B02FB6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I - No exercício da competência que me foi atribuída por meio da Portaria n. 38/13 - SDTE e à vista das informações constantes no processo em epígrafe, CONSIDERO</w:t>
      </w:r>
      <w:r w:rsidR="00A408AB"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 xml:space="preserve">JUSTIFICADO, com fundamento no parágrafo único do artigo 6º do Decreto Municipal n. 48.743/2007, o afastamento da servidora Beatriz Lunardelli </w:t>
      </w:r>
      <w:proofErr w:type="spellStart"/>
      <w:r w:rsidRPr="00104BD0">
        <w:rPr>
          <w:rFonts w:ascii="Arial" w:hAnsi="Arial" w:cs="Arial"/>
        </w:rPr>
        <w:t>Zuchelli</w:t>
      </w:r>
      <w:proofErr w:type="spellEnd"/>
      <w:r w:rsidRPr="00104BD0">
        <w:rPr>
          <w:rFonts w:ascii="Arial" w:hAnsi="Arial" w:cs="Arial"/>
        </w:rPr>
        <w:t xml:space="preserve"> Lima, RF.:</w:t>
      </w:r>
      <w:r w:rsidR="00A408AB"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 xml:space="preserve">858.559.8, ocupante do cargo de Chefe de Núcleo I, da Coordenadoria de Desenvolvimento Econômico, da Secretaria Municipal de Desenvolvimento Econômico e Trabalho - SMDET, por ter participado do evento "Valorizar para incluir, incluir para valorizar: </w:t>
      </w:r>
      <w:proofErr w:type="spellStart"/>
      <w:r w:rsidRPr="00104BD0">
        <w:rPr>
          <w:rFonts w:ascii="Arial" w:hAnsi="Arial" w:cs="Arial"/>
        </w:rPr>
        <w:t>la</w:t>
      </w:r>
      <w:proofErr w:type="spellEnd"/>
      <w:r w:rsidRPr="00104BD0">
        <w:rPr>
          <w:rFonts w:ascii="Arial" w:hAnsi="Arial" w:cs="Arial"/>
        </w:rPr>
        <w:t xml:space="preserve"> </w:t>
      </w:r>
      <w:proofErr w:type="spellStart"/>
      <w:r w:rsidRPr="00104BD0">
        <w:rPr>
          <w:rFonts w:ascii="Arial" w:hAnsi="Arial" w:cs="Arial"/>
        </w:rPr>
        <w:t>recuperación</w:t>
      </w:r>
      <w:proofErr w:type="spellEnd"/>
      <w:r w:rsidRPr="00104BD0">
        <w:rPr>
          <w:rFonts w:ascii="Arial" w:hAnsi="Arial" w:cs="Arial"/>
        </w:rPr>
        <w:t xml:space="preserve"> de </w:t>
      </w:r>
      <w:proofErr w:type="spellStart"/>
      <w:r w:rsidRPr="00104BD0">
        <w:rPr>
          <w:rFonts w:ascii="Arial" w:hAnsi="Arial" w:cs="Arial"/>
        </w:rPr>
        <w:t>residuos</w:t>
      </w:r>
      <w:proofErr w:type="spellEnd"/>
      <w:r w:rsidRPr="00104BD0">
        <w:rPr>
          <w:rFonts w:ascii="Arial" w:hAnsi="Arial" w:cs="Arial"/>
        </w:rPr>
        <w:t xml:space="preserve"> y </w:t>
      </w:r>
      <w:proofErr w:type="spellStart"/>
      <w:r w:rsidRPr="00104BD0">
        <w:rPr>
          <w:rFonts w:ascii="Arial" w:hAnsi="Arial" w:cs="Arial"/>
        </w:rPr>
        <w:t>su</w:t>
      </w:r>
      <w:proofErr w:type="spellEnd"/>
      <w:r w:rsidRPr="00104BD0">
        <w:rPr>
          <w:rFonts w:ascii="Arial" w:hAnsi="Arial" w:cs="Arial"/>
        </w:rPr>
        <w:t xml:space="preserve"> impacto </w:t>
      </w:r>
      <w:proofErr w:type="spellStart"/>
      <w:r w:rsidRPr="00104BD0">
        <w:rPr>
          <w:rFonts w:ascii="Arial" w:hAnsi="Arial" w:cs="Arial"/>
        </w:rPr>
        <w:t>en</w:t>
      </w:r>
      <w:proofErr w:type="spellEnd"/>
      <w:r w:rsidRPr="00104BD0">
        <w:rPr>
          <w:rFonts w:ascii="Arial" w:hAnsi="Arial" w:cs="Arial"/>
        </w:rPr>
        <w:t xml:space="preserve"> </w:t>
      </w:r>
      <w:proofErr w:type="spellStart"/>
      <w:r w:rsidRPr="00104BD0">
        <w:rPr>
          <w:rFonts w:ascii="Arial" w:hAnsi="Arial" w:cs="Arial"/>
        </w:rPr>
        <w:t>las</w:t>
      </w:r>
      <w:proofErr w:type="spellEnd"/>
      <w:r w:rsidRPr="00104BD0">
        <w:rPr>
          <w:rFonts w:ascii="Arial" w:hAnsi="Arial" w:cs="Arial"/>
        </w:rPr>
        <w:t xml:space="preserve"> políticas </w:t>
      </w:r>
      <w:proofErr w:type="spellStart"/>
      <w:r w:rsidRPr="00104BD0">
        <w:rPr>
          <w:rFonts w:ascii="Arial" w:hAnsi="Arial" w:cs="Arial"/>
        </w:rPr>
        <w:t>sociales</w:t>
      </w:r>
      <w:proofErr w:type="spellEnd"/>
    </w:p>
    <w:p w14:paraId="1F324B8A" w14:textId="77777777" w:rsidR="00104BD0" w:rsidRPr="00104BD0" w:rsidRDefault="00104BD0" w:rsidP="00104BD0">
      <w:pPr>
        <w:rPr>
          <w:rFonts w:ascii="Arial" w:hAnsi="Arial" w:cs="Arial"/>
        </w:rPr>
      </w:pPr>
      <w:proofErr w:type="spellStart"/>
      <w:r w:rsidRPr="00104BD0">
        <w:rPr>
          <w:rFonts w:ascii="Arial" w:hAnsi="Arial" w:cs="Arial"/>
        </w:rPr>
        <w:t>iberoamericanas</w:t>
      </w:r>
      <w:proofErr w:type="spellEnd"/>
      <w:r w:rsidRPr="00104BD0">
        <w:rPr>
          <w:rFonts w:ascii="Arial" w:hAnsi="Arial" w:cs="Arial"/>
        </w:rPr>
        <w:t xml:space="preserve">”, realizado na cidade de Montevidéu - Uruguai, nos dias 25 a 27 de agosto de 2024, de acordo com os documentos contidos no referido processo sob </w:t>
      </w:r>
      <w:proofErr w:type="spellStart"/>
      <w:r w:rsidRPr="00104BD0">
        <w:rPr>
          <w:rFonts w:ascii="Arial" w:hAnsi="Arial" w:cs="Arial"/>
        </w:rPr>
        <w:t>ns</w:t>
      </w:r>
      <w:proofErr w:type="spellEnd"/>
      <w:r w:rsidRPr="00104BD0">
        <w:rPr>
          <w:rFonts w:ascii="Arial" w:hAnsi="Arial" w:cs="Arial"/>
        </w:rPr>
        <w:t>.</w:t>
      </w:r>
    </w:p>
    <w:p w14:paraId="6788C2A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109666661 e 109767313.</w:t>
      </w:r>
    </w:p>
    <w:p w14:paraId="049F57A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II - PUBLIQUE-SE.</w:t>
      </w:r>
    </w:p>
    <w:p w14:paraId="2314A197" w14:textId="1B7E8693" w:rsidR="00104BD0" w:rsidRDefault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III - Restituam-se os autos ao Departamento de Gestão de Pessoas da SMDET, para adoção das providências preconizadas no parágrafo único do artigo 6º do Decreto Municipal nº. 48.743/2007.</w:t>
      </w:r>
      <w:r w:rsidRPr="00104BD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7D1AC11" w14:textId="77777777" w:rsidR="00104BD0" w:rsidRPr="00104BD0" w:rsidRDefault="00104BD0" w:rsidP="00104BD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04BD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61C2D354" w14:textId="77777777" w:rsidR="00104BD0" w:rsidRPr="00104BD0" w:rsidRDefault="00104BD0" w:rsidP="00104BD0">
      <w:pPr>
        <w:rPr>
          <w:rFonts w:ascii="Arial" w:hAnsi="Arial" w:cs="Arial"/>
          <w:b/>
          <w:bCs/>
        </w:rPr>
      </w:pPr>
      <w:r w:rsidRPr="00104BD0">
        <w:rPr>
          <w:rFonts w:ascii="Arial" w:hAnsi="Arial" w:cs="Arial"/>
          <w:b/>
          <w:bCs/>
        </w:rPr>
        <w:t>Documento: 109951823 | Extrato de Contratação (NP)</w:t>
      </w:r>
    </w:p>
    <w:p w14:paraId="0A321E7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PRINCIPAL</w:t>
      </w:r>
    </w:p>
    <w:p w14:paraId="3FC7E37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Modalidade</w:t>
      </w:r>
    </w:p>
    <w:p w14:paraId="726D5DE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Termo de Fomento</w:t>
      </w:r>
    </w:p>
    <w:p w14:paraId="68B98BA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Órgão</w:t>
      </w:r>
    </w:p>
    <w:p w14:paraId="312EE91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Secretaria Municipal de Desenvolvimento Econômico e Trabalho - SMDET</w:t>
      </w:r>
    </w:p>
    <w:p w14:paraId="6FB21C3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Número de processo interno do órgão/unidade</w:t>
      </w:r>
    </w:p>
    <w:p w14:paraId="1EF1F8B3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6010.2024/0000482-8</w:t>
      </w:r>
    </w:p>
    <w:p w14:paraId="43DEA8D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Número do Contrato</w:t>
      </w:r>
    </w:p>
    <w:p w14:paraId="50003AB0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019/SMDET/2024</w:t>
      </w:r>
    </w:p>
    <w:p w14:paraId="33D8521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Objeto do Contrato</w:t>
      </w:r>
    </w:p>
    <w:p w14:paraId="562DB5EF" w14:textId="30496666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Capacitação para Mulheres: Beleza e Renda - Design de Sobrancelhas, Manicure e Pedicure" qualificar para a empregabilidade 90 (noventa) mulheres da comunidade local,</w:t>
      </w:r>
      <w:r>
        <w:rPr>
          <w:rFonts w:ascii="Arial" w:hAnsi="Arial" w:cs="Arial"/>
        </w:rPr>
        <w:t xml:space="preserve"> </w:t>
      </w:r>
      <w:r w:rsidRPr="00104BD0">
        <w:rPr>
          <w:rFonts w:ascii="Arial" w:hAnsi="Arial" w:cs="Arial"/>
        </w:rPr>
        <w:t>através do desenvolvimento de habilidades em design de sobrancelhas, manicure e pedicure.</w:t>
      </w:r>
    </w:p>
    <w:p w14:paraId="32A97F8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Nome do Contratante</w:t>
      </w:r>
    </w:p>
    <w:p w14:paraId="2B8DE82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PMSP/Secretaria Municipal de Desenvolvimento Econômico e Trabalho - SMDET</w:t>
      </w:r>
    </w:p>
    <w:p w14:paraId="7E10345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Nome do Contratado (entidade parceira)</w:t>
      </w:r>
    </w:p>
    <w:p w14:paraId="4EB62BA7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Associação dos Moradores do Conjunto Jardim São Paulo II e Adjacências</w:t>
      </w:r>
    </w:p>
    <w:p w14:paraId="3DB58B5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CNPJ do Contratado (entidade parceira)</w:t>
      </w:r>
    </w:p>
    <w:p w14:paraId="78AF9B76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57.806.820/0001-92</w:t>
      </w:r>
    </w:p>
    <w:p w14:paraId="03EBFEA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Dotação orçamentária</w:t>
      </w:r>
    </w:p>
    <w:p w14:paraId="0F95C941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30.10.11.33.3019.4.432.3.3.50.39.00.00.1.501.7002.1</w:t>
      </w:r>
    </w:p>
    <w:p w14:paraId="00568202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Nota de Empenho</w:t>
      </w:r>
    </w:p>
    <w:p w14:paraId="11C62D7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111680/2024</w:t>
      </w:r>
    </w:p>
    <w:p w14:paraId="7ACB048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Natureza da Despesa</w:t>
      </w:r>
    </w:p>
    <w:p w14:paraId="597A60A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Fomento</w:t>
      </w:r>
    </w:p>
    <w:p w14:paraId="46DAEB5E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lastRenderedPageBreak/>
        <w:t>PRAZO DE VIGÊNCIA DA PARCERIA</w:t>
      </w:r>
    </w:p>
    <w:p w14:paraId="578442EC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Data de Início</w:t>
      </w:r>
    </w:p>
    <w:p w14:paraId="08084668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04/09/2024</w:t>
      </w:r>
    </w:p>
    <w:p w14:paraId="4081C21F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Data de Fim</w:t>
      </w:r>
    </w:p>
    <w:p w14:paraId="4D00FDE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04/01/2025</w:t>
      </w:r>
    </w:p>
    <w:p w14:paraId="3A1923D7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PRINCIPAL</w:t>
      </w:r>
    </w:p>
    <w:p w14:paraId="7180CD4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Fundamento Legal</w:t>
      </w:r>
    </w:p>
    <w:p w14:paraId="75507615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Lei Federal nº 13.019/2014 e Decreto Municipal nº 57.575/2016.</w:t>
      </w:r>
    </w:p>
    <w:p w14:paraId="2ACEFA8B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Data da Assinatura do Instrumento do Contrato</w:t>
      </w:r>
    </w:p>
    <w:p w14:paraId="616E6429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04/09/2024</w:t>
      </w:r>
    </w:p>
    <w:p w14:paraId="6305658A" w14:textId="77777777" w:rsidR="00104BD0" w:rsidRPr="00104BD0" w:rsidRDefault="00104BD0" w:rsidP="00104BD0">
      <w:pPr>
        <w:rPr>
          <w:rFonts w:ascii="Arial" w:hAnsi="Arial" w:cs="Arial"/>
        </w:rPr>
      </w:pPr>
      <w:r w:rsidRPr="00104BD0">
        <w:rPr>
          <w:rFonts w:ascii="Arial" w:hAnsi="Arial" w:cs="Arial"/>
        </w:rPr>
        <w:t>Anexo I (Número do Documento SEI)</w:t>
      </w:r>
    </w:p>
    <w:p w14:paraId="53B92601" w14:textId="01AAEF97" w:rsidR="00104BD0" w:rsidRPr="00104BD0" w:rsidRDefault="00104BD0" w:rsidP="00A408AB">
      <w:pPr>
        <w:rPr>
          <w:rFonts w:ascii="Arial" w:hAnsi="Arial" w:cs="Arial"/>
        </w:rPr>
      </w:pPr>
      <w:r w:rsidRPr="00104BD0">
        <w:rPr>
          <w:rFonts w:ascii="Arial" w:hAnsi="Arial" w:cs="Arial"/>
        </w:rPr>
        <w:t>109792926</w:t>
      </w:r>
      <w:r w:rsidRPr="00104BD0">
        <w:rPr>
          <w:rFonts w:ascii="Arial" w:hAnsi="Arial" w:cs="Arial"/>
        </w:rPr>
        <w:cr/>
      </w:r>
    </w:p>
    <w:sectPr w:rsidR="00104BD0" w:rsidRPr="0010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1"/>
    <w:rsid w:val="00104BD0"/>
    <w:rsid w:val="00813B14"/>
    <w:rsid w:val="00A408AB"/>
    <w:rsid w:val="00C35BB1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7E73"/>
  <w15:chartTrackingRefBased/>
  <w15:docId w15:val="{2AF4C059-6385-43E6-A87A-A546362E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5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5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5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5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5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5B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5B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5B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B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5B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5B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5B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5B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5B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5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5B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5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2064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2024-09-05T15:27:00Z</dcterms:created>
  <dcterms:modified xsi:type="dcterms:W3CDTF">2024-09-05T16:23:00Z</dcterms:modified>
</cp:coreProperties>
</file>