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0DA2" w14:textId="77777777" w:rsidR="00D11D6F" w:rsidRDefault="00D11D6F" w:rsidP="00D11D6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15.10.2024</w:t>
      </w:r>
    </w:p>
    <w:p w14:paraId="034DE5F7" w14:textId="29D383C6" w:rsidR="00491D42" w:rsidRPr="00D11D6F" w:rsidRDefault="00D11D6F" w:rsidP="00D11D6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11D6F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9CB34FD" w14:textId="77777777" w:rsidR="00D11D6F" w:rsidRPr="00D11D6F" w:rsidRDefault="00D11D6F" w:rsidP="00D11D6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11D6F">
        <w:rPr>
          <w:rFonts w:ascii="Arial" w:hAnsi="Arial" w:cs="Arial"/>
          <w:b/>
          <w:bCs/>
          <w:sz w:val="32"/>
          <w:szCs w:val="32"/>
          <w:u w:val="single"/>
        </w:rPr>
        <w:t>SUBPREFEITURA DA SÉ</w:t>
      </w:r>
      <w:r w:rsidRPr="00D11D6F">
        <w:rPr>
          <w:rFonts w:ascii="Arial" w:hAnsi="Arial" w:cs="Arial"/>
          <w:b/>
          <w:bCs/>
          <w:sz w:val="32"/>
          <w:szCs w:val="32"/>
          <w:u w:val="single"/>
        </w:rPr>
        <w:cr/>
      </w:r>
      <w:r w:rsidRPr="00D11D6F">
        <w:rPr>
          <w:rFonts w:ascii="Arial" w:hAnsi="Arial" w:cs="Arial"/>
          <w:b/>
          <w:bCs/>
          <w:sz w:val="32"/>
          <w:szCs w:val="32"/>
          <w:u w:val="single"/>
        </w:rPr>
        <w:t>ASSESSORIA EXECUTIVA DE COMUNICAÇÃO</w:t>
      </w:r>
    </w:p>
    <w:p w14:paraId="0D614942" w14:textId="77777777" w:rsidR="00D11D6F" w:rsidRDefault="00D11D6F" w:rsidP="00D11D6F">
      <w:pPr>
        <w:rPr>
          <w:rFonts w:ascii="Arial" w:hAnsi="Arial" w:cs="Arial"/>
          <w:b/>
          <w:bCs/>
        </w:rPr>
      </w:pPr>
    </w:p>
    <w:p w14:paraId="43BCA19B" w14:textId="60BEA8DE" w:rsidR="00D11D6F" w:rsidRPr="00D11D6F" w:rsidRDefault="00D11D6F" w:rsidP="00D11D6F">
      <w:pPr>
        <w:rPr>
          <w:rFonts w:ascii="Arial" w:hAnsi="Arial" w:cs="Arial"/>
          <w:b/>
          <w:bCs/>
        </w:rPr>
      </w:pPr>
      <w:r w:rsidRPr="00D11D6F">
        <w:rPr>
          <w:rFonts w:ascii="Arial" w:hAnsi="Arial" w:cs="Arial"/>
          <w:b/>
          <w:bCs/>
        </w:rPr>
        <w:t>Documento: 112390263 | Despacho deferido</w:t>
      </w:r>
    </w:p>
    <w:p w14:paraId="36908D07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Despacho Autorizador</w:t>
      </w:r>
    </w:p>
    <w:p w14:paraId="627F1796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Processo SEI Nº 6064.2022/0001538-3.</w:t>
      </w:r>
    </w:p>
    <w:p w14:paraId="40B8D1B9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Interessado: SMDET - SECRETARIA MUNICIPAL DE DESENVOLVIMENTO ECONÔMICO E TRABALHO - CNPJ. 04.537.740/0001-12.</w:t>
      </w:r>
    </w:p>
    <w:p w14:paraId="0D528632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Assunto: Permissão e Autorização de Evento Temporário - FEIRA DE ARTESANATO PROGRAMA MUNICIPAL MÃOS E MENTES PAULISTANAS - PMMP - PRAÇA RAMOS DE AZEVEDO.</w:t>
      </w:r>
    </w:p>
    <w:p w14:paraId="31F2D36D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PORTARIA Nº 766/SUB-SÉ/GAB/AC/2024</w:t>
      </w:r>
    </w:p>
    <w:p w14:paraId="4BA5DD54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7938A8C0" w14:textId="5EA8FF26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RAMOS DE AZEVEDO,</w:t>
      </w:r>
      <w:r w:rsidR="00EB3C15"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sob responsabilidade da SECRETARIA MUNICIPAL DE DESENVOLVIMENTO ECONÔMICO E TRABALHO - SMDET - CNPJ. 04.537.740/0001-12, sito à</w:t>
      </w:r>
    </w:p>
    <w:p w14:paraId="0DAEBE72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Rua Líbero Badaró, 425, 8º e 12º andares, Centro, São Paulo, SP, Cep 01009-905-000, na seguinte conformidade:</w:t>
      </w:r>
    </w:p>
    <w:p w14:paraId="03CCD616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643DC615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1.2. Acontecimento Social: FEIRA DE ARTESANANTO PROGRAMA MUNICIPAL MÃOS E MENTES PAULISTANAS - PMMP - PRAÇA RAMOS DE</w:t>
      </w:r>
    </w:p>
    <w:p w14:paraId="30E50765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AZEVEDO.</w:t>
      </w:r>
    </w:p>
    <w:p w14:paraId="5D597984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1.3. Objetivo: Oportunizar a geração de renda para os artesãos microempreendedores.</w:t>
      </w:r>
    </w:p>
    <w:p w14:paraId="4C97B643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lastRenderedPageBreak/>
        <w:t>1.4. Local: Praça Ramos de Azevedo, em frente a antiga Casas Bahia, São Paulo/SP.</w:t>
      </w:r>
    </w:p>
    <w:p w14:paraId="73380519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1.5. Período e horário:</w:t>
      </w:r>
    </w:p>
    <w:p w14:paraId="47288B57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 xml:space="preserve">1.5.1. </w:t>
      </w:r>
      <w:proofErr w:type="gramStart"/>
      <w:r w:rsidRPr="00D11D6F">
        <w:rPr>
          <w:rFonts w:ascii="Arial" w:hAnsi="Arial" w:cs="Arial"/>
        </w:rPr>
        <w:t>Novembro</w:t>
      </w:r>
      <w:proofErr w:type="gramEnd"/>
      <w:r w:rsidRPr="00D11D6F">
        <w:rPr>
          <w:rFonts w:ascii="Arial" w:hAnsi="Arial" w:cs="Arial"/>
        </w:rPr>
        <w:t>: 04 a 08; 11 a 14 e 25 a 29 - das 10h00 às 17h00.</w:t>
      </w:r>
    </w:p>
    <w:p w14:paraId="79765ACC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 xml:space="preserve">1.5.2. </w:t>
      </w:r>
      <w:proofErr w:type="gramStart"/>
      <w:r w:rsidRPr="00D11D6F">
        <w:rPr>
          <w:rFonts w:ascii="Arial" w:hAnsi="Arial" w:cs="Arial"/>
        </w:rPr>
        <w:t>Dezembro</w:t>
      </w:r>
      <w:proofErr w:type="gramEnd"/>
      <w:r w:rsidRPr="00D11D6F">
        <w:rPr>
          <w:rFonts w:ascii="Arial" w:hAnsi="Arial" w:cs="Arial"/>
        </w:rPr>
        <w:t>: 02 a 23 - das 10h00 às 17h00.</w:t>
      </w:r>
    </w:p>
    <w:p w14:paraId="4C864E47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1.6. Montagem:</w:t>
      </w:r>
    </w:p>
    <w:p w14:paraId="5775D188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 xml:space="preserve">1.6.1. </w:t>
      </w:r>
      <w:proofErr w:type="gramStart"/>
      <w:r w:rsidRPr="00D11D6F">
        <w:rPr>
          <w:rFonts w:ascii="Arial" w:hAnsi="Arial" w:cs="Arial"/>
        </w:rPr>
        <w:t>Novembro</w:t>
      </w:r>
      <w:proofErr w:type="gramEnd"/>
      <w:r w:rsidRPr="00D11D6F">
        <w:rPr>
          <w:rFonts w:ascii="Arial" w:hAnsi="Arial" w:cs="Arial"/>
        </w:rPr>
        <w:t xml:space="preserve"> - Montagem: Dias 4, 11 e 25/11 - 8h00 e desmontagem: 8, 14 e 29/11 - 18h00.</w:t>
      </w:r>
    </w:p>
    <w:p w14:paraId="5DF44325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 xml:space="preserve">1.6.2. </w:t>
      </w:r>
      <w:proofErr w:type="gramStart"/>
      <w:r w:rsidRPr="00D11D6F">
        <w:rPr>
          <w:rFonts w:ascii="Arial" w:hAnsi="Arial" w:cs="Arial"/>
        </w:rPr>
        <w:t>Dezembro</w:t>
      </w:r>
      <w:proofErr w:type="gramEnd"/>
      <w:r w:rsidRPr="00D11D6F">
        <w:rPr>
          <w:rFonts w:ascii="Arial" w:hAnsi="Arial" w:cs="Arial"/>
        </w:rPr>
        <w:t xml:space="preserve"> - Montagem: Dias 2, 09, 16 e 23 - 8h00 e desmontagem: 6, 13, 20 e 23/12 - 18h00.</w:t>
      </w:r>
    </w:p>
    <w:p w14:paraId="7EC0BC21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1.7. Público Estimado: 200 pessoas.</w:t>
      </w:r>
    </w:p>
    <w:p w14:paraId="42FE2816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1.8. Estrutura: 20 barracas de 1,50 x 1,50m.</w:t>
      </w:r>
    </w:p>
    <w:p w14:paraId="2B54B5A0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2. Deverão ser observadas as seguintes determinações:</w:t>
      </w:r>
    </w:p>
    <w:p w14:paraId="6BC88899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072D4EBF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70329DEC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entorno do evento;</w:t>
      </w:r>
    </w:p>
    <w:p w14:paraId="60E14AD6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3E00E75B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43B87250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16064241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09286D44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6EF47F46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lastRenderedPageBreak/>
        <w:t>conforme recebido, devendo ser zelada a sua conservação, no tocante a jardinagem, canteiros, grades, lixeiras, muretas, postes etc.;</w:t>
      </w:r>
    </w:p>
    <w:p w14:paraId="34C39BC3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4F3B6114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Portaria;</w:t>
      </w:r>
    </w:p>
    <w:p w14:paraId="340822EB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3730655E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56AD9260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5BD554CD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autorizações competentes, observando as restrições e recomendações técnicas por ela apresentadas;</w:t>
      </w:r>
    </w:p>
    <w:p w14:paraId="222313D7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36BCF101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09767B4C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2164D479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ao solicitante responsável pelo evento, ainda que dele supervenientes, por consequência, isentando a Municipalidade;</w:t>
      </w:r>
    </w:p>
    <w:p w14:paraId="3437F2D6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616BBD27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57.548/2016.</w:t>
      </w:r>
    </w:p>
    <w:p w14:paraId="75D7F45D" w14:textId="0E7D0221" w:rsid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4. PUBLIQUE-SE.</w:t>
      </w:r>
    </w:p>
    <w:p w14:paraId="6CC760F6" w14:textId="77777777" w:rsidR="00D11D6F" w:rsidRDefault="00D11D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471F32" w14:textId="77777777" w:rsidR="00D11D6F" w:rsidRPr="00D11D6F" w:rsidRDefault="00D11D6F" w:rsidP="00D11D6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D11D6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75849621" w14:textId="77777777" w:rsidR="00D11D6F" w:rsidRPr="00D11D6F" w:rsidRDefault="00D11D6F" w:rsidP="00D11D6F">
      <w:pPr>
        <w:rPr>
          <w:rFonts w:ascii="Arial" w:hAnsi="Arial" w:cs="Arial"/>
          <w:b/>
          <w:bCs/>
        </w:rPr>
      </w:pPr>
      <w:r w:rsidRPr="00D11D6F">
        <w:rPr>
          <w:rFonts w:ascii="Arial" w:hAnsi="Arial" w:cs="Arial"/>
          <w:b/>
          <w:bCs/>
        </w:rPr>
        <w:t xml:space="preserve">Documento: 112367137 | Despacho </w:t>
      </w:r>
      <w:proofErr w:type="spellStart"/>
      <w:r w:rsidRPr="00D11D6F">
        <w:rPr>
          <w:rFonts w:ascii="Arial" w:hAnsi="Arial" w:cs="Arial"/>
          <w:b/>
          <w:bCs/>
        </w:rPr>
        <w:t>autorizatório</w:t>
      </w:r>
      <w:proofErr w:type="spellEnd"/>
      <w:r w:rsidRPr="00D11D6F">
        <w:rPr>
          <w:rFonts w:ascii="Arial" w:hAnsi="Arial" w:cs="Arial"/>
          <w:b/>
          <w:bCs/>
        </w:rPr>
        <w:t xml:space="preserve"> (NP)</w:t>
      </w:r>
    </w:p>
    <w:p w14:paraId="7A806F70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PRINCIPAL</w:t>
      </w:r>
    </w:p>
    <w:p w14:paraId="2C401AD8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Modalidade</w:t>
      </w:r>
    </w:p>
    <w:p w14:paraId="32528D63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Termo de Fomento</w:t>
      </w:r>
    </w:p>
    <w:p w14:paraId="2406DC4B" w14:textId="77777777" w:rsidR="00D11D6F" w:rsidRPr="00D11D6F" w:rsidRDefault="00D11D6F" w:rsidP="00D11D6F">
      <w:pPr>
        <w:rPr>
          <w:rFonts w:ascii="Arial" w:hAnsi="Arial" w:cs="Arial"/>
        </w:rPr>
      </w:pPr>
      <w:proofErr w:type="spellStart"/>
      <w:r w:rsidRPr="00D11D6F">
        <w:rPr>
          <w:rFonts w:ascii="Arial" w:hAnsi="Arial" w:cs="Arial"/>
        </w:rPr>
        <w:t>Orgão</w:t>
      </w:r>
      <w:proofErr w:type="spellEnd"/>
    </w:p>
    <w:p w14:paraId="363DEE1B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Secretaria Municipal de Desenvolvimento Econômico e Trabalho - SMDET</w:t>
      </w:r>
    </w:p>
    <w:p w14:paraId="00E458E1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Número de processo interno do órgão/unidade</w:t>
      </w:r>
    </w:p>
    <w:p w14:paraId="533265C3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6064.2020/0000084-6</w:t>
      </w:r>
    </w:p>
    <w:p w14:paraId="4F76C241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Objeto</w:t>
      </w:r>
    </w:p>
    <w:p w14:paraId="1A0729CE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Renovação do prazo de vigência.</w:t>
      </w:r>
    </w:p>
    <w:p w14:paraId="1FDB96C9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Descrição detalhada do objeto</w:t>
      </w:r>
    </w:p>
    <w:p w14:paraId="374DEED9" w14:textId="764598CF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Implantação, Coordenação, Operacionalização e Gerenciamento do Programa Mãos e Mentes Paulistanas, celebrado entre esta Pasta e o Instituto ASTA, inscrito no CNPJ n.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05.754.869/0001-45, conforme Plano de Trabalho (112026125), pelo prazo de 12 (doze) meses, com vigência até o dia 13/10/2025. A prorrogação da presente parceria</w:t>
      </w:r>
      <w:r w:rsidR="0029404F"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compreende o valor total de R$ 3.873.459,92 (três milhões, oitocentos e setenta e três mil quatrocentos e cinquenta e nove reais e noventa e dois centavos), sendo deste valor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o montante de R$ 115.000,00 (cento e quinze mil reais) de responsabilidade do Instituto Asta em forma de contrapartida e o montante de R$ 3.758.459,92 (três milhões,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setecentos e cinquenta e oito mil quatrocentos e cinquenta e nove reais e noventa e dois centavos) de responsabilidade PMSP/SMDET.</w:t>
      </w:r>
    </w:p>
    <w:p w14:paraId="43D0CFCD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Conteúdo do despacho</w:t>
      </w:r>
    </w:p>
    <w:p w14:paraId="5C074BBC" w14:textId="2B9709F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6064.2020/0000084-6 I - No exercício da competência que me foi conferida por Lei, e à vista dos elementos de convicção contidos no presente, especialmente a manifestação da Coordenadoria de Desenvolvimento, Justificativa do Gestor e da manifestação da Assessoria Jurídica, o qual acolho e adoto como razão de decidir, AUTORIZO, com fundamento na Lei Municipal 13.019/2014 e Decreto Municipal n. 57.575/2016, a renovação do prazo de vigência do Termo de Colaboração n.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01/2020/SMDET, cujo objeto é a Implantação, Coordenação, Operacionalização e Gerenciamento do Programa Mãos e Mentes Paulistanas, celebrado entre esta Pasta e o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Instituto ASTA, inscrito no CNPJ n. 05.754.869/0001-45, conforme Plano de Trabalho (112026125), pelo prazo de 12 (doze) meses, com vigência até o dia 13/10/2025. A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 xml:space="preserve">prorrogação da presente parceria compreende o valor total de R$ 3.873.459,92 (três milhões, </w:t>
      </w:r>
      <w:r w:rsidRPr="00D11D6F">
        <w:rPr>
          <w:rFonts w:ascii="Arial" w:hAnsi="Arial" w:cs="Arial"/>
        </w:rPr>
        <w:lastRenderedPageBreak/>
        <w:t>oitocentos e setenta e três mil quatrocentos e cinquenta e nove reais e noventa e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dois centavos), sendo deste valor o montante de R$ 115.000,00 (cento e quinze mil reais) de responsabilidade do Instituto Asta em forma de contrapartida e o montante de R$ 3.758.459,92 (três milhões, setecentos e cinquenta e oito mil quatrocentos e cinquenta e nove reais e noventa e dois centavos) de responsabilidade PMSP/SMDET. Ressalta-se que, no plano de trabalho vigente, há um saldo remanescente de R$ 343.673,67 (trezentos e quarenta e três mil, seiscentos e setenta e três reais e sessenta e sete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centavos), que será deduzido do valor da proposta para o novo plano de trabalho. II - Outrossim, AUTORIZO a emissão da Nota de Empenho, nos termos do Decreto Municipal n. 63.124/2024, no valor de R$ 1.400.000,00 (um milhão e quatrocentos mil reais), em nome do Instituto ASTA, CNPJ n. 05.754.869/0001-45, que onerará a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dotação orçamentária 30.10.11.334.3019.2409.33503900.00 do presente exercício financeiro, de acordo com a Nota de Reserva 83.106/2024 (112139222), devendo o</w:t>
      </w:r>
      <w:r>
        <w:rPr>
          <w:rFonts w:ascii="Arial" w:hAnsi="Arial" w:cs="Arial"/>
        </w:rPr>
        <w:t xml:space="preserve"> </w:t>
      </w:r>
      <w:r w:rsidRPr="00D11D6F">
        <w:rPr>
          <w:rFonts w:ascii="Arial" w:hAnsi="Arial" w:cs="Arial"/>
        </w:rPr>
        <w:t>restante das despesas onerar dotação própria do exercício vindouro, conforme disponibilidade orçamentária. III - PUBLIQUE-SE. IV - PROVIDÊNCIAS POSTERIORES.</w:t>
      </w:r>
    </w:p>
    <w:p w14:paraId="1EF161C3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1. À DAF/SCCP para providências de assinatura do termo aditivo entre as parceiras. 2. Em seguida, à SEOF para emissão da Nota de Empenho e demais providências. 3.</w:t>
      </w:r>
    </w:p>
    <w:p w14:paraId="2D402FFC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Por fim, a CDE para o que lhes couber.</w:t>
      </w:r>
    </w:p>
    <w:p w14:paraId="127DAE97" w14:textId="77777777" w:rsidR="00D11D6F" w:rsidRP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Anexo I (Número do Documento SEI)</w:t>
      </w:r>
    </w:p>
    <w:p w14:paraId="1868FB4A" w14:textId="4D4A8AAC" w:rsidR="00D11D6F" w:rsidRDefault="00D11D6F" w:rsidP="00D11D6F">
      <w:pPr>
        <w:rPr>
          <w:rFonts w:ascii="Arial" w:hAnsi="Arial" w:cs="Arial"/>
        </w:rPr>
      </w:pPr>
      <w:r w:rsidRPr="00D11D6F">
        <w:rPr>
          <w:rFonts w:ascii="Arial" w:hAnsi="Arial" w:cs="Arial"/>
        </w:rPr>
        <w:t>112318274</w:t>
      </w:r>
    </w:p>
    <w:p w14:paraId="3FB6C89E" w14:textId="77777777" w:rsidR="00D11D6F" w:rsidRDefault="00D11D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85C104" w14:textId="682D8EA2" w:rsidR="00D11D6F" w:rsidRDefault="008F42EB" w:rsidP="008F42E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F42E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119B7DC2" w14:textId="77777777" w:rsidR="008F42EB" w:rsidRDefault="008F42EB" w:rsidP="008F42E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F42EB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2F3E9620" w14:textId="77777777" w:rsidR="008F42EB" w:rsidRPr="008F42EB" w:rsidRDefault="008F42EB" w:rsidP="008F42E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5342B35" w14:textId="77777777" w:rsidR="008F42EB" w:rsidRPr="008F42EB" w:rsidRDefault="008F42EB" w:rsidP="008F42EB">
      <w:pPr>
        <w:rPr>
          <w:rFonts w:ascii="Arial" w:hAnsi="Arial" w:cs="Arial"/>
          <w:b/>
          <w:bCs/>
        </w:rPr>
      </w:pPr>
      <w:r w:rsidRPr="008F42EB">
        <w:rPr>
          <w:rFonts w:ascii="Arial" w:hAnsi="Arial" w:cs="Arial"/>
          <w:b/>
          <w:bCs/>
        </w:rPr>
        <w:t>Documento: 112379473 | Extrato</w:t>
      </w:r>
    </w:p>
    <w:p w14:paraId="0D6A5EC8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EXTRATO DE EDITAL - CARTA CONVITE Nº 033/2024</w:t>
      </w:r>
    </w:p>
    <w:p w14:paraId="44C2DFEB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PROCESSO SEI! 8710.2024/0000620-1</w:t>
      </w:r>
    </w:p>
    <w:p w14:paraId="1A180591" w14:textId="7AFB0D1B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A Agência São Paulo de Desenvolvimento - ADE SAMPA, por meio de seu Diretor-Presidente, no uso das atribuições conferidas pelo Estatuto Social desta Agência, torna</w:t>
      </w:r>
      <w:r>
        <w:rPr>
          <w:rFonts w:ascii="Arial" w:hAnsi="Arial" w:cs="Arial"/>
        </w:rPr>
        <w:t xml:space="preserve"> </w:t>
      </w:r>
      <w:r w:rsidRPr="008F42EB">
        <w:rPr>
          <w:rFonts w:ascii="Arial" w:hAnsi="Arial" w:cs="Arial"/>
        </w:rPr>
        <w:t>público o edital da CARTA CONVITE Nº 033/2024, conduzido pelo processo SEI! n.º 8710.2024/0000620-1. O objetivo do presente edital é a aquisição e instalação de</w:t>
      </w:r>
      <w:r>
        <w:rPr>
          <w:rFonts w:ascii="Arial" w:hAnsi="Arial" w:cs="Arial"/>
        </w:rPr>
        <w:t xml:space="preserve"> </w:t>
      </w:r>
      <w:r w:rsidRPr="008F42EB">
        <w:rPr>
          <w:rFonts w:ascii="Arial" w:hAnsi="Arial" w:cs="Arial"/>
        </w:rPr>
        <w:t>painéis de LED, com o propósito de aumentar a visibilidade nos eventos realizados no HUB DE GAMES, fixar a marca e conteúdo nas apresentações e eventos organizados</w:t>
      </w:r>
      <w:r w:rsidR="00513DA7">
        <w:rPr>
          <w:rFonts w:ascii="Arial" w:hAnsi="Arial" w:cs="Arial"/>
        </w:rPr>
        <w:t xml:space="preserve"> </w:t>
      </w:r>
      <w:r w:rsidRPr="008F42EB">
        <w:rPr>
          <w:rFonts w:ascii="Arial" w:hAnsi="Arial" w:cs="Arial"/>
        </w:rPr>
        <w:t>pela ADE SAMPA, bem como proporcionar aos empreendedores do município um ambiente equipado com recursos tecnológicos de última geração. Os painéis serão</w:t>
      </w:r>
      <w:r>
        <w:rPr>
          <w:rFonts w:ascii="Arial" w:hAnsi="Arial" w:cs="Arial"/>
        </w:rPr>
        <w:t xml:space="preserve"> </w:t>
      </w:r>
      <w:r w:rsidRPr="008F42EB">
        <w:rPr>
          <w:rFonts w:ascii="Arial" w:hAnsi="Arial" w:cs="Arial"/>
        </w:rPr>
        <w:t>instalados no espaço de eventos situado na Rua Líbero Badaró, nº 425 - Térreo - Centro, São Paulo - SP - CEP: 01009-000, conforme descrito no Termo de Referência - Anexo I, do respectivo Edital.</w:t>
      </w:r>
    </w:p>
    <w:p w14:paraId="269A467F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A íntegra do edital e seus anexos estão disponíveis para consulta no site da Agência, acessível pelo link: https://adesampa.com.br/adeeditais/.</w:t>
      </w:r>
    </w:p>
    <w:p w14:paraId="078F402B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CRITÉRIO DE JULGAMENTO: Menor Preço. DATA E HORÁRIO DA SESSÃO DE LICITAÇÃO: 21/10/2024, às 10h30. LOCAL: Rua Líbero Badaró, 425 - 11º andar - Centro.</w:t>
      </w:r>
    </w:p>
    <w:p w14:paraId="1D9D76C8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3CE2A33C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Presidência do Certame: Titular: Cristiane Soria - Coordenadora</w:t>
      </w:r>
    </w:p>
    <w:p w14:paraId="5D9D00B3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 xml:space="preserve">Suplente: Elisabete Cristina </w:t>
      </w:r>
      <w:proofErr w:type="spellStart"/>
      <w:r w:rsidRPr="008F42EB">
        <w:rPr>
          <w:rFonts w:ascii="Arial" w:hAnsi="Arial" w:cs="Arial"/>
        </w:rPr>
        <w:t>Klososki</w:t>
      </w:r>
      <w:proofErr w:type="spellEnd"/>
      <w:r w:rsidRPr="008F42EB">
        <w:rPr>
          <w:rFonts w:ascii="Arial" w:hAnsi="Arial" w:cs="Arial"/>
        </w:rPr>
        <w:t xml:space="preserve"> - Superintendente Administrativo-Financeira</w:t>
      </w:r>
    </w:p>
    <w:p w14:paraId="6B30ACF0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Equipe de Apoio: Erika Ribeiro de Paula - Assistente Natália Marinho da Silva - Analista Daniel da Costa Medeiros - Assessor</w:t>
      </w:r>
    </w:p>
    <w:p w14:paraId="5A82B006" w14:textId="0F121215" w:rsidR="008F42EB" w:rsidRDefault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Equipe Técnica: Alexsander Lacerda de Macedo - Assistente</w:t>
      </w:r>
      <w:r w:rsidRPr="008F42EB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246339EA" w14:textId="77777777" w:rsidR="008F42EB" w:rsidRPr="008F42EB" w:rsidRDefault="008F42EB" w:rsidP="008F42EB">
      <w:pPr>
        <w:rPr>
          <w:rFonts w:ascii="Arial" w:hAnsi="Arial" w:cs="Arial"/>
          <w:b/>
          <w:bCs/>
        </w:rPr>
      </w:pPr>
      <w:r w:rsidRPr="008F42EB">
        <w:rPr>
          <w:rFonts w:ascii="Arial" w:hAnsi="Arial" w:cs="Arial"/>
          <w:b/>
          <w:bCs/>
        </w:rPr>
        <w:lastRenderedPageBreak/>
        <w:t>Documento: 112362551 | Extrato</w:t>
      </w:r>
    </w:p>
    <w:p w14:paraId="0DB18F97" w14:textId="77777777" w:rsidR="008F42EB" w:rsidRPr="008F42EB" w:rsidRDefault="008F42EB" w:rsidP="008F42EB">
      <w:pPr>
        <w:rPr>
          <w:rFonts w:ascii="Arial" w:hAnsi="Arial" w:cs="Arial"/>
        </w:rPr>
      </w:pPr>
      <w:proofErr w:type="gramStart"/>
      <w:r w:rsidRPr="008F42EB">
        <w:rPr>
          <w:rFonts w:ascii="Arial" w:hAnsi="Arial" w:cs="Arial"/>
        </w:rPr>
        <w:t>RESULTADO FINAL</w:t>
      </w:r>
      <w:proofErr w:type="gramEnd"/>
      <w:r w:rsidRPr="008F42EB">
        <w:rPr>
          <w:rFonts w:ascii="Arial" w:hAnsi="Arial" w:cs="Arial"/>
        </w:rPr>
        <w:t xml:space="preserve"> DO EDITAL DE CHAMAMENTO PÚBLICO Nº 23/2024</w:t>
      </w:r>
    </w:p>
    <w:p w14:paraId="6FDE5591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Assunto: SELEÇÃO PARA A MISSÃO INTERNACIONAL WEB SUMMIT LISBOA 2024</w:t>
      </w:r>
    </w:p>
    <w:p w14:paraId="3F8580FB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 xml:space="preserve">Processo SEI </w:t>
      </w:r>
      <w:proofErr w:type="gramStart"/>
      <w:r w:rsidRPr="008F42EB">
        <w:rPr>
          <w:rFonts w:ascii="Arial" w:hAnsi="Arial" w:cs="Arial"/>
        </w:rPr>
        <w:t>nº :</w:t>
      </w:r>
      <w:proofErr w:type="gramEnd"/>
      <w:r w:rsidRPr="008F42EB">
        <w:rPr>
          <w:rFonts w:ascii="Arial" w:hAnsi="Arial" w:cs="Arial"/>
        </w:rPr>
        <w:t xml:space="preserve"> 8710.2024/0000758-5</w:t>
      </w:r>
    </w:p>
    <w:p w14:paraId="66F18EC9" w14:textId="53F3A046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A Agência São Paulo de Desenvolvimento - ADE SAMPA, no uso de suas atribuições e em conformidade com as disposições do Edital de Chamamento Público nº 23/2024,</w:t>
      </w:r>
      <w:r>
        <w:rPr>
          <w:rFonts w:ascii="Arial" w:hAnsi="Arial" w:cs="Arial"/>
        </w:rPr>
        <w:t xml:space="preserve"> </w:t>
      </w:r>
      <w:r w:rsidRPr="008F42EB">
        <w:rPr>
          <w:rFonts w:ascii="Arial" w:hAnsi="Arial" w:cs="Arial"/>
        </w:rPr>
        <w:t xml:space="preserve">informa que, tendo transcorrido o prazo recursal sem que houvesse interposição de recursos, decidiu antecipar para o dia 15 de outubro de 2024, a publicação do </w:t>
      </w:r>
      <w:proofErr w:type="gramStart"/>
      <w:r w:rsidRPr="008F42EB">
        <w:rPr>
          <w:rFonts w:ascii="Arial" w:hAnsi="Arial" w:cs="Arial"/>
        </w:rPr>
        <w:t>RESULTADO FINAL</w:t>
      </w:r>
      <w:proofErr w:type="gramEnd"/>
      <w:r w:rsidRPr="008F42EB">
        <w:rPr>
          <w:rFonts w:ascii="Arial" w:hAnsi="Arial" w:cs="Arial"/>
        </w:rPr>
        <w:t xml:space="preserve"> da seleção dos 10 (dez) empreendedores para a Missão Web Summit Lisboa 2024.</w:t>
      </w:r>
    </w:p>
    <w:p w14:paraId="5BFF965A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Os empreendedores selecionados serão contatados por e-mail, contendo as instruções referentes aos próximos passos e procedimentos necessários.</w:t>
      </w:r>
    </w:p>
    <w:p w14:paraId="7737D2A8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A seguir, apresenta-se a relação dos dez empreendedores selecionados, acompanhada de suas respectivas pontuações:</w:t>
      </w:r>
    </w:p>
    <w:p w14:paraId="339980AD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Nº NEGÓCIO PROGRAMA EMPREENDEDOR(A) PONTUAÇÃO STATUS</w:t>
      </w:r>
    </w:p>
    <w:p w14:paraId="22EA3A40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1 AIPER Green Sampa Ailton Pereira 49 Selecionado</w:t>
      </w:r>
    </w:p>
    <w:p w14:paraId="0EC97515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2 BECO STREET Vai Tec Guilherme Miranda de Aguiar 45 Selecionado</w:t>
      </w:r>
    </w:p>
    <w:p w14:paraId="619D5336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 xml:space="preserve">3 Mangue Tech Green Sampa Alexandre Romero da Silva </w:t>
      </w:r>
      <w:proofErr w:type="spellStart"/>
      <w:r w:rsidRPr="008F42EB">
        <w:rPr>
          <w:rFonts w:ascii="Arial" w:hAnsi="Arial" w:cs="Arial"/>
        </w:rPr>
        <w:t>Kelemen</w:t>
      </w:r>
      <w:proofErr w:type="spellEnd"/>
      <w:r w:rsidRPr="008F42EB">
        <w:rPr>
          <w:rFonts w:ascii="Arial" w:hAnsi="Arial" w:cs="Arial"/>
        </w:rPr>
        <w:t xml:space="preserve"> 44 Selecionado</w:t>
      </w:r>
    </w:p>
    <w:p w14:paraId="6B8E1B60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 xml:space="preserve">4 </w:t>
      </w:r>
      <w:proofErr w:type="spellStart"/>
      <w:r w:rsidRPr="008F42EB">
        <w:rPr>
          <w:rFonts w:ascii="Arial" w:hAnsi="Arial" w:cs="Arial"/>
        </w:rPr>
        <w:t>Noix</w:t>
      </w:r>
      <w:proofErr w:type="spellEnd"/>
      <w:r w:rsidRPr="008F42EB">
        <w:rPr>
          <w:rFonts w:ascii="Arial" w:hAnsi="Arial" w:cs="Arial"/>
        </w:rPr>
        <w:t xml:space="preserve"> Comunidade Empreendedora Vai Tec Angélica Aparecida de Camargo 43 Selecionado</w:t>
      </w:r>
    </w:p>
    <w:p w14:paraId="45BD2D22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5 G&amp;P Finanças para Mulheres Negras Vai Tec Mônica Cristina Costa 42 Selecionado</w:t>
      </w:r>
    </w:p>
    <w:p w14:paraId="0579438D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 xml:space="preserve">6 </w:t>
      </w:r>
      <w:proofErr w:type="spellStart"/>
      <w:r w:rsidRPr="008F42EB">
        <w:rPr>
          <w:rFonts w:ascii="Arial" w:hAnsi="Arial" w:cs="Arial"/>
        </w:rPr>
        <w:t>SaveAdd</w:t>
      </w:r>
      <w:proofErr w:type="spellEnd"/>
      <w:r w:rsidRPr="008F42EB">
        <w:rPr>
          <w:rFonts w:ascii="Arial" w:hAnsi="Arial" w:cs="Arial"/>
        </w:rPr>
        <w:t xml:space="preserve"> Green Sampa Salvador Iglesias Ramalho 40 Selecionado</w:t>
      </w:r>
    </w:p>
    <w:p w14:paraId="182135AB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 xml:space="preserve">7 Infinito Mare Green Sampa Bruno </w:t>
      </w:r>
      <w:proofErr w:type="spellStart"/>
      <w:r w:rsidRPr="008F42EB">
        <w:rPr>
          <w:rFonts w:ascii="Arial" w:hAnsi="Arial" w:cs="Arial"/>
        </w:rPr>
        <w:t>Guides</w:t>
      </w:r>
      <w:proofErr w:type="spellEnd"/>
      <w:r w:rsidRPr="008F42EB">
        <w:rPr>
          <w:rFonts w:ascii="Arial" w:hAnsi="Arial" w:cs="Arial"/>
        </w:rPr>
        <w:t xml:space="preserve"> </w:t>
      </w:r>
      <w:proofErr w:type="spellStart"/>
      <w:r w:rsidRPr="008F42EB">
        <w:rPr>
          <w:rFonts w:ascii="Arial" w:hAnsi="Arial" w:cs="Arial"/>
        </w:rPr>
        <w:t>Libardoni</w:t>
      </w:r>
      <w:proofErr w:type="spellEnd"/>
      <w:r w:rsidRPr="008F42EB">
        <w:rPr>
          <w:rFonts w:ascii="Arial" w:hAnsi="Arial" w:cs="Arial"/>
        </w:rPr>
        <w:t xml:space="preserve"> 36 Selecionado</w:t>
      </w:r>
    </w:p>
    <w:p w14:paraId="4D149280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8 Mais Meninas na Tecnologia Vai Tec Larissa Caetano Vitoriano 37 Selecionado</w:t>
      </w:r>
    </w:p>
    <w:p w14:paraId="294506E0" w14:textId="77777777" w:rsidR="008F42EB" w:rsidRP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>9 MYCROCOSMOS PANTS Vai Tec Rafael Lopes de Castro Silva 34 Selecionado</w:t>
      </w:r>
    </w:p>
    <w:p w14:paraId="434C7BE8" w14:textId="1E44AB1D" w:rsidR="008F42EB" w:rsidRDefault="008F42EB" w:rsidP="008F42EB">
      <w:pPr>
        <w:rPr>
          <w:rFonts w:ascii="Arial" w:hAnsi="Arial" w:cs="Arial"/>
        </w:rPr>
      </w:pPr>
      <w:r w:rsidRPr="008F42EB">
        <w:rPr>
          <w:rFonts w:ascii="Arial" w:hAnsi="Arial" w:cs="Arial"/>
        </w:rPr>
        <w:t xml:space="preserve">10 </w:t>
      </w:r>
      <w:proofErr w:type="spellStart"/>
      <w:r w:rsidRPr="008F42EB">
        <w:rPr>
          <w:rFonts w:ascii="Arial" w:hAnsi="Arial" w:cs="Arial"/>
        </w:rPr>
        <w:t>Realixo</w:t>
      </w:r>
      <w:proofErr w:type="spellEnd"/>
      <w:r w:rsidRPr="008F42EB">
        <w:rPr>
          <w:rFonts w:ascii="Arial" w:hAnsi="Arial" w:cs="Arial"/>
        </w:rPr>
        <w:t xml:space="preserve"> Green Sampa Andrea Maria </w:t>
      </w:r>
      <w:proofErr w:type="spellStart"/>
      <w:r w:rsidRPr="008F42EB">
        <w:rPr>
          <w:rFonts w:ascii="Arial" w:hAnsi="Arial" w:cs="Arial"/>
        </w:rPr>
        <w:t>Lehner</w:t>
      </w:r>
      <w:proofErr w:type="spellEnd"/>
      <w:r w:rsidRPr="008F42EB">
        <w:rPr>
          <w:rFonts w:ascii="Arial" w:hAnsi="Arial" w:cs="Arial"/>
        </w:rPr>
        <w:t xml:space="preserve"> 32 Selecionado</w:t>
      </w:r>
    </w:p>
    <w:p w14:paraId="14C9D6DD" w14:textId="7580D2D4" w:rsidR="008F42EB" w:rsidRPr="008F42EB" w:rsidRDefault="008F42EB" w:rsidP="00EB3C15">
      <w:pPr>
        <w:rPr>
          <w:rFonts w:ascii="Arial" w:hAnsi="Arial" w:cs="Arial"/>
        </w:rPr>
      </w:pPr>
    </w:p>
    <w:sectPr w:rsidR="008F42EB" w:rsidRPr="008F4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42"/>
    <w:rsid w:val="0029404F"/>
    <w:rsid w:val="00491D42"/>
    <w:rsid w:val="00513DA7"/>
    <w:rsid w:val="00527255"/>
    <w:rsid w:val="008F42EB"/>
    <w:rsid w:val="00D11D6F"/>
    <w:rsid w:val="00E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FA8E"/>
  <w15:chartTrackingRefBased/>
  <w15:docId w15:val="{87C43F05-D655-4CB3-8581-24AD89C7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1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1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1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1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1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1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1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1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1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1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1D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1D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1D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1D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1D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1D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1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1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1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1D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1D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1D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1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1D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1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1830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2024-10-15T15:53:00Z</dcterms:created>
  <dcterms:modified xsi:type="dcterms:W3CDTF">2024-10-15T16:54:00Z</dcterms:modified>
</cp:coreProperties>
</file>