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C6F79" w14:textId="2C6A0287" w:rsidR="00316ECB" w:rsidRPr="00B82927" w:rsidRDefault="0061729E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C941A8">
        <w:rPr>
          <w:rFonts w:ascii="Arial" w:hAnsi="Arial" w:cs="Arial"/>
          <w:b/>
          <w:bCs/>
          <w:sz w:val="32"/>
          <w:szCs w:val="32"/>
          <w:u w:val="single"/>
        </w:rPr>
        <w:t>5</w:t>
      </w:r>
      <w:r w:rsidR="00287A60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BE3568">
        <w:rPr>
          <w:rFonts w:ascii="Arial" w:hAnsi="Arial" w:cs="Arial"/>
          <w:b/>
          <w:bCs/>
          <w:sz w:val="32"/>
          <w:szCs w:val="32"/>
          <w:u w:val="single"/>
        </w:rPr>
        <w:t>4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50CD4A4D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4DC7F984" w14:textId="77777777" w:rsidR="0051711E" w:rsidRDefault="0051711E" w:rsidP="007F5FF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BBC26D5" w14:textId="77777777" w:rsidR="0061729E" w:rsidRDefault="0061729E" w:rsidP="007F5FF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61729E">
        <w:rPr>
          <w:rFonts w:ascii="Arial" w:hAnsi="Arial" w:cs="Arial"/>
          <w:b/>
          <w:bCs/>
          <w:sz w:val="32"/>
          <w:szCs w:val="32"/>
          <w:u w:val="single"/>
        </w:rPr>
        <w:t xml:space="preserve">Secretaria Municipal de Desenvolvimento Econômico e Trabalho </w:t>
      </w:r>
    </w:p>
    <w:p w14:paraId="4C2A5FBE" w14:textId="76B1CE05" w:rsidR="0051711E" w:rsidRDefault="00C941A8" w:rsidP="00F971A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C941A8">
        <w:rPr>
          <w:rFonts w:ascii="Arial" w:hAnsi="Arial" w:cs="Arial"/>
          <w:b/>
          <w:bCs/>
          <w:sz w:val="32"/>
          <w:szCs w:val="32"/>
          <w:u w:val="single"/>
        </w:rPr>
        <w:t>SUPERVISÃO DE EXECUÇÃO ORÇAMENTÁRIA E FINANCEIRA</w:t>
      </w:r>
    </w:p>
    <w:p w14:paraId="2A7E879B" w14:textId="77777777" w:rsidR="00C941A8" w:rsidRPr="00C941A8" w:rsidRDefault="00C941A8" w:rsidP="00C941A8">
      <w:pPr>
        <w:jc w:val="both"/>
        <w:rPr>
          <w:rFonts w:ascii="Arial" w:hAnsi="Arial" w:cs="Arial"/>
          <w:b/>
          <w:bCs/>
          <w:u w:val="single"/>
        </w:rPr>
      </w:pPr>
      <w:r w:rsidRPr="00C941A8">
        <w:rPr>
          <w:rFonts w:ascii="Arial" w:hAnsi="Arial" w:cs="Arial"/>
          <w:b/>
          <w:bCs/>
          <w:u w:val="single"/>
        </w:rPr>
        <w:t>Documento: 124333193 | Despacho</w:t>
      </w:r>
    </w:p>
    <w:p w14:paraId="53250DEA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SEI nº 6064.2025/0000331-3</w:t>
      </w:r>
    </w:p>
    <w:p w14:paraId="41B699B2" w14:textId="153323D3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I. Nos termos do disposto no artigo 16, do Decreto n.º 48.592 de 06 de agosto de 2007, APROVO a prestação de contas do processo de adiantamento nº 6064.2025/0000331-</w:t>
      </w:r>
    </w:p>
    <w:p w14:paraId="6E0FECDB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3, em nome de ARMANDO DE ALMEIDA PINTO JUNIOR, referente a viagem à cidade de Cádiz/Espanha, no período de 09/04/2025 a 12/04/2025, no valor de R$</w:t>
      </w:r>
    </w:p>
    <w:p w14:paraId="73FE78B4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2.354,60 (dois mil trezentos e cinquenta e quatro reais e sessenta centavos).</w:t>
      </w:r>
    </w:p>
    <w:p w14:paraId="2DD9FFFC" w14:textId="04698802" w:rsidR="00CC720D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II. Publique-se.</w:t>
      </w:r>
      <w:r w:rsidRPr="00C941A8">
        <w:rPr>
          <w:rFonts w:ascii="Arial" w:hAnsi="Arial" w:cs="Arial"/>
        </w:rPr>
        <w:cr/>
      </w:r>
    </w:p>
    <w:p w14:paraId="110A4C07" w14:textId="22371FF3" w:rsidR="00C941A8" w:rsidRDefault="00C941A8" w:rsidP="00C941A8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C941A8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413EECDA" w14:textId="77777777" w:rsidR="00C941A8" w:rsidRPr="00C941A8" w:rsidRDefault="00C941A8" w:rsidP="00C941A8">
      <w:pPr>
        <w:jc w:val="both"/>
        <w:rPr>
          <w:rFonts w:ascii="Arial" w:hAnsi="Arial" w:cs="Arial"/>
          <w:b/>
          <w:bCs/>
          <w:u w:val="single"/>
        </w:rPr>
      </w:pPr>
      <w:r w:rsidRPr="00C941A8">
        <w:rPr>
          <w:rFonts w:ascii="Arial" w:hAnsi="Arial" w:cs="Arial"/>
          <w:b/>
          <w:bCs/>
          <w:u w:val="single"/>
        </w:rPr>
        <w:t>Documento: 124399938 | Outras (NP)</w:t>
      </w:r>
    </w:p>
    <w:p w14:paraId="26114BC0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PRINCIPAL</w:t>
      </w:r>
    </w:p>
    <w:p w14:paraId="0093D574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Especificação de Outras</w:t>
      </w:r>
    </w:p>
    <w:p w14:paraId="4270684E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Aditamento do Contrato de Gestão 01/2022/SMDET</w:t>
      </w:r>
    </w:p>
    <w:p w14:paraId="6D5E55C5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Síntese (Texto do Despacho)</w:t>
      </w:r>
    </w:p>
    <w:p w14:paraId="570D5F46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I - No exercício da competência que me foi atribuída pela Portaria PREF-Casa Civil n. 91, de 17 de abril de 2025, à vista dos elementos de convicção contidos no</w:t>
      </w:r>
    </w:p>
    <w:p w14:paraId="370CF23F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presente, especialmente a manifestação da equipe de gestão e fiscalização do Contrato de Gestão, da presidência da ADE SAMPA, das Supervisões de Contratos, Convênios e Parcerias e a de Execução Orçamentária e Financeira, do Departamento de Administração e Finanças e da Assessoria Jurídica desta Pasta, com</w:t>
      </w:r>
    </w:p>
    <w:p w14:paraId="06B6315C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lastRenderedPageBreak/>
        <w:t>fundamento na cláusula 9ª do Contrato de Gestão c/c art. 18, § 1º, inciso I, da Lei 15.838/2013, AUTORIZO o aditamento ao Contrato de Gestão 01/2022/SMDET,</w:t>
      </w:r>
    </w:p>
    <w:p w14:paraId="16903B11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 xml:space="preserve">celebrado com a Agência São Paulo de Desenvolvimento - ADESAMPA, inscrita no CNPJ 21.154.061/0001-83, para fazer </w:t>
      </w:r>
      <w:proofErr w:type="spellStart"/>
      <w:r w:rsidRPr="00C941A8">
        <w:rPr>
          <w:rFonts w:ascii="Arial" w:hAnsi="Arial" w:cs="Arial"/>
        </w:rPr>
        <w:t>constar:a</w:t>
      </w:r>
      <w:proofErr w:type="spellEnd"/>
      <w:r w:rsidRPr="00C941A8">
        <w:rPr>
          <w:rFonts w:ascii="Arial" w:hAnsi="Arial" w:cs="Arial"/>
        </w:rPr>
        <w:t>) prorrogação do prazo de vigência</w:t>
      </w:r>
    </w:p>
    <w:p w14:paraId="3636A7D5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 xml:space="preserve">contratual por mais 12 (doze) meses, até 29/04/2026; </w:t>
      </w:r>
      <w:proofErr w:type="spellStart"/>
      <w:r w:rsidRPr="00C941A8">
        <w:rPr>
          <w:rFonts w:ascii="Arial" w:hAnsi="Arial" w:cs="Arial"/>
        </w:rPr>
        <w:t>eb</w:t>
      </w:r>
      <w:proofErr w:type="spellEnd"/>
      <w:r w:rsidRPr="00C941A8">
        <w:rPr>
          <w:rFonts w:ascii="Arial" w:hAnsi="Arial" w:cs="Arial"/>
        </w:rPr>
        <w:t xml:space="preserve">) aprovação do Plano de Trabalho, doc. 124236241. II - Desta forma, AUTORIZO, em </w:t>
      </w:r>
      <w:proofErr w:type="spellStart"/>
      <w:r w:rsidRPr="00C941A8">
        <w:rPr>
          <w:rFonts w:ascii="Arial" w:hAnsi="Arial" w:cs="Arial"/>
        </w:rPr>
        <w:t>oportuno:a</w:t>
      </w:r>
      <w:proofErr w:type="spellEnd"/>
      <w:r w:rsidRPr="00C941A8">
        <w:rPr>
          <w:rFonts w:ascii="Arial" w:hAnsi="Arial" w:cs="Arial"/>
        </w:rPr>
        <w:t>) a emissão da</w:t>
      </w:r>
    </w:p>
    <w:p w14:paraId="69D17A1B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respectiva nota de empenho em favor da AGÊNCIA SÃO PAULO DE DESENVOLVIMENTO - ADE SAMPA, CNPJ 21.154.061/0001-83, no valor de R$ 10.499.999,96</w:t>
      </w:r>
    </w:p>
    <w:p w14:paraId="244654F2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(dez milhões, quatrocentos e noventa e nove mil, novecentos e noventa e nove reais e noventa e seis centavos), conforme Notas de Reserva n. 15.638/2025 (124293656) e</w:t>
      </w:r>
    </w:p>
    <w:p w14:paraId="39359A69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n. 15.510/2025 (124293661), onerando as dotações orçamentárias 30.10.11.334.3019.4.315.33508500.00.0 e 30.10.11.334.3019.4.440.33508500.00.0, respectivamente,</w:t>
      </w:r>
    </w:p>
    <w:p w14:paraId="58718775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 xml:space="preserve">para atendimento do repasse referente a </w:t>
      </w:r>
      <w:proofErr w:type="gramStart"/>
      <w:r w:rsidRPr="00C941A8">
        <w:rPr>
          <w:rFonts w:ascii="Arial" w:hAnsi="Arial" w:cs="Arial"/>
        </w:rPr>
        <w:t>Maio</w:t>
      </w:r>
      <w:proofErr w:type="gramEnd"/>
      <w:r w:rsidRPr="00C941A8">
        <w:rPr>
          <w:rFonts w:ascii="Arial" w:hAnsi="Arial" w:cs="Arial"/>
        </w:rPr>
        <w:t>/2025, conforme cronograma de desembolso constante na minuta sob doc. 124297114. III - APROVO a minuta do termo</w:t>
      </w:r>
    </w:p>
    <w:p w14:paraId="16668120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aditivo constante do doc. 124297114, com as alterações suscitadas no Parecer SMDET/AJ 124374741.IV - PUBLIQUE-SE, os itens acima. V - PROVIDÊNCIAS</w:t>
      </w:r>
    </w:p>
    <w:p w14:paraId="7574787F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 xml:space="preserve">POSTERIORES.1. Ao Departamento de Administração e Finanças </w:t>
      </w:r>
      <w:proofErr w:type="spellStart"/>
      <w:r w:rsidRPr="00C941A8">
        <w:rPr>
          <w:rFonts w:ascii="Arial" w:hAnsi="Arial" w:cs="Arial"/>
        </w:rPr>
        <w:t>para:a</w:t>
      </w:r>
      <w:proofErr w:type="spellEnd"/>
      <w:r w:rsidRPr="00C941A8">
        <w:rPr>
          <w:rFonts w:ascii="Arial" w:hAnsi="Arial" w:cs="Arial"/>
        </w:rPr>
        <w:t xml:space="preserve">) convocação da Contratada para assinatura do Termo Aditivo; </w:t>
      </w:r>
      <w:proofErr w:type="spellStart"/>
      <w:r w:rsidRPr="00C941A8">
        <w:rPr>
          <w:rFonts w:ascii="Arial" w:hAnsi="Arial" w:cs="Arial"/>
        </w:rPr>
        <w:t>eb</w:t>
      </w:r>
      <w:proofErr w:type="spellEnd"/>
      <w:r w:rsidRPr="00C941A8">
        <w:rPr>
          <w:rFonts w:ascii="Arial" w:hAnsi="Arial" w:cs="Arial"/>
        </w:rPr>
        <w:t>) providências</w:t>
      </w:r>
    </w:p>
    <w:p w14:paraId="103F921B" w14:textId="77777777" w:rsidR="00C941A8" w:rsidRPr="00C941A8" w:rsidRDefault="00C941A8" w:rsidP="00C941A8">
      <w:pPr>
        <w:jc w:val="both"/>
        <w:rPr>
          <w:rFonts w:ascii="Arial" w:hAnsi="Arial" w:cs="Arial"/>
        </w:rPr>
      </w:pPr>
      <w:proofErr w:type="spellStart"/>
      <w:r w:rsidRPr="00C941A8">
        <w:rPr>
          <w:rFonts w:ascii="Arial" w:hAnsi="Arial" w:cs="Arial"/>
        </w:rPr>
        <w:t>aministrativas</w:t>
      </w:r>
      <w:proofErr w:type="spellEnd"/>
      <w:r w:rsidRPr="00C941A8">
        <w:rPr>
          <w:rFonts w:ascii="Arial" w:hAnsi="Arial" w:cs="Arial"/>
        </w:rPr>
        <w:t>, orçamentárias e contábeis.2. Por fim, ao Gestor para acompanhamento.</w:t>
      </w:r>
    </w:p>
    <w:p w14:paraId="71D4D3EC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Anexo I (Número do Documento SEI)</w:t>
      </w:r>
    </w:p>
    <w:p w14:paraId="0CD2F4D5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124383128</w:t>
      </w:r>
    </w:p>
    <w:p w14:paraId="140738AB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Data de Publicação</w:t>
      </w:r>
    </w:p>
    <w:p w14:paraId="76515F98" w14:textId="7415AED1" w:rsid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25/04/2025</w:t>
      </w:r>
      <w:r w:rsidRPr="00C941A8">
        <w:rPr>
          <w:rFonts w:ascii="Arial" w:hAnsi="Arial" w:cs="Arial"/>
        </w:rPr>
        <w:cr/>
      </w:r>
    </w:p>
    <w:p w14:paraId="78D13D19" w14:textId="442F9D68" w:rsidR="00C941A8" w:rsidRDefault="00C941A8" w:rsidP="00C941A8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C941A8">
        <w:rPr>
          <w:rFonts w:ascii="Arial" w:hAnsi="Arial" w:cs="Arial"/>
          <w:b/>
          <w:bCs/>
          <w:sz w:val="32"/>
          <w:szCs w:val="32"/>
          <w:u w:val="single"/>
        </w:rPr>
        <w:t>Subprefeitura de Santana / Tucuruv</w:t>
      </w:r>
      <w:r>
        <w:rPr>
          <w:rFonts w:ascii="Arial" w:hAnsi="Arial" w:cs="Arial"/>
          <w:b/>
          <w:bCs/>
          <w:sz w:val="32"/>
          <w:szCs w:val="32"/>
          <w:u w:val="single"/>
        </w:rPr>
        <w:t>i</w:t>
      </w:r>
    </w:p>
    <w:p w14:paraId="635D4394" w14:textId="77777777" w:rsidR="00C941A8" w:rsidRPr="00C941A8" w:rsidRDefault="00C941A8" w:rsidP="00C941A8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C941A8">
        <w:rPr>
          <w:rFonts w:ascii="Arial" w:hAnsi="Arial" w:cs="Arial"/>
          <w:b/>
          <w:bCs/>
          <w:sz w:val="32"/>
          <w:szCs w:val="32"/>
          <w:u w:val="single"/>
        </w:rPr>
        <w:t>COORDENADORIA DE GOVERNO LOCAL</w:t>
      </w:r>
    </w:p>
    <w:p w14:paraId="0BF68186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Documento: 124398158 | Despacho deferido</w:t>
      </w:r>
    </w:p>
    <w:p w14:paraId="0AD3B5B8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lastRenderedPageBreak/>
        <w:t>6052.2024/0001190-4 - Comunicações Administrativas: ATA</w:t>
      </w:r>
    </w:p>
    <w:p w14:paraId="76EF049E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Ata da Vigésima Sétima Reunião Ordinária/2025 do CADES Regional de Santana/Tucuruvi/Mandaqui, realizada em 20 de março de 2025.</w:t>
      </w:r>
    </w:p>
    <w:p w14:paraId="4A912B1E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Gestão biênio 2024/2026</w:t>
      </w:r>
    </w:p>
    <w:p w14:paraId="3E2FF258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Lista dos presentes:</w:t>
      </w:r>
    </w:p>
    <w:p w14:paraId="5070E8A5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Presidente adjunto</w:t>
      </w:r>
    </w:p>
    <w:p w14:paraId="1699D125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Luciana Carla Gomes - Subprefeitura de Santana/Tucuruvi</w:t>
      </w:r>
    </w:p>
    <w:p w14:paraId="25F92BB2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Conselheiros Titulares</w:t>
      </w:r>
    </w:p>
    <w:p w14:paraId="630E086E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Neusa Mararia Faria Perroni - remoto</w:t>
      </w:r>
    </w:p>
    <w:p w14:paraId="2C6649B7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Eraldo Sampaio - remoto</w:t>
      </w:r>
    </w:p>
    <w:p w14:paraId="6B26BE94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 xml:space="preserve">Elpídio </w:t>
      </w:r>
      <w:proofErr w:type="spellStart"/>
      <w:r w:rsidRPr="00C941A8">
        <w:rPr>
          <w:rFonts w:ascii="Arial" w:hAnsi="Arial" w:cs="Arial"/>
        </w:rPr>
        <w:t>Ulian</w:t>
      </w:r>
      <w:proofErr w:type="spellEnd"/>
      <w:r w:rsidRPr="00C941A8">
        <w:rPr>
          <w:rFonts w:ascii="Arial" w:hAnsi="Arial" w:cs="Arial"/>
        </w:rPr>
        <w:t xml:space="preserve"> Júnior - presencial</w:t>
      </w:r>
    </w:p>
    <w:p w14:paraId="486A3072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 xml:space="preserve">Bruno </w:t>
      </w:r>
      <w:proofErr w:type="spellStart"/>
      <w:r w:rsidRPr="00C941A8">
        <w:rPr>
          <w:rFonts w:ascii="Arial" w:hAnsi="Arial" w:cs="Arial"/>
        </w:rPr>
        <w:t>Frizo</w:t>
      </w:r>
      <w:proofErr w:type="spellEnd"/>
      <w:r w:rsidRPr="00C941A8">
        <w:rPr>
          <w:rFonts w:ascii="Arial" w:hAnsi="Arial" w:cs="Arial"/>
        </w:rPr>
        <w:t xml:space="preserve"> </w:t>
      </w:r>
      <w:proofErr w:type="spellStart"/>
      <w:r w:rsidRPr="00C941A8">
        <w:rPr>
          <w:rFonts w:ascii="Arial" w:hAnsi="Arial" w:cs="Arial"/>
        </w:rPr>
        <w:t>Scavardoni</w:t>
      </w:r>
      <w:proofErr w:type="spellEnd"/>
      <w:r w:rsidRPr="00C941A8">
        <w:rPr>
          <w:rFonts w:ascii="Arial" w:hAnsi="Arial" w:cs="Arial"/>
        </w:rPr>
        <w:t xml:space="preserve"> - remoto</w:t>
      </w:r>
    </w:p>
    <w:p w14:paraId="2CD168D8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 xml:space="preserve">Beatriz </w:t>
      </w:r>
      <w:proofErr w:type="spellStart"/>
      <w:r w:rsidRPr="00C941A8">
        <w:rPr>
          <w:rFonts w:ascii="Arial" w:hAnsi="Arial" w:cs="Arial"/>
        </w:rPr>
        <w:t>Wundrack</w:t>
      </w:r>
      <w:proofErr w:type="spellEnd"/>
      <w:r w:rsidRPr="00C941A8">
        <w:rPr>
          <w:rFonts w:ascii="Arial" w:hAnsi="Arial" w:cs="Arial"/>
        </w:rPr>
        <w:t xml:space="preserve"> de Arruda - ausência justificada</w:t>
      </w:r>
    </w:p>
    <w:p w14:paraId="78B001BA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Thaís Regina Boppré Melara - ausência justificada</w:t>
      </w:r>
    </w:p>
    <w:p w14:paraId="133F45EB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 xml:space="preserve">Adriana </w:t>
      </w:r>
      <w:proofErr w:type="spellStart"/>
      <w:r w:rsidRPr="00C941A8">
        <w:rPr>
          <w:rFonts w:ascii="Arial" w:hAnsi="Arial" w:cs="Arial"/>
        </w:rPr>
        <w:t>Gledys</w:t>
      </w:r>
      <w:proofErr w:type="spellEnd"/>
      <w:r w:rsidRPr="00C941A8">
        <w:rPr>
          <w:rFonts w:ascii="Arial" w:hAnsi="Arial" w:cs="Arial"/>
        </w:rPr>
        <w:t xml:space="preserve"> </w:t>
      </w:r>
      <w:proofErr w:type="spellStart"/>
      <w:r w:rsidRPr="00C941A8">
        <w:rPr>
          <w:rFonts w:ascii="Arial" w:hAnsi="Arial" w:cs="Arial"/>
        </w:rPr>
        <w:t>Zink</w:t>
      </w:r>
      <w:proofErr w:type="spellEnd"/>
      <w:r w:rsidRPr="00C941A8">
        <w:rPr>
          <w:rFonts w:ascii="Arial" w:hAnsi="Arial" w:cs="Arial"/>
        </w:rPr>
        <w:t xml:space="preserve"> - ausência justificada</w:t>
      </w:r>
    </w:p>
    <w:p w14:paraId="7D69F9E5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Maurício Barreto Leite - ausência justificada</w:t>
      </w:r>
    </w:p>
    <w:p w14:paraId="65A4C8DD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Conselheiros Representantes do Governo</w:t>
      </w:r>
    </w:p>
    <w:p w14:paraId="7DBABE18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Jane de Souza M. Carvalho - SVMA - remoto</w:t>
      </w:r>
    </w:p>
    <w:p w14:paraId="001B8992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Fabrícia de Sousa Bento - SVMA - remoto</w:t>
      </w:r>
    </w:p>
    <w:p w14:paraId="3B795A6A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 xml:space="preserve">Jair </w:t>
      </w:r>
      <w:proofErr w:type="spellStart"/>
      <w:r w:rsidRPr="00C941A8">
        <w:rPr>
          <w:rFonts w:ascii="Arial" w:hAnsi="Arial" w:cs="Arial"/>
        </w:rPr>
        <w:t>Zanelato</w:t>
      </w:r>
      <w:proofErr w:type="spellEnd"/>
      <w:r w:rsidRPr="00C941A8">
        <w:rPr>
          <w:rFonts w:ascii="Arial" w:hAnsi="Arial" w:cs="Arial"/>
        </w:rPr>
        <w:t xml:space="preserve"> - Subprefeitura de Santana/Tucuruvi - presencial</w:t>
      </w:r>
    </w:p>
    <w:p w14:paraId="398E6D13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Convidados</w:t>
      </w:r>
    </w:p>
    <w:p w14:paraId="27FB4E97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José Ramos de Carvalho - Representante do CADES Municipal da PMSP - remoto</w:t>
      </w:r>
    </w:p>
    <w:p w14:paraId="6F02C4C7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Vera Águeda - munícipe moradora no Bairro do Mirante de Santana - presencial</w:t>
      </w:r>
    </w:p>
    <w:p w14:paraId="584402E6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João Póvoa - SVMA - Gestor do Parque Linear Córrego do Bispo - remoto</w:t>
      </w:r>
    </w:p>
    <w:p w14:paraId="44300E17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ATA: No dia 20 de março de 2025 às 10h15min a Presidente Adjunto Luciana C. Gomes, substitui o presidente Subprefeito Magal Guerra devido a agenda de</w:t>
      </w:r>
    </w:p>
    <w:p w14:paraId="02996EB6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compromissos, e dá abertura a 27ª Reunião Ordinária do CADES Regional de Santana/Tucuruvi/Mandaqui do ano de 2025, de forma híbrida, presencial no Gabinete -</w:t>
      </w:r>
    </w:p>
    <w:p w14:paraId="5338F43D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lastRenderedPageBreak/>
        <w:t>Sala Governo Local, na sede da Subprefeitura de Santana/Tucuruvi e remota através da plataforma Teams, agradece a presença de todos e todas, passa para</w:t>
      </w:r>
    </w:p>
    <w:p w14:paraId="4AFEA3E0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apresentação de todos os presentes. Em seguida, inicia pelo item 1 da pauta, para análise que trata da aprovação das ATA da 26ª Reunião CADES Regional STM, os</w:t>
      </w:r>
    </w:p>
    <w:p w14:paraId="25E19F72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presentes e somada as manifestações via e-mail e whatsapp que manifestaram como aprovadas na íntegra a ATA. A Presidente Adjunto Luciana informa que esta</w:t>
      </w:r>
    </w:p>
    <w:p w14:paraId="5BAE8E70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aprovada a ATA da 26ª do CADES Regional STM, seguindo para publicação no Diário Oficial da Cidade, após para publicação no site oficial da Subprefeitura ST,</w:t>
      </w:r>
    </w:p>
    <w:p w14:paraId="529B371A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prossegue para o item 2 da pauta que trata da atualização e posicionamento: ações e projetos do CADES STM para prosseguimento e encaminhamento do ciclo ano</w:t>
      </w:r>
    </w:p>
    <w:p w14:paraId="279DC72C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2025, passando a palavra para o Jair que informa as atualizações. Descreve que entrou em contato com Maísa, da Secretaria Municipal de Desenvolvimento Econômico</w:t>
      </w:r>
    </w:p>
    <w:p w14:paraId="6AEEBDF2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e Trabalho, a qual informou que foi muito receptivo as informações por nós enviada, destacando a importância da disponibilidade de participação dos membros do CADES Regional STM nas atividades para implementação e manutenção do Projeto Estufa Escola Horta Comunitária, que assim que for possível se fará o</w:t>
      </w:r>
    </w:p>
    <w:p w14:paraId="63F9DA62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agendamento para reuniões, as quais de antemão já foi solicitado todo empenho para que possa ser em dia e horário compatível com o maior número de membros</w:t>
      </w:r>
    </w:p>
    <w:p w14:paraId="033BC9FB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interessados. Elpídio e Vera perguntam sobre se já tem as vagas disponíveis para o trabalho diário de manutenção. Luciana responde que no momento ainda não há</w:t>
      </w:r>
    </w:p>
    <w:p w14:paraId="27C056A3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previsão de abrir vagas para zeladoria de praças. Jair complementa que SMDET indicou que todo empenho será para conseguir vagas através do POT Agrícola que</w:t>
      </w:r>
    </w:p>
    <w:p w14:paraId="18C86464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trata especificamente das bolsas de trabalho para treinamento e aperfeiçoamento de trabalho com as atividades de horta e jardim. Fica ainda o pedido para que todos</w:t>
      </w:r>
    </w:p>
    <w:p w14:paraId="5AC00B25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possam ir pensando e preparando sugestões de ideias para tornar este projeto o mais sustentável e abrangente possível, como o armazenamento e uso da água de chuva,</w:t>
      </w:r>
    </w:p>
    <w:p w14:paraId="14787AD6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lastRenderedPageBreak/>
        <w:t>compostagem, coleta de sementes de espécies nativas, minhocário e tantas iniciativas que queiram apresentar nas reuniões com a SMDET. Vera levanta uma dúvida, se</w:t>
      </w:r>
    </w:p>
    <w:p w14:paraId="6D0D28E6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há indicação e permissão aos munícipes de se plantar árvores frutíferas como abacateiro em praças. Jair responde que sempre é indicado apresentar a intenção ao setor</w:t>
      </w:r>
    </w:p>
    <w:p w14:paraId="2CE6F27F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de parques e jardins da Subprefeitura para que o engenheiro agrônomo responsável possa dar o parecer, mas em se tratando de abacateiro, é uma frutífera exótica de</w:t>
      </w:r>
    </w:p>
    <w:p w14:paraId="32F1BE31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grande porte, não indicada para as áreas verdes públicas. Adianta que há uma série de espécies exóticas que estão numa lista da SVMA em portaria para que se faça o</w:t>
      </w:r>
    </w:p>
    <w:p w14:paraId="7F1A1F49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controle e até a eliminação na cidade, devido ao risco à biodiversidade. Fica a sugestão para um item de pauta que possa convidar um técnico para esclarecer de forma mais profunda esse assunto. Luciana e todos os presentes cumprimentam a presença de João Póvoa gestor do Parque Linear Córrego do Bispo pela inauguração do</w:t>
      </w:r>
    </w:p>
    <w:p w14:paraId="282F2A48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parque, o qual agradece e convida a todos que frequentem o parque, informa ainda que haverá o lançamento de um livro sobre o parque. A palavra é passada à Jane,</w:t>
      </w:r>
    </w:p>
    <w:p w14:paraId="3475E240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 xml:space="preserve">gestora do Parque Lions Clube Tucuruvi e o Parque Senna, que informa que o parque Lions está em reforma final com </w:t>
      </w:r>
      <w:proofErr w:type="gramStart"/>
      <w:r w:rsidRPr="00C941A8">
        <w:rPr>
          <w:rFonts w:ascii="Arial" w:hAnsi="Arial" w:cs="Arial"/>
        </w:rPr>
        <w:t>muitas atrativos</w:t>
      </w:r>
      <w:proofErr w:type="gramEnd"/>
      <w:r w:rsidRPr="00C941A8">
        <w:rPr>
          <w:rFonts w:ascii="Arial" w:hAnsi="Arial" w:cs="Arial"/>
        </w:rPr>
        <w:t>. Fica acertado que Jane envie</w:t>
      </w:r>
    </w:p>
    <w:p w14:paraId="29757FC7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um cronograma com as atividades para informar e ajudar na divulgação pelos canais da Subprefeitura ST destas atividades. José Ramos pede a palavra para ajudar a</w:t>
      </w:r>
    </w:p>
    <w:p w14:paraId="1BB3B68F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complementar as questões de plantio, que segundo o Plano Municipal de Arborização Urbana -(PMAU) em hipótese alguma deve-se plantar exóticas nas áreas verdes</w:t>
      </w:r>
    </w:p>
    <w:p w14:paraId="586F4771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públicas, todas orientações estão nesse programa. Jair reitera que exatamente essa é a questão, passar de forma simples e direta à população as questões que levam a</w:t>
      </w:r>
    </w:p>
    <w:p w14:paraId="40149C6F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 xml:space="preserve">um programa abdicar do plantio de exóticas, mas sem perder a </w:t>
      </w:r>
      <w:proofErr w:type="gramStart"/>
      <w:r w:rsidRPr="00C941A8">
        <w:rPr>
          <w:rFonts w:ascii="Arial" w:hAnsi="Arial" w:cs="Arial"/>
        </w:rPr>
        <w:t>bem vinda</w:t>
      </w:r>
      <w:proofErr w:type="gramEnd"/>
      <w:r w:rsidRPr="00C941A8">
        <w:rPr>
          <w:rFonts w:ascii="Arial" w:hAnsi="Arial" w:cs="Arial"/>
        </w:rPr>
        <w:t xml:space="preserve"> iniciativa e o desejo da população em participar da arborização da cidade, algo tão essencial. Vera levanta outra questão, quando um indivíduo agride uma árvore em uma área pública. Jane responde que primeiramente é preciso fazer a denúncia com a</w:t>
      </w:r>
    </w:p>
    <w:p w14:paraId="71C214C1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lastRenderedPageBreak/>
        <w:t>identificação do indivíduo, caso ação não seja um flagrante, acionando Guarda Civil Metropolitana (GCM) ou Policiamento Ambiental da Polícia Militar do Estado de</w:t>
      </w:r>
    </w:p>
    <w:p w14:paraId="3DA3266D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São Paulo. Jair passa para informação dos demais projetos, o Projeto de Reciclagem de Eletrônicos e da Reciclagem de Escovas Dentais, ambos dependentes da</w:t>
      </w:r>
    </w:p>
    <w:p w14:paraId="3705F63F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 xml:space="preserve">parceria com as escolas municipais, pelas quais aguardamos o </w:t>
      </w:r>
      <w:proofErr w:type="gramStart"/>
      <w:r w:rsidRPr="00C941A8">
        <w:rPr>
          <w:rFonts w:ascii="Arial" w:hAnsi="Arial" w:cs="Arial"/>
        </w:rPr>
        <w:t>reinicio</w:t>
      </w:r>
      <w:proofErr w:type="gramEnd"/>
      <w:r w:rsidRPr="00C941A8">
        <w:rPr>
          <w:rFonts w:ascii="Arial" w:hAnsi="Arial" w:cs="Arial"/>
        </w:rPr>
        <w:t xml:space="preserve"> das aulas e o período pós carnaval. Assim que as representantes da SME abrirem a oportunidade</w:t>
      </w:r>
    </w:p>
    <w:p w14:paraId="7AC48FC5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de agendamento informaremos. Luciana lembra que o outro projeto, o Jardim Sensorial, além de aguardar a aprovação de um possível futuro parque na região, há</w:t>
      </w:r>
    </w:p>
    <w:p w14:paraId="61CC844E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ainda a viabilidade de inserir e replicar no Projeto Estufa Escola Horta Comunitária, principalmente com as ervas aromáticas e espécies comestíveis e de floração que</w:t>
      </w:r>
    </w:p>
    <w:p w14:paraId="7DFC9B65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agucem os sentidos. Jair coloca uma proposta de possibilidade de interesse dada a presença da Jane de implementar outro jardim sensorial no Parque Lions. Jane vai</w:t>
      </w:r>
    </w:p>
    <w:p w14:paraId="5EE26395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aguardar o envio dos detalhes da proposta pelo CADES para avaliar a possibilidade e possível encaminhamento. Luciana informa ainda que segue em estudo a</w:t>
      </w:r>
    </w:p>
    <w:p w14:paraId="2E132891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 xml:space="preserve">proposta feita na última reunião pelo José Ramos que visa aproveitar a laje do piscinão para implantar uma </w:t>
      </w:r>
      <w:proofErr w:type="spellStart"/>
      <w:proofErr w:type="gramStart"/>
      <w:r w:rsidRPr="00C941A8">
        <w:rPr>
          <w:rFonts w:ascii="Arial" w:hAnsi="Arial" w:cs="Arial"/>
        </w:rPr>
        <w:t>mini-floresta</w:t>
      </w:r>
      <w:proofErr w:type="spellEnd"/>
      <w:proofErr w:type="gramEnd"/>
      <w:r w:rsidRPr="00C941A8">
        <w:rPr>
          <w:rFonts w:ascii="Arial" w:hAnsi="Arial" w:cs="Arial"/>
        </w:rPr>
        <w:t xml:space="preserve"> da Mata Atlântica, mas que precisa passar por</w:t>
      </w:r>
    </w:p>
    <w:p w14:paraId="3008098F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todas as esferas que cuidam do local. José Ramos indica para colaborar com o projeto do jardim sensorial, a paisagista Katia Crespo que fez uma apresentação no CADES Municipal na SVMA, este ficou de encaminhar o contato. Luciana segue para o item 3 informes. José Ramos solicita que seja averiguado via CADES porque a</w:t>
      </w:r>
    </w:p>
    <w:p w14:paraId="3F638658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estação meteorológica da Subprefeitura de Santana/Tucuruvi não está atualizando os dados pluviométricos nos últimos dias, tratando-se de dados fundamentais que</w:t>
      </w:r>
    </w:p>
    <w:p w14:paraId="6825BE2D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avaliam e estudam os impactos ambientais na cidade. Luciana propões contatar a Defesa Civil na Subprefeitura ST para solicitar informações e esclarecimentos, e</w:t>
      </w:r>
    </w:p>
    <w:p w14:paraId="0AFDA6E2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 xml:space="preserve">assim que obtiver as respostas e medidas, </w:t>
      </w:r>
      <w:proofErr w:type="gramStart"/>
      <w:r w:rsidRPr="00C941A8">
        <w:rPr>
          <w:rFonts w:ascii="Arial" w:hAnsi="Arial" w:cs="Arial"/>
        </w:rPr>
        <w:t>as mesmas</w:t>
      </w:r>
      <w:proofErr w:type="gramEnd"/>
      <w:r w:rsidRPr="00C941A8">
        <w:rPr>
          <w:rFonts w:ascii="Arial" w:hAnsi="Arial" w:cs="Arial"/>
        </w:rPr>
        <w:t xml:space="preserve"> serão reportadas para todo o grupo. Elpídio coloca a importância de via CADES solicitar que a Subprefeitura ST</w:t>
      </w:r>
    </w:p>
    <w:p w14:paraId="3FF7DA1C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lastRenderedPageBreak/>
        <w:t>tome medidas para aproveitamento da água de chuva e implantação de telhado verde no prédio sede. Jair coloca que a Coordenadoria de Obras da Sub ST já realizou</w:t>
      </w:r>
    </w:p>
    <w:p w14:paraId="22772BE1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tentativas com estudos para com a cobertura do prédio, mas que houve limitação devidos aos custos. Luciana coloca que se pode reafirmar o apoio do CADES nessas</w:t>
      </w:r>
    </w:p>
    <w:p w14:paraId="50DB2A0F" w14:textId="77777777" w:rsidR="00C941A8" w:rsidRP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questões para com a Coordenadoria de Obras, como uma forma de incentivo e aval das iniciativas. Sem mais informes, sinaliza o final da reunião agradecendo a</w:t>
      </w:r>
    </w:p>
    <w:p w14:paraId="00A2D8E9" w14:textId="02E95AB1" w:rsidR="00C941A8" w:rsidRDefault="00C941A8" w:rsidP="00C941A8">
      <w:pPr>
        <w:jc w:val="both"/>
        <w:rPr>
          <w:rFonts w:ascii="Arial" w:hAnsi="Arial" w:cs="Arial"/>
        </w:rPr>
      </w:pPr>
      <w:r w:rsidRPr="00C941A8">
        <w:rPr>
          <w:rFonts w:ascii="Arial" w:hAnsi="Arial" w:cs="Arial"/>
        </w:rPr>
        <w:t>participação às 11h50min.</w:t>
      </w:r>
      <w:r w:rsidRPr="00C941A8">
        <w:rPr>
          <w:rFonts w:ascii="Arial" w:hAnsi="Arial" w:cs="Arial"/>
        </w:rPr>
        <w:cr/>
      </w:r>
    </w:p>
    <w:p w14:paraId="1E4F8505" w14:textId="77777777" w:rsidR="00C941A8" w:rsidRPr="00C941A8" w:rsidRDefault="00C941A8" w:rsidP="00C941A8">
      <w:pPr>
        <w:jc w:val="both"/>
        <w:rPr>
          <w:rFonts w:ascii="Arial" w:hAnsi="Arial" w:cs="Arial"/>
        </w:rPr>
      </w:pPr>
    </w:p>
    <w:sectPr w:rsidR="00C941A8" w:rsidRPr="00C94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21A6F"/>
    <w:rsid w:val="000227C0"/>
    <w:rsid w:val="0003477F"/>
    <w:rsid w:val="0003579E"/>
    <w:rsid w:val="00035C5D"/>
    <w:rsid w:val="00045873"/>
    <w:rsid w:val="00055BB3"/>
    <w:rsid w:val="000752C3"/>
    <w:rsid w:val="00082CDA"/>
    <w:rsid w:val="000C45D2"/>
    <w:rsid w:val="000F100A"/>
    <w:rsid w:val="000F41F6"/>
    <w:rsid w:val="00130114"/>
    <w:rsid w:val="00140454"/>
    <w:rsid w:val="001456F5"/>
    <w:rsid w:val="00153284"/>
    <w:rsid w:val="001C08BE"/>
    <w:rsid w:val="001C5FE5"/>
    <w:rsid w:val="001D3927"/>
    <w:rsid w:val="001E366F"/>
    <w:rsid w:val="0020721D"/>
    <w:rsid w:val="00225060"/>
    <w:rsid w:val="002551AB"/>
    <w:rsid w:val="00256C9C"/>
    <w:rsid w:val="00266C04"/>
    <w:rsid w:val="0027640A"/>
    <w:rsid w:val="00277864"/>
    <w:rsid w:val="00287A60"/>
    <w:rsid w:val="002932CF"/>
    <w:rsid w:val="002D2628"/>
    <w:rsid w:val="002D2A61"/>
    <w:rsid w:val="00316ECB"/>
    <w:rsid w:val="00316F9C"/>
    <w:rsid w:val="00321D16"/>
    <w:rsid w:val="00331DF6"/>
    <w:rsid w:val="003534E6"/>
    <w:rsid w:val="004002DA"/>
    <w:rsid w:val="004322CA"/>
    <w:rsid w:val="0046249D"/>
    <w:rsid w:val="00487D65"/>
    <w:rsid w:val="004B151A"/>
    <w:rsid w:val="004B232D"/>
    <w:rsid w:val="0051711E"/>
    <w:rsid w:val="005353D6"/>
    <w:rsid w:val="0056304A"/>
    <w:rsid w:val="005740AA"/>
    <w:rsid w:val="00583742"/>
    <w:rsid w:val="0058659C"/>
    <w:rsid w:val="00602EF3"/>
    <w:rsid w:val="006049E2"/>
    <w:rsid w:val="006051E1"/>
    <w:rsid w:val="006072D1"/>
    <w:rsid w:val="0061729E"/>
    <w:rsid w:val="00661846"/>
    <w:rsid w:val="006663EE"/>
    <w:rsid w:val="00671D47"/>
    <w:rsid w:val="006755CF"/>
    <w:rsid w:val="006960D6"/>
    <w:rsid w:val="00696A5D"/>
    <w:rsid w:val="006A00B2"/>
    <w:rsid w:val="006A603E"/>
    <w:rsid w:val="006B5481"/>
    <w:rsid w:val="006F3850"/>
    <w:rsid w:val="0070483C"/>
    <w:rsid w:val="00722398"/>
    <w:rsid w:val="00792099"/>
    <w:rsid w:val="007F5FF2"/>
    <w:rsid w:val="00801C1D"/>
    <w:rsid w:val="00813A17"/>
    <w:rsid w:val="008159EF"/>
    <w:rsid w:val="00817FB1"/>
    <w:rsid w:val="00852DB0"/>
    <w:rsid w:val="00867032"/>
    <w:rsid w:val="00872582"/>
    <w:rsid w:val="00880A7A"/>
    <w:rsid w:val="008909A0"/>
    <w:rsid w:val="00892322"/>
    <w:rsid w:val="008B3CBF"/>
    <w:rsid w:val="008C07AB"/>
    <w:rsid w:val="0090158D"/>
    <w:rsid w:val="00913AD4"/>
    <w:rsid w:val="00917FE6"/>
    <w:rsid w:val="00931447"/>
    <w:rsid w:val="00931F8C"/>
    <w:rsid w:val="00935A1F"/>
    <w:rsid w:val="00941CC2"/>
    <w:rsid w:val="00944172"/>
    <w:rsid w:val="00972CCB"/>
    <w:rsid w:val="00975276"/>
    <w:rsid w:val="00976F48"/>
    <w:rsid w:val="0098444C"/>
    <w:rsid w:val="009858FE"/>
    <w:rsid w:val="0099073F"/>
    <w:rsid w:val="00995A53"/>
    <w:rsid w:val="009C243C"/>
    <w:rsid w:val="009E29C0"/>
    <w:rsid w:val="009F512E"/>
    <w:rsid w:val="009F79D7"/>
    <w:rsid w:val="00A05E90"/>
    <w:rsid w:val="00A15AD3"/>
    <w:rsid w:val="00A24A16"/>
    <w:rsid w:val="00A60490"/>
    <w:rsid w:val="00A61C92"/>
    <w:rsid w:val="00A61D18"/>
    <w:rsid w:val="00A63C12"/>
    <w:rsid w:val="00AA1A8B"/>
    <w:rsid w:val="00AA4079"/>
    <w:rsid w:val="00AA7DCC"/>
    <w:rsid w:val="00AB7C9D"/>
    <w:rsid w:val="00B160DB"/>
    <w:rsid w:val="00B345FD"/>
    <w:rsid w:val="00B73E16"/>
    <w:rsid w:val="00B83880"/>
    <w:rsid w:val="00BA2B74"/>
    <w:rsid w:val="00BC09D0"/>
    <w:rsid w:val="00BC702C"/>
    <w:rsid w:val="00BE042E"/>
    <w:rsid w:val="00BE1389"/>
    <w:rsid w:val="00BE3568"/>
    <w:rsid w:val="00C1266C"/>
    <w:rsid w:val="00C151B4"/>
    <w:rsid w:val="00C26A12"/>
    <w:rsid w:val="00C310DB"/>
    <w:rsid w:val="00C31FD5"/>
    <w:rsid w:val="00C3781D"/>
    <w:rsid w:val="00C41F1A"/>
    <w:rsid w:val="00C51FAB"/>
    <w:rsid w:val="00C917C2"/>
    <w:rsid w:val="00C941A8"/>
    <w:rsid w:val="00CA1716"/>
    <w:rsid w:val="00CA5164"/>
    <w:rsid w:val="00CC720D"/>
    <w:rsid w:val="00CD46CC"/>
    <w:rsid w:val="00CD5D5A"/>
    <w:rsid w:val="00CE7611"/>
    <w:rsid w:val="00CF3E1D"/>
    <w:rsid w:val="00D13BA2"/>
    <w:rsid w:val="00D1451C"/>
    <w:rsid w:val="00D43218"/>
    <w:rsid w:val="00D50D74"/>
    <w:rsid w:val="00D572C4"/>
    <w:rsid w:val="00D74E0B"/>
    <w:rsid w:val="00DB0655"/>
    <w:rsid w:val="00DB2EE2"/>
    <w:rsid w:val="00DB7594"/>
    <w:rsid w:val="00E30896"/>
    <w:rsid w:val="00E724C6"/>
    <w:rsid w:val="00E77381"/>
    <w:rsid w:val="00E81BD0"/>
    <w:rsid w:val="00EC6597"/>
    <w:rsid w:val="00F029E2"/>
    <w:rsid w:val="00F2525C"/>
    <w:rsid w:val="00F31A37"/>
    <w:rsid w:val="00F37893"/>
    <w:rsid w:val="00F405C3"/>
    <w:rsid w:val="00F50B53"/>
    <w:rsid w:val="00F53EE8"/>
    <w:rsid w:val="00F971A5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319B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DA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1720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Carolina Msrtinelli Ttassatte de Oliveira</dc:creator>
  <cp:keywords/>
  <dc:description/>
  <cp:lastModifiedBy>Anna Carolina Msrtinelli Ttassatte de Oliveira</cp:lastModifiedBy>
  <cp:revision>1</cp:revision>
  <dcterms:created xsi:type="dcterms:W3CDTF">2025-04-25T10:38:00Z</dcterms:created>
  <dcterms:modified xsi:type="dcterms:W3CDTF">2025-04-25T10:59:00Z</dcterms:modified>
</cp:coreProperties>
</file>