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F428CF" w:rsidP="009F459B"/>
    <w:p w:rsidR="0044602B" w:rsidRDefault="0044602B" w:rsidP="009F459B"/>
    <w:p w:rsidR="0044602B" w:rsidRDefault="0044602B" w:rsidP="009F459B"/>
    <w:p w:rsidR="0044602B" w:rsidRDefault="0044602B" w:rsidP="009F459B"/>
    <w:p w:rsidR="00B62D2F" w:rsidRPr="009F459B" w:rsidRDefault="00B62D2F" w:rsidP="009F459B"/>
    <w:p w:rsidR="00B62D2F" w:rsidRPr="009F459B" w:rsidRDefault="00B62D2F" w:rsidP="009F459B"/>
    <w:p w:rsidR="00B62D2F" w:rsidRPr="009F459B" w:rsidRDefault="00B62D2F" w:rsidP="009F459B"/>
    <w:p w:rsidR="00F428CF" w:rsidRPr="009F459B" w:rsidRDefault="00F428CF" w:rsidP="009F459B"/>
    <w:p w:rsidR="00B62D2F" w:rsidRDefault="00B62D2F" w:rsidP="00B62D2F">
      <w:pPr>
        <w:pStyle w:val="NormalWeb"/>
        <w:spacing w:before="0" w:beforeAutospacing="0" w:after="0" w:afterAutospacing="0"/>
        <w:jc w:val="center"/>
      </w:pPr>
      <w:r>
        <w:rPr>
          <w:rFonts w:ascii="Calibri" w:hAnsi="Calibri"/>
          <w:b/>
          <w:bCs/>
          <w:smallCaps/>
          <w:color w:val="000000"/>
          <w:sz w:val="28"/>
          <w:szCs w:val="28"/>
        </w:rPr>
        <w:t>EDITAL</w:t>
      </w:r>
    </w:p>
    <w:p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B62D2F">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Calibri" w:hAnsi="Calibri"/>
          <w:b/>
          <w:bCs/>
          <w:smallCaps/>
          <w:color w:val="000000"/>
          <w:sz w:val="28"/>
          <w:szCs w:val="28"/>
        </w:rPr>
        <w:t xml:space="preserve">CONCORRÊNCIA PÚBLICA Nº </w:t>
      </w:r>
      <w:r w:rsidR="00745665">
        <w:rPr>
          <w:rFonts w:ascii="Calibri" w:hAnsi="Calibri"/>
          <w:b/>
          <w:bCs/>
          <w:smallCaps/>
          <w:color w:val="000000"/>
          <w:sz w:val="28"/>
          <w:szCs w:val="28"/>
        </w:rPr>
        <w:t>29</w:t>
      </w:r>
      <w:r>
        <w:rPr>
          <w:rFonts w:ascii="Calibri" w:hAnsi="Calibri"/>
          <w:b/>
          <w:bCs/>
          <w:smallCaps/>
          <w:color w:val="000000"/>
          <w:sz w:val="28"/>
          <w:szCs w:val="28"/>
        </w:rPr>
        <w:t>/SM</w:t>
      </w:r>
      <w:r w:rsidR="005E7FEC">
        <w:rPr>
          <w:rFonts w:ascii="Calibri" w:hAnsi="Calibri"/>
          <w:b/>
          <w:bCs/>
          <w:smallCaps/>
          <w:color w:val="000000"/>
          <w:sz w:val="28"/>
          <w:szCs w:val="28"/>
        </w:rPr>
        <w:t>DHC</w:t>
      </w:r>
      <w:r>
        <w:rPr>
          <w:rFonts w:ascii="Calibri" w:hAnsi="Calibri"/>
          <w:b/>
          <w:bCs/>
          <w:smallCaps/>
          <w:color w:val="000000"/>
          <w:sz w:val="28"/>
          <w:szCs w:val="28"/>
        </w:rPr>
        <w:t>/SE</w:t>
      </w:r>
      <w:r w:rsidR="009D719D">
        <w:rPr>
          <w:rFonts w:ascii="Calibri" w:hAnsi="Calibri"/>
          <w:b/>
          <w:bCs/>
          <w:smallCaps/>
          <w:color w:val="000000"/>
          <w:sz w:val="28"/>
          <w:szCs w:val="28"/>
        </w:rPr>
        <w:t>SANA</w:t>
      </w:r>
      <w:r>
        <w:rPr>
          <w:rFonts w:ascii="Calibri" w:hAnsi="Calibri"/>
          <w:b/>
          <w:bCs/>
          <w:smallCaps/>
          <w:color w:val="000000"/>
          <w:sz w:val="28"/>
          <w:szCs w:val="28"/>
        </w:rPr>
        <w:t>/</w:t>
      </w:r>
      <w:r w:rsidR="00E7594E">
        <w:rPr>
          <w:rFonts w:ascii="Calibri" w:hAnsi="Calibri"/>
          <w:b/>
          <w:bCs/>
          <w:smallCaps/>
          <w:color w:val="000000"/>
          <w:sz w:val="28"/>
          <w:szCs w:val="28"/>
        </w:rPr>
        <w:t>ABAST/</w:t>
      </w:r>
      <w:r>
        <w:rPr>
          <w:rFonts w:ascii="Calibri" w:hAnsi="Calibri"/>
          <w:b/>
          <w:bCs/>
          <w:smallCaps/>
          <w:color w:val="000000"/>
          <w:sz w:val="28"/>
          <w:szCs w:val="28"/>
        </w:rPr>
        <w:t>202</w:t>
      </w:r>
      <w:r w:rsidR="004C11E5">
        <w:rPr>
          <w:rFonts w:ascii="Calibri" w:hAnsi="Calibri"/>
          <w:b/>
          <w:bCs/>
          <w:smallCaps/>
          <w:color w:val="000000"/>
          <w:sz w:val="28"/>
          <w:szCs w:val="28"/>
        </w:rPr>
        <w:t>4</w:t>
      </w:r>
    </w:p>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831E55" w:rsidRPr="009F459B" w:rsidRDefault="00831E55" w:rsidP="009F459B"/>
    <w:p w:rsidR="00831E55" w:rsidRPr="00831E55" w:rsidRDefault="00831E55" w:rsidP="00482268">
      <w:pPr>
        <w:pStyle w:val="xl45"/>
        <w:widowControl w:val="0"/>
        <w:pBdr>
          <w:left w:val="none" w:sz="0" w:space="0" w:color="auto"/>
          <w:bottom w:val="none" w:sz="0" w:space="0" w:color="auto"/>
          <w:right w:val="none" w:sz="0" w:space="0" w:color="auto"/>
        </w:pBdr>
        <w:jc w:val="both"/>
        <w:rPr>
          <w:rStyle w:val="Forte"/>
          <w:rFonts w:ascii="Calibri" w:hAnsi="Calibri"/>
          <w:caps/>
          <w:color w:val="000000"/>
          <w:sz w:val="28"/>
          <w:szCs w:val="28"/>
        </w:rPr>
      </w:pPr>
      <w:r w:rsidRPr="00831E55">
        <w:rPr>
          <w:rFonts w:ascii="Calibri" w:hAnsi="Calibri"/>
          <w:color w:val="000000"/>
          <w:sz w:val="28"/>
          <w:szCs w:val="28"/>
          <w:u w:val="single"/>
        </w:rPr>
        <w:t>OUTORGA ONEROSA, MEDIANTE TERMO DE PERMISSÃO DE USO, DE ESPA</w:t>
      </w:r>
      <w:r w:rsidR="00096EF2">
        <w:rPr>
          <w:rFonts w:ascii="Calibri" w:hAnsi="Calibri"/>
          <w:color w:val="000000"/>
          <w:sz w:val="28"/>
          <w:szCs w:val="28"/>
          <w:u w:val="single"/>
        </w:rPr>
        <w:t>ÇO F</w:t>
      </w:r>
      <w:r w:rsidR="00B22EA5">
        <w:rPr>
          <w:rFonts w:ascii="Calibri" w:hAnsi="Calibri"/>
          <w:color w:val="000000"/>
          <w:sz w:val="28"/>
          <w:szCs w:val="28"/>
          <w:u w:val="single"/>
        </w:rPr>
        <w:t>ÍSICO COMPOSTO PELA ÁREA</w:t>
      </w:r>
      <w:r w:rsidR="000C0CEA">
        <w:rPr>
          <w:rFonts w:ascii="Calibri" w:hAnsi="Calibri"/>
          <w:color w:val="000000"/>
          <w:sz w:val="28"/>
          <w:szCs w:val="28"/>
          <w:u w:val="single"/>
        </w:rPr>
        <w:t xml:space="preserve"> DO</w:t>
      </w:r>
      <w:r w:rsidR="00B22EA5">
        <w:rPr>
          <w:rFonts w:ascii="Calibri" w:hAnsi="Calibri"/>
          <w:color w:val="000000"/>
          <w:sz w:val="28"/>
          <w:szCs w:val="28"/>
          <w:u w:val="single"/>
        </w:rPr>
        <w:t xml:space="preserve"> ITEM ÚNICO</w:t>
      </w:r>
      <w:r w:rsidR="000B7B36">
        <w:rPr>
          <w:rFonts w:ascii="Calibri" w:hAnsi="Calibri"/>
          <w:color w:val="000000"/>
          <w:sz w:val="28"/>
          <w:szCs w:val="28"/>
          <w:u w:val="single"/>
        </w:rPr>
        <w:t xml:space="preserve">: </w:t>
      </w:r>
      <w:r w:rsidR="00745665">
        <w:rPr>
          <w:rFonts w:ascii="Calibri" w:hAnsi="Calibri"/>
          <w:color w:val="000000"/>
          <w:sz w:val="28"/>
          <w:szCs w:val="28"/>
          <w:u w:val="single"/>
        </w:rPr>
        <w:t>QUIOSQUE 01</w:t>
      </w:r>
      <w:r w:rsidR="000B7B36">
        <w:rPr>
          <w:rFonts w:ascii="Calibri" w:hAnsi="Calibri"/>
          <w:color w:val="000000"/>
          <w:sz w:val="28"/>
          <w:szCs w:val="28"/>
          <w:u w:val="single"/>
        </w:rPr>
        <w:t xml:space="preserve"> </w:t>
      </w:r>
      <w:r w:rsidR="00E34AF2">
        <w:rPr>
          <w:rFonts w:ascii="Calibri" w:hAnsi="Calibri"/>
          <w:color w:val="000000"/>
          <w:sz w:val="28"/>
          <w:szCs w:val="28"/>
          <w:u w:val="single"/>
        </w:rPr>
        <w:t>(</w:t>
      </w:r>
      <w:r w:rsidR="00745665">
        <w:rPr>
          <w:rFonts w:ascii="Calibri" w:hAnsi="Calibri"/>
          <w:color w:val="000000"/>
          <w:sz w:val="28"/>
          <w:szCs w:val="28"/>
          <w:u w:val="single"/>
        </w:rPr>
        <w:t>CASA DE SUCOS</w:t>
      </w:r>
      <w:r w:rsidR="00E34AF2">
        <w:rPr>
          <w:rFonts w:ascii="Calibri" w:hAnsi="Calibri"/>
          <w:color w:val="000000"/>
          <w:sz w:val="28"/>
          <w:szCs w:val="28"/>
          <w:u w:val="single"/>
        </w:rPr>
        <w:t xml:space="preserve">) </w:t>
      </w:r>
      <w:r w:rsidR="000B7B36">
        <w:rPr>
          <w:rFonts w:ascii="Calibri" w:hAnsi="Calibri"/>
          <w:color w:val="000000"/>
          <w:sz w:val="28"/>
          <w:szCs w:val="28"/>
          <w:u w:val="single"/>
        </w:rPr>
        <w:t xml:space="preserve">COM </w:t>
      </w:r>
      <w:r w:rsidR="00745665">
        <w:rPr>
          <w:rFonts w:ascii="Calibri" w:hAnsi="Calibri"/>
          <w:color w:val="000000"/>
          <w:sz w:val="28"/>
          <w:szCs w:val="28"/>
          <w:u w:val="single"/>
        </w:rPr>
        <w:t>10,00</w:t>
      </w:r>
      <w:r w:rsidR="000B7B36">
        <w:rPr>
          <w:rFonts w:ascii="Calibri" w:hAnsi="Calibri"/>
          <w:color w:val="000000"/>
          <w:sz w:val="28"/>
          <w:szCs w:val="28"/>
          <w:u w:val="single"/>
        </w:rPr>
        <w:t xml:space="preserve"> M²</w:t>
      </w:r>
      <w:r w:rsidR="000A376C">
        <w:rPr>
          <w:rFonts w:ascii="Calibri" w:hAnsi="Calibri"/>
          <w:color w:val="000000"/>
          <w:sz w:val="28"/>
          <w:szCs w:val="28"/>
          <w:u w:val="single"/>
        </w:rPr>
        <w:t xml:space="preserve"> </w:t>
      </w:r>
      <w:r w:rsidR="00006BC5">
        <w:rPr>
          <w:rFonts w:ascii="Calibri" w:hAnsi="Calibri"/>
          <w:color w:val="000000"/>
          <w:sz w:val="28"/>
          <w:szCs w:val="28"/>
          <w:u w:val="single"/>
        </w:rPr>
        <w:t xml:space="preserve">NO </w:t>
      </w:r>
      <w:r w:rsidR="00745665">
        <w:rPr>
          <w:rFonts w:ascii="Calibri" w:hAnsi="Calibri"/>
          <w:color w:val="000000"/>
          <w:sz w:val="28"/>
          <w:szCs w:val="28"/>
          <w:u w:val="single"/>
        </w:rPr>
        <w:t xml:space="preserve">MERCADO </w:t>
      </w:r>
      <w:r w:rsidR="00006BC5">
        <w:rPr>
          <w:rFonts w:ascii="Calibri" w:hAnsi="Calibri"/>
          <w:color w:val="000000"/>
          <w:sz w:val="28"/>
          <w:szCs w:val="28"/>
          <w:u w:val="single"/>
        </w:rPr>
        <w:t xml:space="preserve">MUNICIPAL </w:t>
      </w:r>
      <w:r w:rsidR="001A026B">
        <w:rPr>
          <w:rFonts w:ascii="Calibri" w:hAnsi="Calibri"/>
          <w:color w:val="000000"/>
          <w:sz w:val="28"/>
          <w:szCs w:val="28"/>
          <w:u w:val="single"/>
        </w:rPr>
        <w:t xml:space="preserve">VILA FORMOSA, </w:t>
      </w:r>
      <w:r w:rsidR="00096EF2">
        <w:rPr>
          <w:rFonts w:ascii="Calibri" w:hAnsi="Calibri"/>
          <w:color w:val="000000"/>
          <w:sz w:val="28"/>
          <w:szCs w:val="28"/>
          <w:u w:val="single"/>
        </w:rPr>
        <w:t>SITUADO N</w:t>
      </w:r>
      <w:r w:rsidR="00006BC5">
        <w:rPr>
          <w:rFonts w:ascii="Calibri" w:hAnsi="Calibri"/>
          <w:color w:val="000000"/>
          <w:sz w:val="28"/>
          <w:szCs w:val="28"/>
          <w:u w:val="single"/>
        </w:rPr>
        <w:t xml:space="preserve">A </w:t>
      </w:r>
      <w:r w:rsidR="001A026B">
        <w:rPr>
          <w:rFonts w:ascii="Calibri" w:hAnsi="Calibri"/>
          <w:color w:val="000000"/>
          <w:sz w:val="28"/>
          <w:szCs w:val="28"/>
          <w:u w:val="single"/>
        </w:rPr>
        <w:t xml:space="preserve">PRAÇA CANÁRIAS, </w:t>
      </w:r>
      <w:r w:rsidR="00C557AB">
        <w:rPr>
          <w:rFonts w:ascii="Calibri" w:hAnsi="Calibri"/>
          <w:color w:val="000000"/>
          <w:sz w:val="28"/>
          <w:szCs w:val="28"/>
          <w:u w:val="single"/>
        </w:rPr>
        <w:t xml:space="preserve">S/Nº, </w:t>
      </w:r>
      <w:r w:rsidR="000B7B36">
        <w:rPr>
          <w:rFonts w:ascii="Calibri" w:hAnsi="Calibri"/>
          <w:color w:val="000000"/>
          <w:sz w:val="28"/>
          <w:szCs w:val="28"/>
          <w:u w:val="single"/>
        </w:rPr>
        <w:t xml:space="preserve">BAIRRO </w:t>
      </w:r>
      <w:r w:rsidR="00096EF2">
        <w:rPr>
          <w:rFonts w:ascii="Calibri" w:hAnsi="Calibri"/>
          <w:color w:val="000000"/>
          <w:sz w:val="28"/>
          <w:szCs w:val="28"/>
          <w:u w:val="single"/>
        </w:rPr>
        <w:t xml:space="preserve"> </w:t>
      </w:r>
      <w:r w:rsidR="001A026B">
        <w:rPr>
          <w:rFonts w:ascii="Calibri" w:hAnsi="Calibri"/>
          <w:color w:val="000000"/>
          <w:sz w:val="28"/>
          <w:szCs w:val="28"/>
          <w:u w:val="single"/>
        </w:rPr>
        <w:t>VILA FORMOSA</w:t>
      </w:r>
      <w:r w:rsidRPr="00831E55">
        <w:rPr>
          <w:rFonts w:ascii="Calibri" w:hAnsi="Calibri"/>
          <w:color w:val="000000"/>
          <w:sz w:val="28"/>
          <w:szCs w:val="28"/>
          <w:u w:val="single"/>
        </w:rPr>
        <w:t>,</w:t>
      </w:r>
      <w:r w:rsidR="00096EF2">
        <w:rPr>
          <w:rFonts w:ascii="Calibri" w:hAnsi="Calibri"/>
          <w:color w:val="000000"/>
          <w:sz w:val="28"/>
          <w:szCs w:val="28"/>
          <w:u w:val="single"/>
        </w:rPr>
        <w:t xml:space="preserve"> SÃO PAULO–SP, CEP </w:t>
      </w:r>
      <w:r w:rsidR="001A026B">
        <w:rPr>
          <w:rFonts w:ascii="Calibri" w:hAnsi="Calibri"/>
          <w:color w:val="000000"/>
          <w:sz w:val="28"/>
          <w:szCs w:val="28"/>
          <w:u w:val="single"/>
        </w:rPr>
        <w:t xml:space="preserve">03359-120. </w:t>
      </w: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Pr="00A2405E" w:rsidRDefault="00A2405E" w:rsidP="00A2405E">
      <w:pPr>
        <w:widowControl/>
        <w:autoSpaceDE/>
        <w:autoSpaceDN/>
        <w:jc w:val="center"/>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sz w:val="32"/>
          <w:szCs w:val="32"/>
          <w:lang w:val="pt-BR" w:eastAsia="pt-BR" w:bidi="ar-SA"/>
        </w:rPr>
        <w:t>EDITAL DE LICITAÇÃO</w:t>
      </w:r>
    </w:p>
    <w:p w:rsidR="00A2405E" w:rsidRPr="00A2405E" w:rsidRDefault="00A2405E" w:rsidP="00A2405E">
      <w:pPr>
        <w:widowControl/>
        <w:autoSpaceDE/>
        <w:autoSpaceDN/>
        <w:spacing w:after="240"/>
        <w:rPr>
          <w:rFonts w:ascii="Times New Roman" w:eastAsia="Times New Roman" w:hAnsi="Times New Roman" w:cs="Times New Roman"/>
          <w:sz w:val="24"/>
          <w:szCs w:val="24"/>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widowControl/>
        <w:autoSpaceDE/>
        <w:autoSpaceDN/>
        <w:jc w:val="both"/>
        <w:rPr>
          <w:rFonts w:ascii="Calibri" w:eastAsia="Times New Roman" w:hAnsi="Calibri" w:cs="Times New Roman"/>
          <w:b/>
          <w:bCs/>
          <w:smallCaps/>
          <w:color w:val="000000"/>
          <w:lang w:val="pt-BR" w:eastAsia="pt-BR" w:bidi="ar-SA"/>
        </w:rPr>
      </w:pPr>
      <w:r w:rsidRPr="00A2405E">
        <w:rPr>
          <w:rFonts w:ascii="Calibri" w:eastAsia="Times New Roman" w:hAnsi="Calibri" w:cs="Times New Roman"/>
          <w:b/>
          <w:bCs/>
          <w:smallCaps/>
          <w:color w:val="000000"/>
          <w:lang w:val="pt-BR" w:eastAsia="pt-BR" w:bidi="ar-SA"/>
        </w:rPr>
        <w:t>ANEXOS: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 –</w:t>
      </w:r>
      <w:r w:rsidRPr="00A2405E">
        <w:rPr>
          <w:rFonts w:ascii="Calibri" w:eastAsia="Times New Roman" w:hAnsi="Calibri" w:cs="Times New Roman"/>
          <w:b/>
          <w:bCs/>
          <w:smallCaps/>
          <w:color w:val="000000"/>
          <w:lang w:val="pt-BR" w:eastAsia="pt-BR" w:bidi="ar-SA"/>
        </w:rPr>
        <w:tab/>
        <w:t>TERMO DE REFERÊNCIA;</w:t>
      </w:r>
    </w:p>
    <w:p w:rsidR="00A2405E" w:rsidRPr="00A2405E" w:rsidRDefault="005679B2" w:rsidP="00A2405E">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ANEXO II –</w:t>
      </w:r>
      <w:r>
        <w:rPr>
          <w:rFonts w:ascii="Calibri" w:eastAsia="Times New Roman" w:hAnsi="Calibri" w:cs="Times New Roman"/>
          <w:b/>
          <w:bCs/>
          <w:smallCaps/>
          <w:color w:val="000000"/>
          <w:lang w:val="pt-BR" w:eastAsia="pt-BR" w:bidi="ar-SA"/>
        </w:rPr>
        <w:tab/>
      </w:r>
      <w:r w:rsidR="00D934D0">
        <w:rPr>
          <w:rFonts w:ascii="Calibri" w:eastAsia="Times New Roman" w:hAnsi="Calibri" w:cs="Times New Roman"/>
          <w:b/>
          <w:bCs/>
          <w:smallCaps/>
          <w:color w:val="000000"/>
          <w:lang w:val="pt-BR" w:eastAsia="pt-BR" w:bidi="ar-SA"/>
        </w:rPr>
        <w:t xml:space="preserve">TERMO DE </w:t>
      </w:r>
      <w:r w:rsidR="00A2405E" w:rsidRPr="00A2405E">
        <w:rPr>
          <w:rFonts w:ascii="Calibri" w:eastAsia="Times New Roman" w:hAnsi="Calibri" w:cs="Times New Roman"/>
          <w:b/>
          <w:bCs/>
          <w:smallCaps/>
          <w:color w:val="000000"/>
          <w:lang w:val="pt-BR" w:eastAsia="pt-BR" w:bidi="ar-SA"/>
        </w:rPr>
        <w:t>PERMISSÃO DE USO</w:t>
      </w:r>
      <w:r>
        <w:rPr>
          <w:rFonts w:ascii="Calibri" w:eastAsia="Times New Roman" w:hAnsi="Calibri" w:cs="Times New Roman"/>
          <w:b/>
          <w:bCs/>
          <w:smallCaps/>
          <w:color w:val="000000"/>
          <w:lang w:val="pt-BR" w:eastAsia="pt-BR" w:bidi="ar-SA"/>
        </w:rPr>
        <w:t xml:space="preserve"> EMITIDO PELO SISTEMA TÔ LEGAL;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 xml:space="preserve">ANEXO III – </w:t>
      </w:r>
      <w:r w:rsidRPr="00A2405E">
        <w:rPr>
          <w:rFonts w:ascii="Calibri" w:eastAsia="Times New Roman" w:hAnsi="Calibri" w:cs="Times New Roman"/>
          <w:b/>
          <w:bCs/>
          <w:smallCaps/>
          <w:color w:val="000000"/>
          <w:lang w:val="pt-BR" w:eastAsia="pt-BR" w:bidi="ar-SA"/>
        </w:rPr>
        <w:tab/>
        <w:t>DECLARAÇÃO DE PLENO CONHECIMENTO;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IV –</w:t>
      </w:r>
      <w:r w:rsidRPr="00A2405E">
        <w:rPr>
          <w:rFonts w:ascii="Calibri" w:eastAsia="Times New Roman" w:hAnsi="Calibri" w:cs="Times New Roman"/>
          <w:b/>
          <w:bCs/>
          <w:smallCaps/>
          <w:color w:val="000000"/>
          <w:lang w:val="pt-BR" w:eastAsia="pt-BR" w:bidi="ar-SA"/>
        </w:rPr>
        <w:tab/>
        <w:t>TERMO DE 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 –</w:t>
      </w:r>
      <w:r w:rsidRPr="00A2405E">
        <w:rPr>
          <w:rFonts w:ascii="Calibri" w:eastAsia="Times New Roman" w:hAnsi="Calibri" w:cs="Times New Roman"/>
          <w:b/>
          <w:bCs/>
          <w:smallCaps/>
          <w:color w:val="000000"/>
          <w:lang w:val="pt-BR" w:eastAsia="pt-BR" w:bidi="ar-SA"/>
        </w:rPr>
        <w:tab/>
        <w:t>DECLARAÇÃO</w:t>
      </w:r>
      <w:r w:rsidR="0088641C">
        <w:rPr>
          <w:rFonts w:ascii="Calibri" w:eastAsia="Times New Roman" w:hAnsi="Calibri" w:cs="Times New Roman"/>
          <w:b/>
          <w:bCs/>
          <w:smallCaps/>
          <w:color w:val="000000"/>
          <w:lang w:val="pt-BR" w:eastAsia="pt-BR" w:bidi="ar-SA"/>
        </w:rPr>
        <w:t xml:space="preserve"> QUE</w:t>
      </w:r>
      <w:r w:rsidRPr="00A2405E">
        <w:rPr>
          <w:rFonts w:ascii="Calibri" w:eastAsia="Times New Roman" w:hAnsi="Calibri" w:cs="Times New Roman"/>
          <w:b/>
          <w:bCs/>
          <w:smallCaps/>
          <w:color w:val="000000"/>
          <w:lang w:val="pt-BR" w:eastAsia="pt-BR" w:bidi="ar-SA"/>
        </w:rPr>
        <w:t xml:space="preserve"> NÃO EMPREGA MENOR;</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 –</w:t>
      </w:r>
      <w:r w:rsidRPr="00A2405E">
        <w:rPr>
          <w:rFonts w:ascii="Calibri" w:eastAsia="Times New Roman" w:hAnsi="Calibri" w:cs="Times New Roman"/>
          <w:b/>
          <w:bCs/>
          <w:smallCaps/>
          <w:color w:val="000000"/>
          <w:lang w:val="pt-BR" w:eastAsia="pt-BR" w:bidi="ar-SA"/>
        </w:rPr>
        <w:tab/>
        <w:t>DECLARAÇÃO DE FATOS IMPEDITIVOS;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 –</w:t>
      </w:r>
      <w:r w:rsidRPr="00A2405E">
        <w:rPr>
          <w:rFonts w:ascii="Calibri" w:eastAsia="Times New Roman" w:hAnsi="Calibri" w:cs="Times New Roman"/>
          <w:b/>
          <w:bCs/>
          <w:smallCaps/>
          <w:color w:val="000000"/>
          <w:lang w:val="pt-BR" w:eastAsia="pt-BR" w:bidi="ar-SA"/>
        </w:rPr>
        <w:tab/>
        <w:t>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 DE REPRESENTANTE PARA VISTORIA TÉCNICA;</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VIII –</w:t>
      </w:r>
      <w:r w:rsidRPr="00A2405E">
        <w:rPr>
          <w:rFonts w:ascii="Calibri" w:eastAsia="Times New Roman" w:hAnsi="Calibri" w:cs="Times New Roman"/>
          <w:b/>
          <w:bCs/>
          <w:smallCaps/>
          <w:color w:val="000000"/>
          <w:lang w:val="pt-BR" w:eastAsia="pt-BR" w:bidi="ar-SA"/>
        </w:rPr>
        <w:tab/>
        <w:t>CROQUI;</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IX –</w:t>
      </w:r>
      <w:r w:rsidRPr="00A2405E">
        <w:rPr>
          <w:rFonts w:ascii="Calibri" w:eastAsia="Times New Roman" w:hAnsi="Calibri" w:cs="Times New Roman"/>
          <w:b/>
          <w:bCs/>
          <w:smallCaps/>
          <w:color w:val="000000"/>
          <w:lang w:val="pt-BR" w:eastAsia="pt-BR" w:bidi="ar-SA"/>
        </w:rPr>
        <w:tab/>
        <w:t>MODELO DE SOLICITAÇÃO DE ESCLARECIMENTO;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 –</w:t>
      </w:r>
      <w:r w:rsidRPr="00A2405E">
        <w:rPr>
          <w:rFonts w:ascii="Calibri" w:eastAsia="Times New Roman" w:hAnsi="Calibri" w:cs="Times New Roman"/>
          <w:b/>
          <w:bCs/>
          <w:smallCaps/>
          <w:color w:val="000000"/>
          <w:lang w:val="pt-BR" w:eastAsia="pt-BR" w:bidi="ar-SA"/>
        </w:rPr>
        <w:tab/>
        <w:t>MODELO DE PROPOSTA COMERCIAL;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XI –</w:t>
      </w:r>
      <w:r w:rsidRPr="00A2405E">
        <w:rPr>
          <w:rFonts w:ascii="Calibri" w:eastAsia="Times New Roman" w:hAnsi="Calibri" w:cs="Times New Roman"/>
          <w:b/>
          <w:bCs/>
          <w:smallCaps/>
          <w:color w:val="000000"/>
          <w:lang w:val="pt-BR" w:eastAsia="pt-BR" w:bidi="ar-SA"/>
        </w:rPr>
        <w:tab/>
        <w:t>MODELO DE CARTA DE APRESENTAÇÃO DE DOCUMENTOS DE HABILITAÇÃO;</w:t>
      </w:r>
    </w:p>
    <w:p w:rsidR="00D4130E" w:rsidRDefault="00A2405E" w:rsidP="00A2405E">
      <w:pPr>
        <w:widowControl/>
        <w:autoSpaceDE/>
        <w:autoSpaceDN/>
        <w:ind w:hanging="1560"/>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 -</w:t>
      </w:r>
      <w:r w:rsidRPr="00A2405E">
        <w:rPr>
          <w:rFonts w:ascii="Calibri" w:eastAsia="Times New Roman" w:hAnsi="Calibri" w:cs="Times New Roman"/>
          <w:b/>
          <w:bCs/>
          <w:smallCaps/>
          <w:color w:val="000000"/>
          <w:lang w:val="pt-BR" w:eastAsia="pt-BR" w:bidi="ar-SA"/>
        </w:rPr>
        <w:tab/>
        <w:t xml:space="preserve">DECLARAÇÃO DE NÃO CADASTRAMENTO E INEXISTÊNCIA DE DÉBITOS PARA </w:t>
      </w:r>
    </w:p>
    <w:p w:rsidR="00A2405E" w:rsidRPr="00A2405E" w:rsidRDefault="00A2405E" w:rsidP="00A2405E">
      <w:pPr>
        <w:widowControl/>
        <w:autoSpaceDE/>
        <w:autoSpaceDN/>
        <w:ind w:hanging="156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COM A FAZENDA DA CIDADE DE SÃO PAULO;</w:t>
      </w:r>
    </w:p>
    <w:p w:rsidR="00A2405E" w:rsidRDefault="00A2405E" w:rsidP="00A2405E">
      <w:pPr>
        <w:widowControl/>
        <w:autoSpaceDE/>
        <w:autoSpaceDN/>
        <w:ind w:hanging="1418"/>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XIII –</w:t>
      </w:r>
      <w:r w:rsidRPr="00A2405E">
        <w:rPr>
          <w:rFonts w:ascii="Calibri" w:eastAsia="Times New Roman" w:hAnsi="Calibri" w:cs="Times New Roman"/>
          <w:b/>
          <w:bCs/>
          <w:smallCaps/>
          <w:color w:val="000000"/>
          <w:lang w:val="pt-BR" w:eastAsia="pt-BR" w:bidi="ar-SA"/>
        </w:rPr>
        <w:tab/>
      </w:r>
      <w:r>
        <w:rPr>
          <w:rFonts w:ascii="Calibri" w:eastAsia="Times New Roman" w:hAnsi="Calibri" w:cs="Times New Roman"/>
          <w:b/>
          <w:bCs/>
          <w:smallCaps/>
          <w:color w:val="000000"/>
          <w:lang w:val="pt-BR" w:eastAsia="pt-BR" w:bidi="ar-SA"/>
        </w:rPr>
        <w:t>MO</w:t>
      </w:r>
      <w:r w:rsidRPr="00A2405E">
        <w:rPr>
          <w:rFonts w:ascii="Calibri" w:eastAsia="Times New Roman" w:hAnsi="Calibri" w:cs="Times New Roman"/>
          <w:b/>
          <w:bCs/>
          <w:smallCaps/>
          <w:color w:val="000000"/>
          <w:lang w:val="pt-BR" w:eastAsia="pt-BR" w:bidi="ar-SA"/>
        </w:rPr>
        <w:t xml:space="preserve">DELO DE DECLARAÇÃO DE MICROEMPRESA OU EMPRESA DE PEQUENO </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PORTE;</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XIV -     MODELO DE DECLARAÇÃO DE RENÚNCIA DE VISTORIA TÉCNICA.</w:t>
      </w:r>
    </w:p>
    <w:p w:rsidR="00B62D2F"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5104C" w:rsidRDefault="0065104C"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75558F" w:rsidRDefault="0075558F"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75558F" w:rsidRDefault="0075558F"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Default="00AA3036"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Pr="007F2628" w:rsidRDefault="00AA3036" w:rsidP="00AA3036">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F2628">
        <w:rPr>
          <w:rStyle w:val="Forte"/>
          <w:rFonts w:ascii="Calibri" w:hAnsi="Calibri"/>
          <w:b/>
          <w:caps/>
          <w:sz w:val="28"/>
          <w:szCs w:val="28"/>
        </w:rPr>
        <w:t>íNDICE</w:t>
      </w:r>
    </w:p>
    <w:p w:rsidR="00AA3036" w:rsidRPr="000D70F7" w:rsidRDefault="00AA3036" w:rsidP="00AA3036">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AA3036" w:rsidRPr="000D70F7" w:rsidRDefault="00AA3036" w:rsidP="00AA3036">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AA3036" w:rsidRPr="001366DD" w:rsidRDefault="00AA3036" w:rsidP="00AA3036">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BB3AC1" w:rsidRPr="001366DD">
        <w:rPr>
          <w:rStyle w:val="Forte"/>
          <w:caps/>
          <w:sz w:val="22"/>
          <w:szCs w:val="22"/>
        </w:rPr>
        <w:fldChar w:fldCharType="begin"/>
      </w:r>
      <w:r w:rsidRPr="001366DD">
        <w:rPr>
          <w:rStyle w:val="Forte"/>
          <w:caps/>
          <w:sz w:val="22"/>
          <w:szCs w:val="22"/>
        </w:rPr>
        <w:instrText xml:space="preserve"> TOC \o "1-3" \u </w:instrText>
      </w:r>
      <w:r w:rsidR="00BB3AC1" w:rsidRPr="001366DD">
        <w:rPr>
          <w:rStyle w:val="Forte"/>
          <w:caps/>
          <w:sz w:val="22"/>
          <w:szCs w:val="22"/>
        </w:rPr>
        <w:fldChar w:fldCharType="separate"/>
      </w:r>
      <w:r w:rsidRPr="001366DD">
        <w:rPr>
          <w:noProof/>
          <w:sz w:val="22"/>
          <w:szCs w:val="22"/>
        </w:rPr>
        <w:tab/>
        <w:t>4</w:t>
      </w:r>
    </w:p>
    <w:p w:rsidR="00AA3036" w:rsidRPr="008D12E7" w:rsidRDefault="00AA3036" w:rsidP="00AA3036">
      <w:pPr>
        <w:pStyle w:val="Sumrio1"/>
        <w:tabs>
          <w:tab w:val="right" w:leader="dot" w:pos="9487"/>
        </w:tabs>
        <w:jc w:val="both"/>
        <w:rPr>
          <w:b w:val="0"/>
          <w:bCs w:val="0"/>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r>
      <w:r w:rsidR="008D12E7">
        <w:rPr>
          <w:i/>
          <w:noProof/>
          <w:sz w:val="22"/>
          <w:szCs w:val="22"/>
        </w:rPr>
        <w:t>6</w:t>
      </w:r>
    </w:p>
    <w:p w:rsidR="00AA3036" w:rsidRPr="001366DD" w:rsidRDefault="00AA3036" w:rsidP="00546BD0">
      <w:pPr>
        <w:pStyle w:val="Sumrio2"/>
        <w:tabs>
          <w:tab w:val="right" w:leader="dot" w:pos="9498"/>
        </w:tabs>
        <w:ind w:left="0"/>
        <w:jc w:val="both"/>
        <w:rPr>
          <w:noProof/>
          <w:sz w:val="22"/>
          <w:szCs w:val="22"/>
        </w:rPr>
      </w:pPr>
      <w:r w:rsidRPr="001366DD">
        <w:rPr>
          <w:i/>
          <w:noProof/>
          <w:sz w:val="22"/>
          <w:szCs w:val="22"/>
        </w:rPr>
        <w:t>1. DAS DEFI</w:t>
      </w:r>
      <w:r w:rsidRPr="001366DD">
        <w:rPr>
          <w:noProof/>
          <w:sz w:val="22"/>
          <w:szCs w:val="22"/>
        </w:rPr>
        <w:t xml:space="preserve">NIÇÕES </w:t>
      </w:r>
      <w:r w:rsidRPr="001366DD">
        <w:rPr>
          <w:noProof/>
          <w:sz w:val="22"/>
          <w:szCs w:val="22"/>
        </w:rPr>
        <w:tab/>
      </w:r>
      <w:r w:rsidR="008D12E7">
        <w:rPr>
          <w:noProof/>
          <w:sz w:val="22"/>
          <w:szCs w:val="22"/>
        </w:rPr>
        <w:t>6</w:t>
      </w:r>
    </w:p>
    <w:p w:rsidR="00AA3036" w:rsidRPr="001366DD" w:rsidRDefault="00AA3036" w:rsidP="00546BD0">
      <w:pPr>
        <w:tabs>
          <w:tab w:val="right" w:leader="dot" w:pos="9498"/>
        </w:tabs>
        <w:jc w:val="both"/>
        <w:rPr>
          <w:rFonts w:ascii="Calibri" w:hAnsi="Calibri"/>
        </w:rPr>
      </w:pPr>
      <w:r w:rsidRPr="001366DD">
        <w:rPr>
          <w:rFonts w:ascii="Calibri" w:hAnsi="Calibri"/>
        </w:rPr>
        <w:t>2. DOS DOCUMENTOS INTEGRANTES DO EDITAL E DAS INFORMAÇ</w:t>
      </w:r>
      <w:r w:rsidR="008D12E7">
        <w:rPr>
          <w:rFonts w:ascii="Calibri" w:hAnsi="Calibri"/>
        </w:rPr>
        <w:t>ÕES GERAIS DA LICITAÇÃO ........</w:t>
      </w:r>
      <w:r w:rsidR="00546BD0">
        <w:rPr>
          <w:rFonts w:ascii="Calibri" w:hAnsi="Calibri"/>
        </w:rPr>
        <w:t>...</w:t>
      </w:r>
      <w:r w:rsidR="008D12E7">
        <w:rPr>
          <w:rFonts w:ascii="Calibri" w:hAnsi="Calibri"/>
        </w:rPr>
        <w:t>...</w:t>
      </w:r>
      <w:r w:rsidR="00F05637">
        <w:rPr>
          <w:rFonts w:ascii="Calibri" w:hAnsi="Calibri"/>
        </w:rPr>
        <w:t>.</w:t>
      </w:r>
      <w:r w:rsidR="008D12E7">
        <w:rPr>
          <w:rFonts w:ascii="Calibri" w:hAnsi="Calibri"/>
        </w:rPr>
        <w:t>....9</w:t>
      </w:r>
    </w:p>
    <w:p w:rsidR="00AA3036" w:rsidRPr="001366DD" w:rsidRDefault="00AA3036" w:rsidP="00CD2CD6">
      <w:pPr>
        <w:tabs>
          <w:tab w:val="left" w:pos="9356"/>
        </w:tabs>
        <w:jc w:val="both"/>
        <w:rPr>
          <w:rFonts w:ascii="Calibri" w:hAnsi="Calibri"/>
        </w:rPr>
      </w:pPr>
      <w:r w:rsidRPr="001366DD">
        <w:rPr>
          <w:rFonts w:ascii="Calibri" w:hAnsi="Calibri"/>
        </w:rPr>
        <w:t>3. DO OBJETO</w:t>
      </w:r>
      <w:r>
        <w:rPr>
          <w:rFonts w:ascii="Calibri" w:hAnsi="Calibri"/>
        </w:rPr>
        <w:t xml:space="preserve">  </w:t>
      </w:r>
      <w:r w:rsidRPr="001366DD">
        <w:rPr>
          <w:rFonts w:ascii="Calibri" w:hAnsi="Calibri"/>
        </w:rPr>
        <w:t>.................................</w:t>
      </w:r>
      <w:r w:rsidR="00546BD0">
        <w:rPr>
          <w:rFonts w:ascii="Calibri" w:hAnsi="Calibri"/>
        </w:rPr>
        <w:t>.........</w:t>
      </w:r>
      <w:r w:rsidRPr="001366DD">
        <w:rPr>
          <w:rFonts w:ascii="Calibri" w:hAnsi="Calibri"/>
        </w:rPr>
        <w:t>........................</w:t>
      </w:r>
      <w:r>
        <w:rPr>
          <w:rFonts w:ascii="Calibri" w:hAnsi="Calibri"/>
        </w:rPr>
        <w:t>..........</w:t>
      </w:r>
      <w:r w:rsidRPr="001366DD">
        <w:rPr>
          <w:rFonts w:ascii="Calibri" w:hAnsi="Calibri"/>
        </w:rPr>
        <w:t>....................................................................</w:t>
      </w:r>
      <w:r w:rsidR="008D12E7">
        <w:rPr>
          <w:rFonts w:ascii="Calibri" w:hAnsi="Calibri"/>
        </w:rPr>
        <w:t>9</w:t>
      </w:r>
    </w:p>
    <w:p w:rsidR="00AA3036" w:rsidRPr="001366DD" w:rsidRDefault="00AA3036" w:rsidP="00546BD0">
      <w:pPr>
        <w:tabs>
          <w:tab w:val="right" w:leader="dot" w:pos="9498"/>
        </w:tabs>
        <w:jc w:val="both"/>
        <w:rPr>
          <w:rFonts w:ascii="Calibri" w:hAnsi="Calibri"/>
        </w:rPr>
      </w:pPr>
      <w:r w:rsidRPr="001366DD">
        <w:rPr>
          <w:rFonts w:ascii="Calibri" w:hAnsi="Calibri"/>
        </w:rPr>
        <w:t>4. DO CRITÉRIO DE JULGAMENTO DA LICITAÇÃO</w:t>
      </w:r>
      <w:r w:rsidRPr="001366DD">
        <w:rPr>
          <w:rFonts w:ascii="Calibri" w:hAnsi="Calibri"/>
        </w:rPr>
        <w:tab/>
        <w:t>1</w:t>
      </w:r>
      <w:r w:rsidR="008D12E7">
        <w:rPr>
          <w:rFonts w:ascii="Calibri" w:hAnsi="Calibri"/>
        </w:rPr>
        <w:t>1</w:t>
      </w:r>
    </w:p>
    <w:p w:rsidR="00AA3036" w:rsidRPr="001366DD" w:rsidRDefault="00AA3036" w:rsidP="00546BD0">
      <w:pPr>
        <w:tabs>
          <w:tab w:val="right" w:leader="dot" w:pos="9498"/>
        </w:tabs>
        <w:jc w:val="both"/>
        <w:rPr>
          <w:rFonts w:ascii="Calibri" w:hAnsi="Calibri"/>
        </w:rPr>
      </w:pPr>
      <w:r w:rsidRPr="001366DD">
        <w:rPr>
          <w:rFonts w:ascii="Calibri" w:hAnsi="Calibri"/>
        </w:rPr>
        <w:t>5. O VALOR ESTIMADO DA PERMISSÃO DE USO</w:t>
      </w:r>
      <w:r w:rsidRPr="001366DD">
        <w:rPr>
          <w:rFonts w:ascii="Calibri" w:hAnsi="Calibri"/>
        </w:rPr>
        <w:tab/>
        <w:t>1</w:t>
      </w:r>
      <w:r w:rsidR="008D12E7">
        <w:rPr>
          <w:rFonts w:ascii="Calibri" w:hAnsi="Calibri"/>
        </w:rPr>
        <w:t>1</w:t>
      </w:r>
    </w:p>
    <w:p w:rsidR="00AA3036" w:rsidRPr="001366DD" w:rsidRDefault="00AA3036" w:rsidP="00AA3036">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w:t>
      </w:r>
      <w:r w:rsidR="008D12E7">
        <w:rPr>
          <w:rFonts w:ascii="Calibri" w:hAnsi="Calibri"/>
        </w:rPr>
        <w:t>3</w:t>
      </w:r>
    </w:p>
    <w:p w:rsidR="00AA3036" w:rsidRPr="001366DD" w:rsidRDefault="00AA3036" w:rsidP="00AA3036">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w:t>
      </w:r>
      <w:r w:rsidR="008D12E7">
        <w:rPr>
          <w:rFonts w:ascii="Calibri" w:hAnsi="Calibri"/>
        </w:rPr>
        <w:t>4</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w:t>
      </w:r>
      <w:r w:rsidR="008D12E7">
        <w:rPr>
          <w:rFonts w:ascii="Calibri" w:hAnsi="Calibri"/>
          <w:b/>
        </w:rPr>
        <w:t>5</w:t>
      </w:r>
    </w:p>
    <w:p w:rsidR="00AA3036" w:rsidRPr="001366DD" w:rsidRDefault="00AA3036" w:rsidP="00AA3036">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w:t>
      </w:r>
      <w:r w:rsidR="008D12E7">
        <w:rPr>
          <w:rFonts w:ascii="Calibri" w:hAnsi="Calibri"/>
        </w:rPr>
        <w:t>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r>
      <w:r w:rsidR="008D12E7">
        <w:rPr>
          <w:rFonts w:ascii="Calibri" w:hAnsi="Calibri"/>
        </w:rPr>
        <w:t>19</w:t>
      </w:r>
    </w:p>
    <w:p w:rsidR="00AA3036" w:rsidRPr="001366DD" w:rsidRDefault="00AA3036" w:rsidP="00AA3036">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w:t>
      </w:r>
      <w:r w:rsidR="008D12E7">
        <w:rPr>
          <w:rFonts w:ascii="Calibri" w:hAnsi="Calibri"/>
          <w:b/>
        </w:rPr>
        <w:t>2</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w:t>
      </w:r>
      <w:r w:rsidR="008D12E7">
        <w:rPr>
          <w:rFonts w:ascii="Calibri" w:hAnsi="Calibri"/>
        </w:rPr>
        <w:t>4</w:t>
      </w:r>
    </w:p>
    <w:p w:rsidR="00AA3036" w:rsidRPr="001366DD" w:rsidRDefault="00AA3036" w:rsidP="00AA3036">
      <w:pPr>
        <w:tabs>
          <w:tab w:val="right" w:leader="dot" w:pos="9487"/>
        </w:tabs>
        <w:jc w:val="both"/>
        <w:rPr>
          <w:rFonts w:ascii="Calibri" w:hAnsi="Calibri"/>
        </w:rPr>
      </w:pPr>
      <w:r w:rsidRPr="001366DD">
        <w:rPr>
          <w:rFonts w:ascii="Calibri" w:hAnsi="Calibri"/>
        </w:rPr>
        <w:t>18. DAS DILIGÊNCIAS, ESCLARECIMENTOS E SANEAMENTO DAS FALHAS SOBRE AS INFORMAÇÕES</w:t>
      </w:r>
      <w:r>
        <w:rPr>
          <w:rFonts w:ascii="Calibri" w:hAnsi="Calibri"/>
        </w:rPr>
        <w:t xml:space="preserve"> </w:t>
      </w:r>
      <w:r w:rsidRPr="001366DD">
        <w:rPr>
          <w:rFonts w:ascii="Calibri" w:hAnsi="Calibri"/>
        </w:rPr>
        <w:t xml:space="preserve"> </w:t>
      </w:r>
      <w:r>
        <w:rPr>
          <w:rFonts w:ascii="Calibri" w:hAnsi="Calibri"/>
        </w:rPr>
        <w:t>C</w:t>
      </w:r>
      <w:r w:rsidRPr="001366DD">
        <w:rPr>
          <w:rFonts w:ascii="Calibri" w:hAnsi="Calibri"/>
        </w:rPr>
        <w:t xml:space="preserve">ONTIDAS NOS ENVELOPES </w:t>
      </w:r>
      <w:r>
        <w:rPr>
          <w:rFonts w:ascii="Calibri" w:hAnsi="Calibri"/>
        </w:rPr>
        <w:t>.</w:t>
      </w:r>
      <w:r w:rsidR="0012178B">
        <w:rPr>
          <w:rFonts w:ascii="Calibri" w:hAnsi="Calibri"/>
        </w:rPr>
        <w:t>...</w:t>
      </w:r>
      <w:r>
        <w:rPr>
          <w:rFonts w:ascii="Calibri" w:hAnsi="Calibri"/>
        </w:rPr>
        <w:t>.........</w:t>
      </w:r>
      <w:r w:rsidRPr="001366DD">
        <w:rPr>
          <w:rFonts w:ascii="Calibri" w:hAnsi="Calibri"/>
        </w:rPr>
        <w:t>..........................................................................</w:t>
      </w:r>
      <w:r>
        <w:rPr>
          <w:rFonts w:ascii="Calibri" w:hAnsi="Calibri"/>
        </w:rPr>
        <w:t>.................................</w:t>
      </w:r>
      <w:r w:rsidRPr="001366DD">
        <w:rPr>
          <w:rFonts w:ascii="Calibri" w:hAnsi="Calibri"/>
        </w:rPr>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r>
      <w:r w:rsidR="008D12E7">
        <w:rPr>
          <w:rFonts w:ascii="Calibri" w:hAnsi="Calibri"/>
          <w:b/>
        </w:rPr>
        <w:t>28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r>
      <w:r w:rsidR="008D12E7">
        <w:rPr>
          <w:rFonts w:ascii="Calibri" w:hAnsi="Calibri"/>
        </w:rPr>
        <w:t>28</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r>
      <w:r w:rsidR="008D12E7">
        <w:rPr>
          <w:rFonts w:ascii="Calibri" w:hAnsi="Calibri"/>
          <w:b/>
        </w:rPr>
        <w:t>29</w:t>
      </w:r>
    </w:p>
    <w:p w:rsidR="00AA3036" w:rsidRPr="001366DD" w:rsidRDefault="008D12E7" w:rsidP="00AA3036">
      <w:pPr>
        <w:tabs>
          <w:tab w:val="right" w:leader="dot" w:pos="9487"/>
        </w:tabs>
        <w:jc w:val="both"/>
        <w:rPr>
          <w:rFonts w:ascii="Calibri" w:hAnsi="Calibri"/>
        </w:rPr>
      </w:pPr>
      <w:r>
        <w:rPr>
          <w:rFonts w:ascii="Calibri" w:hAnsi="Calibri"/>
        </w:rPr>
        <w:t xml:space="preserve">23. DAS DISPOSIÇÕES FINAIS </w:t>
      </w:r>
      <w:r>
        <w:rPr>
          <w:rFonts w:ascii="Calibri" w:hAnsi="Calibri"/>
        </w:rPr>
        <w:tab/>
        <w:t>29</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rPr>
        <w:t xml:space="preserve"> </w:t>
      </w:r>
    </w:p>
    <w:p w:rsidR="00AA3036" w:rsidRPr="001366DD" w:rsidRDefault="00AA3036" w:rsidP="00AA3036">
      <w:pPr>
        <w:tabs>
          <w:tab w:val="right" w:leader="dot" w:pos="9487"/>
        </w:tabs>
        <w:jc w:val="both"/>
        <w:rPr>
          <w:rFonts w:ascii="Calibri" w:hAnsi="Calibri"/>
        </w:rPr>
      </w:pPr>
    </w:p>
    <w:p w:rsidR="00AA3036" w:rsidRDefault="00BB3AC1" w:rsidP="00AA3036">
      <w:pPr>
        <w:widowControl/>
        <w:autoSpaceDE/>
        <w:autoSpaceDN/>
        <w:jc w:val="center"/>
        <w:rPr>
          <w:rStyle w:val="Forte"/>
          <w:rFonts w:ascii="Calibri" w:hAnsi="Calibri"/>
          <w:caps/>
        </w:rPr>
      </w:pPr>
      <w:r w:rsidRPr="001366DD">
        <w:rPr>
          <w:rStyle w:val="Forte"/>
          <w:rFonts w:ascii="Calibri" w:hAnsi="Calibri"/>
          <w:caps/>
        </w:rPr>
        <w:fldChar w:fldCharType="end"/>
      </w:r>
    </w:p>
    <w:p w:rsidR="005A4EBB" w:rsidRDefault="005A4EBB" w:rsidP="00AA3036">
      <w:pPr>
        <w:widowControl/>
        <w:autoSpaceDE/>
        <w:autoSpaceDN/>
        <w:jc w:val="center"/>
        <w:rPr>
          <w:rStyle w:val="Forte"/>
          <w:rFonts w:ascii="Calibri" w:hAnsi="Calibri"/>
          <w:caps/>
        </w:rPr>
      </w:pPr>
    </w:p>
    <w:p w:rsidR="005A4EBB" w:rsidRDefault="00CD2CD6" w:rsidP="00CD2CD6">
      <w:pPr>
        <w:widowControl/>
        <w:tabs>
          <w:tab w:val="left" w:pos="5266"/>
        </w:tabs>
        <w:autoSpaceDE/>
        <w:autoSpaceDN/>
        <w:rPr>
          <w:rStyle w:val="Forte"/>
          <w:rFonts w:ascii="Calibri" w:hAnsi="Calibri"/>
          <w:caps/>
        </w:rPr>
      </w:pPr>
      <w:r>
        <w:rPr>
          <w:rStyle w:val="Forte"/>
          <w:rFonts w:ascii="Calibri" w:hAnsi="Calibri"/>
          <w:caps/>
        </w:rPr>
        <w:tab/>
      </w:r>
    </w:p>
    <w:p w:rsidR="005A4EBB" w:rsidRDefault="005A4EBB" w:rsidP="00AA3036">
      <w:pPr>
        <w:widowControl/>
        <w:autoSpaceDE/>
        <w:autoSpaceDN/>
        <w:jc w:val="center"/>
        <w:rPr>
          <w:rStyle w:val="Forte"/>
          <w:rFonts w:ascii="Calibri" w:hAnsi="Calibri"/>
          <w:caps/>
        </w:rPr>
      </w:pPr>
    </w:p>
    <w:p w:rsidR="005A4EBB" w:rsidRDefault="005A4EBB" w:rsidP="00AA3036">
      <w:pPr>
        <w:widowControl/>
        <w:autoSpaceDE/>
        <w:autoSpaceDN/>
        <w:jc w:val="center"/>
        <w:rPr>
          <w:rFonts w:ascii="Calibri" w:eastAsia="Times New Roman" w:hAnsi="Calibri" w:cs="Times New Roman"/>
          <w:b/>
          <w:bCs/>
          <w:smallCaps/>
          <w:color w:val="000000"/>
          <w:sz w:val="28"/>
          <w:szCs w:val="28"/>
          <w:lang w:val="pt-BR" w:eastAsia="pt-BR" w:bidi="ar-SA"/>
        </w:rPr>
      </w:pPr>
    </w:p>
    <w:p w:rsidR="006C13F3" w:rsidRDefault="006C13F3"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D6B1C" w:rsidRDefault="000D6B1C"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B3CC9" w:rsidRDefault="00AB3CC9" w:rsidP="00344A4B">
      <w:pPr>
        <w:widowControl/>
        <w:autoSpaceDE/>
        <w:autoSpaceDN/>
        <w:jc w:val="center"/>
        <w:rPr>
          <w:rFonts w:ascii="Calibri" w:eastAsia="Times New Roman" w:hAnsi="Calibri" w:cs="Times New Roman"/>
          <w:b/>
          <w:bCs/>
          <w:smallCaps/>
          <w:color w:val="000000"/>
          <w:sz w:val="24"/>
          <w:szCs w:val="24"/>
          <w:u w:val="single"/>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EDITAL DE LICITAÇÃO</w:t>
      </w:r>
    </w:p>
    <w:p w:rsidR="00AA3036" w:rsidRPr="005A4EBB" w:rsidRDefault="00AA3036" w:rsidP="00344A4B">
      <w:pPr>
        <w:widowControl/>
        <w:autoSpaceDE/>
        <w:autoSpaceDN/>
        <w:jc w:val="center"/>
        <w:rPr>
          <w:rFonts w:ascii="Calibri" w:eastAsia="Times New Roman" w:hAnsi="Calibri" w:cs="Times New Roman"/>
          <w:b/>
          <w:bCs/>
          <w:smallCaps/>
          <w:color w:val="000000"/>
          <w:u w:val="single"/>
          <w:lang w:val="pt-BR" w:eastAsia="pt-BR" w:bidi="ar-SA"/>
        </w:rPr>
      </w:pPr>
    </w:p>
    <w:p w:rsidR="00344A4B" w:rsidRPr="005A4EBB" w:rsidRDefault="00344A4B" w:rsidP="00344A4B">
      <w:pPr>
        <w:widowControl/>
        <w:autoSpaceDE/>
        <w:autoSpaceDN/>
        <w:jc w:val="center"/>
        <w:rPr>
          <w:rFonts w:ascii="Times New Roman" w:eastAsia="Times New Roman" w:hAnsi="Times New Roman" w:cs="Times New Roman"/>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CO</w:t>
      </w:r>
      <w:r w:rsidR="00F353F6" w:rsidRPr="005A4EBB">
        <w:rPr>
          <w:rFonts w:ascii="Calibri" w:eastAsia="Times New Roman" w:hAnsi="Calibri" w:cs="Times New Roman"/>
          <w:b/>
          <w:bCs/>
          <w:smallCaps/>
          <w:color w:val="000000"/>
          <w:u w:val="single"/>
          <w:lang w:val="pt-BR" w:eastAsia="pt-BR" w:bidi="ar-SA"/>
        </w:rPr>
        <w:t>NCORRÊNCIA PÚBLICA SMDHC/SESANA</w:t>
      </w:r>
      <w:r w:rsidR="00DE294B" w:rsidRPr="005A4EBB">
        <w:rPr>
          <w:rFonts w:ascii="Calibri" w:eastAsia="Times New Roman" w:hAnsi="Calibri" w:cs="Times New Roman"/>
          <w:b/>
          <w:bCs/>
          <w:smallCaps/>
          <w:color w:val="000000"/>
          <w:u w:val="single"/>
          <w:lang w:val="pt-BR" w:eastAsia="pt-BR" w:bidi="ar-SA"/>
        </w:rPr>
        <w:t>/ABAST</w:t>
      </w:r>
      <w:r w:rsidRPr="005A4EBB">
        <w:rPr>
          <w:rFonts w:ascii="Calibri" w:eastAsia="Times New Roman" w:hAnsi="Calibri" w:cs="Times New Roman"/>
          <w:b/>
          <w:bCs/>
          <w:smallCaps/>
          <w:color w:val="000000"/>
          <w:u w:val="single"/>
          <w:lang w:val="pt-BR" w:eastAsia="pt-BR" w:bidi="ar-SA"/>
        </w:rPr>
        <w:t xml:space="preserve"> N° </w:t>
      </w:r>
      <w:r w:rsidR="00DE294B" w:rsidRPr="005A4EBB">
        <w:rPr>
          <w:rFonts w:ascii="Calibri" w:eastAsia="Times New Roman" w:hAnsi="Calibri" w:cs="Times New Roman"/>
          <w:b/>
          <w:bCs/>
          <w:smallCaps/>
          <w:color w:val="000000"/>
          <w:u w:val="single"/>
          <w:lang w:val="pt-BR" w:eastAsia="pt-BR" w:bidi="ar-SA"/>
        </w:rPr>
        <w:t>2</w:t>
      </w:r>
      <w:r w:rsidR="00CD2CD6">
        <w:rPr>
          <w:rFonts w:ascii="Calibri" w:eastAsia="Times New Roman" w:hAnsi="Calibri" w:cs="Times New Roman"/>
          <w:b/>
          <w:bCs/>
          <w:smallCaps/>
          <w:color w:val="000000"/>
          <w:u w:val="single"/>
          <w:lang w:val="pt-BR" w:eastAsia="pt-BR" w:bidi="ar-SA"/>
        </w:rPr>
        <w:t>9</w:t>
      </w:r>
      <w:r w:rsidRPr="005A4EBB">
        <w:rPr>
          <w:rFonts w:ascii="Calibri" w:eastAsia="Times New Roman" w:hAnsi="Calibri" w:cs="Times New Roman"/>
          <w:b/>
          <w:bCs/>
          <w:smallCaps/>
          <w:color w:val="000000"/>
          <w:u w:val="single"/>
          <w:lang w:val="pt-BR" w:eastAsia="pt-BR" w:bidi="ar-SA"/>
        </w:rPr>
        <w:t>/202</w:t>
      </w:r>
      <w:r w:rsidR="000C0CEA" w:rsidRPr="005A4EBB">
        <w:rPr>
          <w:rFonts w:ascii="Calibri" w:eastAsia="Times New Roman" w:hAnsi="Calibri" w:cs="Times New Roman"/>
          <w:b/>
          <w:bCs/>
          <w:smallCaps/>
          <w:color w:val="000000"/>
          <w:u w:val="single"/>
          <w:lang w:val="pt-BR" w:eastAsia="pt-BR" w:bidi="ar-SA"/>
        </w:rPr>
        <w:t>4.</w:t>
      </w:r>
    </w:p>
    <w:p w:rsidR="000C0CEA" w:rsidRPr="005A4EBB" w:rsidRDefault="000C0CEA" w:rsidP="00AA3036"/>
    <w:p w:rsidR="00AA3036" w:rsidRDefault="00AA3036" w:rsidP="00AA3036"/>
    <w:p w:rsidR="000D6B1C" w:rsidRPr="005A4EBB" w:rsidRDefault="000D6B1C" w:rsidP="00AA3036"/>
    <w:p w:rsidR="00344A4B" w:rsidRPr="005A4EBB" w:rsidRDefault="00344A4B" w:rsidP="00344A4B">
      <w:pPr>
        <w:widowControl/>
        <w:autoSpaceDE/>
        <w:autoSpaceDN/>
        <w:spacing w:before="280" w:after="280"/>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r w:rsidRPr="005A4EBB">
        <w:rPr>
          <w:rFonts w:ascii="Calibri" w:eastAsia="Times New Roman" w:hAnsi="Calibri" w:cs="Times New Roman"/>
          <w:b/>
          <w:bCs/>
          <w:smallCaps/>
          <w:color w:val="000000"/>
          <w:lang w:val="pt-BR" w:eastAsia="pt-BR" w:bidi="ar-SA"/>
        </w:rPr>
        <w:tab/>
      </w:r>
      <w:r w:rsidR="00546570" w:rsidRPr="005A4EBB">
        <w:rPr>
          <w:rFonts w:ascii="Calibri" w:eastAsia="Times New Roman" w:hAnsi="Calibri" w:cs="Times New Roman"/>
          <w:b/>
          <w:bCs/>
          <w:smallCaps/>
          <w:color w:val="000000"/>
          <w:lang w:val="pt-BR" w:eastAsia="pt-BR" w:bidi="ar-SA"/>
        </w:rPr>
        <w:t xml:space="preserve">                                                                                                                                                                                                                                                                                                                    </w:t>
      </w:r>
    </w:p>
    <w:p w:rsidR="00344A4B" w:rsidRPr="005A4EBB" w:rsidRDefault="00344A4B" w:rsidP="00344A4B">
      <w:pPr>
        <w:widowControl/>
        <w:autoSpaceDE/>
        <w:autoSpaceDN/>
        <w:spacing w:before="280" w:after="280"/>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MODALIDADE: CONCORRÊNCIA PÚBLICA</w:t>
      </w:r>
    </w:p>
    <w:p w:rsidR="00344A4B" w:rsidRPr="005A4EBB" w:rsidRDefault="00344A4B" w:rsidP="00344A4B">
      <w:pPr>
        <w:widowControl/>
        <w:autoSpaceDE/>
        <w:autoSpaceDN/>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CRITÉRIO DE JULGAMENTO: MAIOR OFERTA</w:t>
      </w:r>
    </w:p>
    <w:p w:rsidR="00344A4B" w:rsidRPr="005A4EBB" w:rsidRDefault="00344A4B" w:rsidP="009F459B"/>
    <w:p w:rsidR="00266B89" w:rsidRDefault="00344A4B" w:rsidP="00344A4B">
      <w:pPr>
        <w:widowControl/>
        <w:autoSpaceDE/>
        <w:autoSpaceDN/>
        <w:jc w:val="both"/>
        <w:rPr>
          <w:rFonts w:ascii="Calibri" w:eastAsia="Times New Roman" w:hAnsi="Calibri" w:cs="Times New Roman"/>
          <w:b/>
          <w:bCs/>
          <w:color w:val="000000"/>
          <w:lang w:val="pt-BR" w:eastAsia="pt-BR" w:bidi="ar-SA"/>
        </w:rPr>
      </w:pPr>
      <w:r w:rsidRPr="005A4EBB">
        <w:rPr>
          <w:rFonts w:ascii="Calibri" w:eastAsia="Times New Roman" w:hAnsi="Calibri" w:cs="Times New Roman"/>
          <w:b/>
          <w:bCs/>
          <w:color w:val="000000"/>
          <w:lang w:val="pt-BR" w:eastAsia="pt-BR" w:bidi="ar-SA"/>
        </w:rPr>
        <w:t>OBJETO: OUTORGA ONEROSA, MEDIANTE TERMO DE PERMISSÃO DE USO, DE ESPAÇO FÍSICO COMPOSTO PELA ÁREA DE</w:t>
      </w:r>
      <w:r w:rsidR="00266B89" w:rsidRPr="005A4EBB">
        <w:rPr>
          <w:rFonts w:ascii="Calibri" w:eastAsia="Times New Roman" w:hAnsi="Calibri" w:cs="Times New Roman"/>
          <w:b/>
          <w:bCs/>
          <w:color w:val="000000"/>
          <w:lang w:val="pt-BR" w:eastAsia="pt-BR" w:bidi="ar-SA"/>
        </w:rPr>
        <w:t>:</w:t>
      </w:r>
    </w:p>
    <w:p w:rsidR="00CD2CD6" w:rsidRDefault="00CD2CD6" w:rsidP="00CD2CD6">
      <w:pPr>
        <w:rPr>
          <w:rFonts w:ascii="Calibri" w:hAnsi="Calibri"/>
        </w:rPr>
      </w:pPr>
    </w:p>
    <w:p w:rsidR="00CD2CD6" w:rsidRDefault="00CD2CD6" w:rsidP="008A2842">
      <w:pPr>
        <w:jc w:val="both"/>
        <w:rPr>
          <w:rFonts w:ascii="Calibri" w:hAnsi="Calibri"/>
        </w:rPr>
      </w:pPr>
      <w:r w:rsidRPr="00EF680D">
        <w:rPr>
          <w:rFonts w:ascii="Calibri" w:hAnsi="Calibri"/>
          <w:b/>
        </w:rPr>
        <w:t>ITEM ÚNICO: QUIOSQUE 01 – 10,00 M² - Art. 9°</w:t>
      </w:r>
      <w:r>
        <w:rPr>
          <w:rFonts w:ascii="Calibri" w:hAnsi="Calibri"/>
        </w:rPr>
        <w:t xml:space="preserve"> </w:t>
      </w:r>
      <w:r w:rsidRPr="00EF680D">
        <w:rPr>
          <w:rFonts w:ascii="Calibri" w:hAnsi="Calibri"/>
          <w:b/>
        </w:rPr>
        <w:t>VIII - casa de sucos</w:t>
      </w:r>
      <w:r w:rsidRPr="00EF680D">
        <w:rPr>
          <w:rFonts w:ascii="Calibri" w:hAnsi="Calibri"/>
        </w:rPr>
        <w:t>: sucos naturais e/ou industrializados e sanduiches em geral.</w:t>
      </w:r>
    </w:p>
    <w:p w:rsidR="00CD2CD6" w:rsidRPr="00CD2CD6" w:rsidRDefault="00CD2CD6" w:rsidP="008A2842">
      <w:pPr>
        <w:jc w:val="both"/>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p>
    <w:p w:rsidR="00CD2CD6" w:rsidRPr="00CD2CD6" w:rsidRDefault="00CD2CD6" w:rsidP="00CD2CD6"/>
    <w:p w:rsidR="00A073ED" w:rsidRPr="00701776" w:rsidRDefault="0006190E" w:rsidP="00E71353">
      <w:pPr>
        <w:widowControl/>
        <w:autoSpaceDE/>
        <w:autoSpaceDN/>
        <w:ind w:hanging="142"/>
        <w:jc w:val="both"/>
        <w:rPr>
          <w:rFonts w:ascii="Calibri" w:eastAsia="Times New Roman" w:hAnsi="Calibri" w:cs="Times New Roman"/>
          <w:bCs/>
          <w:color w:val="000000"/>
          <w:lang w:val="pt-BR" w:eastAsia="pt-BR" w:bidi="ar-SA"/>
        </w:rPr>
      </w:pPr>
      <w:r w:rsidRPr="005A4EBB">
        <w:rPr>
          <w:rFonts w:ascii="Calibri" w:eastAsia="Times New Roman" w:hAnsi="Calibri" w:cs="Times New Roman"/>
          <w:b/>
          <w:bCs/>
          <w:color w:val="000000"/>
          <w:lang w:val="pt-BR" w:eastAsia="pt-BR" w:bidi="ar-SA"/>
        </w:rPr>
        <w:t xml:space="preserve"> </w:t>
      </w:r>
      <w:r w:rsidR="005A4EBB" w:rsidRPr="005A4EBB">
        <w:rPr>
          <w:rFonts w:ascii="Calibri" w:eastAsia="Times New Roman" w:hAnsi="Calibri" w:cs="Times New Roman"/>
          <w:b/>
          <w:bCs/>
          <w:color w:val="000000"/>
          <w:lang w:val="pt-BR" w:eastAsia="pt-BR" w:bidi="ar-SA"/>
        </w:rPr>
        <w:t xml:space="preserve"> </w:t>
      </w:r>
      <w:r w:rsidR="00344A4B" w:rsidRPr="00701776">
        <w:rPr>
          <w:rFonts w:ascii="Calibri" w:eastAsia="Times New Roman" w:hAnsi="Calibri" w:cs="Times New Roman"/>
          <w:bCs/>
          <w:color w:val="000000"/>
          <w:lang w:val="pt-BR" w:eastAsia="pt-BR" w:bidi="ar-SA"/>
        </w:rPr>
        <w:t>P</w:t>
      </w:r>
      <w:r w:rsidR="00344A4B" w:rsidRPr="00701776">
        <w:rPr>
          <w:rFonts w:ascii="Calibri" w:eastAsia="Times New Roman" w:hAnsi="Calibri" w:cs="Times New Roman"/>
          <w:bCs/>
          <w:smallCaps/>
          <w:color w:val="000000"/>
          <w:lang w:val="pt-BR" w:eastAsia="pt-BR" w:bidi="ar-SA"/>
        </w:rPr>
        <w:t>RAZO DE PERMISSÃO DE USO: I</w:t>
      </w:r>
      <w:r w:rsidR="00344A4B" w:rsidRPr="00701776">
        <w:rPr>
          <w:rFonts w:ascii="Calibri" w:eastAsia="Times New Roman" w:hAnsi="Calibri" w:cs="Times New Roman"/>
          <w:bCs/>
          <w:color w:val="000000"/>
          <w:lang w:val="pt-BR" w:eastAsia="pt-BR" w:bidi="ar-SA"/>
        </w:rPr>
        <w:t>ndeterminado,</w:t>
      </w:r>
      <w:r w:rsidR="00956835" w:rsidRPr="00701776">
        <w:rPr>
          <w:rFonts w:ascii="Calibri" w:eastAsia="Times New Roman" w:hAnsi="Calibri" w:cs="Times New Roman"/>
          <w:bCs/>
          <w:color w:val="000000"/>
          <w:lang w:val="pt-BR" w:eastAsia="pt-BR" w:bidi="ar-SA"/>
        </w:rPr>
        <w:t xml:space="preserve"> consoante disposto no artigo 24</w:t>
      </w:r>
      <w:r w:rsidR="005A4EBB" w:rsidRPr="00701776">
        <w:rPr>
          <w:rFonts w:ascii="Calibri" w:eastAsia="Times New Roman" w:hAnsi="Calibri" w:cs="Times New Roman"/>
          <w:bCs/>
          <w:color w:val="000000"/>
          <w:lang w:val="pt-BR" w:eastAsia="pt-BR" w:bidi="ar-SA"/>
        </w:rPr>
        <w:t xml:space="preserve"> do Decreto n° </w:t>
      </w:r>
      <w:r w:rsidR="00E71353" w:rsidRPr="00701776">
        <w:rPr>
          <w:rFonts w:ascii="Calibri" w:eastAsia="Times New Roman" w:hAnsi="Calibri" w:cs="Times New Roman"/>
          <w:bCs/>
          <w:color w:val="000000"/>
          <w:lang w:val="pt-BR" w:eastAsia="pt-BR" w:bidi="ar-SA"/>
        </w:rPr>
        <w:t>63.228/2024</w:t>
      </w:r>
      <w:r w:rsidR="00344A4B" w:rsidRPr="00701776">
        <w:rPr>
          <w:rFonts w:ascii="Calibri" w:eastAsia="Times New Roman" w:hAnsi="Calibri" w:cs="Times New Roman"/>
          <w:bCs/>
          <w:color w:val="000000"/>
          <w:lang w:val="pt-BR" w:eastAsia="pt-BR" w:bidi="ar-SA"/>
        </w:rPr>
        <w:t>.</w:t>
      </w:r>
    </w:p>
    <w:p w:rsidR="00A073ED" w:rsidRPr="00701776" w:rsidRDefault="00A073ED" w:rsidP="0006190E">
      <w:pPr>
        <w:widowControl/>
        <w:autoSpaceDE/>
        <w:autoSpaceDN/>
        <w:ind w:left="-142" w:hanging="142"/>
        <w:jc w:val="both"/>
        <w:rPr>
          <w:rFonts w:ascii="Calibri" w:eastAsia="Times New Roman" w:hAnsi="Calibri" w:cs="Times New Roman"/>
          <w:bCs/>
          <w:color w:val="000000"/>
          <w:lang w:val="pt-BR" w:eastAsia="pt-BR" w:bidi="ar-SA"/>
        </w:rPr>
      </w:pPr>
    </w:p>
    <w:p w:rsidR="000C0CEA" w:rsidRPr="00701776" w:rsidRDefault="00344A4B" w:rsidP="00E71353">
      <w:pPr>
        <w:widowControl/>
        <w:tabs>
          <w:tab w:val="left" w:pos="0"/>
        </w:tabs>
        <w:autoSpaceDE/>
        <w:autoSpaceDN/>
        <w:jc w:val="both"/>
        <w:rPr>
          <w:rFonts w:ascii="Calibri" w:eastAsia="Times New Roman" w:hAnsi="Calibri" w:cs="Times New Roman"/>
          <w:bCs/>
          <w:color w:val="000000"/>
        </w:rPr>
      </w:pPr>
      <w:r w:rsidRPr="00701776">
        <w:rPr>
          <w:rFonts w:ascii="Calibri" w:eastAsia="Times New Roman" w:hAnsi="Calibri" w:cs="Times New Roman"/>
          <w:color w:val="000000"/>
        </w:rPr>
        <w:t xml:space="preserve">A </w:t>
      </w:r>
      <w:r w:rsidR="00C7790F" w:rsidRPr="00701776">
        <w:rPr>
          <w:rFonts w:ascii="Calibri" w:eastAsia="Times New Roman" w:hAnsi="Calibri" w:cs="Times New Roman"/>
          <w:color w:val="000000"/>
        </w:rPr>
        <w:t>Prefeitura</w:t>
      </w:r>
      <w:r w:rsidRPr="00701776">
        <w:rPr>
          <w:rFonts w:ascii="Calibri" w:eastAsia="Times New Roman" w:hAnsi="Calibri" w:cs="Times New Roman"/>
          <w:color w:val="000000"/>
        </w:rPr>
        <w:t xml:space="preserve"> de São Paulo, represent</w:t>
      </w:r>
      <w:r w:rsidR="001F23E4" w:rsidRPr="00701776">
        <w:rPr>
          <w:rFonts w:ascii="Calibri" w:eastAsia="Times New Roman" w:hAnsi="Calibri" w:cs="Times New Roman"/>
          <w:color w:val="000000"/>
        </w:rPr>
        <w:t>ado pela Secretaria Municipal d</w:t>
      </w:r>
      <w:r w:rsidR="000C0CEA" w:rsidRPr="00701776">
        <w:rPr>
          <w:rFonts w:ascii="Calibri" w:eastAsia="Times New Roman" w:hAnsi="Calibri" w:cs="Times New Roman"/>
          <w:bCs/>
          <w:color w:val="000000"/>
        </w:rPr>
        <w:t>e</w:t>
      </w:r>
      <w:r w:rsidR="001F23E4" w:rsidRPr="00701776">
        <w:rPr>
          <w:rFonts w:ascii="Calibri" w:eastAsia="Times New Roman" w:hAnsi="Calibri" w:cs="Times New Roman"/>
          <w:color w:val="000000"/>
        </w:rPr>
        <w:t xml:space="preserve"> Direitos Humanos e Cidadania</w:t>
      </w:r>
      <w:r w:rsidR="000C0CEA" w:rsidRPr="00701776">
        <w:rPr>
          <w:rFonts w:ascii="Calibri" w:eastAsia="Times New Roman" w:hAnsi="Calibri" w:cs="Times New Roman"/>
          <w:bCs/>
          <w:color w:val="000000"/>
        </w:rPr>
        <w:t>/</w:t>
      </w:r>
      <w:r w:rsidR="001F23E4" w:rsidRPr="00701776">
        <w:rPr>
          <w:rFonts w:ascii="Calibri" w:eastAsia="Times New Roman" w:hAnsi="Calibri" w:cs="Times New Roman"/>
          <w:color w:val="000000"/>
        </w:rPr>
        <w:t xml:space="preserve"> SMDHC</w:t>
      </w:r>
      <w:r w:rsidRPr="00701776">
        <w:rPr>
          <w:rFonts w:ascii="Calibri" w:eastAsia="Times New Roman" w:hAnsi="Calibri" w:cs="Times New Roman"/>
          <w:color w:val="000000"/>
        </w:rPr>
        <w:t xml:space="preserve">, Secretaria Executiva de </w:t>
      </w:r>
      <w:r w:rsidR="001F23E4" w:rsidRPr="00701776">
        <w:rPr>
          <w:rFonts w:ascii="Calibri" w:eastAsia="Times New Roman" w:hAnsi="Calibri" w:cs="Times New Roman"/>
          <w:color w:val="000000"/>
        </w:rPr>
        <w:t xml:space="preserve">Segurança Alimentar e Nutricional e de </w:t>
      </w:r>
      <w:r w:rsidRPr="00701776">
        <w:rPr>
          <w:rFonts w:ascii="Calibri" w:eastAsia="Times New Roman" w:hAnsi="Calibri" w:cs="Times New Roman"/>
          <w:color w:val="000000"/>
        </w:rPr>
        <w:t>Abastecimento</w:t>
      </w:r>
      <w:r w:rsidR="000C0CEA" w:rsidRPr="00701776">
        <w:rPr>
          <w:rFonts w:ascii="Calibri" w:eastAsia="Times New Roman" w:hAnsi="Calibri" w:cs="Times New Roman"/>
          <w:bCs/>
          <w:color w:val="000000"/>
        </w:rPr>
        <w:t>/</w:t>
      </w:r>
      <w:r w:rsidR="001F23E4" w:rsidRPr="00701776">
        <w:rPr>
          <w:rFonts w:ascii="Calibri" w:eastAsia="Times New Roman" w:hAnsi="Calibri" w:cs="Times New Roman"/>
          <w:color w:val="000000"/>
        </w:rPr>
        <w:t>SESANA</w:t>
      </w:r>
      <w:r w:rsidRPr="00701776">
        <w:rPr>
          <w:rFonts w:ascii="Calibri" w:eastAsia="Times New Roman" w:hAnsi="Calibri" w:cs="Times New Roman"/>
          <w:color w:val="000000"/>
        </w:rPr>
        <w:t>, por intermédio do Departamento de Abastecimento</w:t>
      </w:r>
      <w:r w:rsidR="000C0CEA" w:rsidRPr="00701776">
        <w:rPr>
          <w:rFonts w:ascii="Calibri" w:eastAsia="Times New Roman" w:hAnsi="Calibri" w:cs="Times New Roman"/>
          <w:bCs/>
          <w:color w:val="000000"/>
        </w:rPr>
        <w:t>/</w:t>
      </w:r>
      <w:r w:rsidRPr="00701776">
        <w:rPr>
          <w:rFonts w:ascii="Calibri" w:eastAsia="Times New Roman" w:hAnsi="Calibri" w:cs="Times New Roman"/>
          <w:color w:val="000000"/>
        </w:rPr>
        <w:t>ABAST e Divisão de Equipamentos de Abastecimento</w:t>
      </w:r>
      <w:r w:rsidR="000C0CEA" w:rsidRPr="00701776">
        <w:rPr>
          <w:rFonts w:ascii="Calibri" w:eastAsia="Times New Roman" w:hAnsi="Calibri" w:cs="Times New Roman"/>
          <w:bCs/>
          <w:color w:val="000000"/>
        </w:rPr>
        <w:t>/</w:t>
      </w:r>
      <w:r w:rsidRPr="00701776">
        <w:rPr>
          <w:rFonts w:ascii="Calibri" w:eastAsia="Times New Roman" w:hAnsi="Calibri" w:cs="Times New Roman"/>
          <w:color w:val="000000"/>
        </w:rPr>
        <w:t xml:space="preserve">DEA, torna pública a LICITAÇÃO, sob a modalidade de Concorrência Pública, para </w:t>
      </w:r>
      <w:r w:rsidRPr="00701776">
        <w:rPr>
          <w:rFonts w:ascii="Calibri" w:eastAsia="Times New Roman" w:hAnsi="Calibri" w:cs="Times New Roman"/>
          <w:color w:val="000000"/>
          <w:u w:val="single"/>
        </w:rPr>
        <w:t>TERMO DE PERMISSÃO DE USO</w:t>
      </w:r>
      <w:r w:rsidR="00A06AD4" w:rsidRPr="00701776">
        <w:rPr>
          <w:rFonts w:ascii="Calibri" w:eastAsia="Times New Roman" w:hAnsi="Calibri" w:cs="Times New Roman"/>
          <w:color w:val="000000"/>
          <w:u w:val="single"/>
        </w:rPr>
        <w:t xml:space="preserve"> (TPU)</w:t>
      </w:r>
      <w:r w:rsidR="00482268" w:rsidRPr="00701776">
        <w:rPr>
          <w:rFonts w:ascii="Calibri" w:eastAsia="Times New Roman" w:hAnsi="Calibri" w:cs="Times New Roman"/>
          <w:color w:val="000000"/>
        </w:rPr>
        <w:t xml:space="preserve">, </w:t>
      </w:r>
      <w:r w:rsidR="00C7790F" w:rsidRPr="00701776">
        <w:rPr>
          <w:rFonts w:ascii="Calibri" w:eastAsia="Times New Roman" w:hAnsi="Calibri" w:cs="Times New Roman"/>
          <w:color w:val="000000"/>
        </w:rPr>
        <w:t xml:space="preserve">emitido pelo Sistema TÕ LEGAL, </w:t>
      </w:r>
      <w:r w:rsidR="00482268" w:rsidRPr="00701776">
        <w:rPr>
          <w:rFonts w:ascii="Calibri" w:eastAsia="Times New Roman" w:hAnsi="Calibri" w:cs="Times New Roman"/>
          <w:color w:val="000000"/>
        </w:rPr>
        <w:t xml:space="preserve">a título oneroso, do </w:t>
      </w:r>
      <w:r w:rsidR="0075558F" w:rsidRPr="00701776">
        <w:rPr>
          <w:rFonts w:ascii="Calibri" w:eastAsia="Times New Roman" w:hAnsi="Calibri" w:cs="Times New Roman"/>
          <w:color w:val="000000"/>
        </w:rPr>
        <w:t>ITEM ÚNICO</w:t>
      </w:r>
      <w:r w:rsidR="00261A75" w:rsidRPr="00701776">
        <w:rPr>
          <w:rFonts w:ascii="Calibri" w:eastAsia="Times New Roman" w:hAnsi="Calibri" w:cs="Times New Roman"/>
          <w:color w:val="000000"/>
        </w:rPr>
        <w:t xml:space="preserve">: </w:t>
      </w:r>
      <w:r w:rsidR="00CD2CD6" w:rsidRPr="00701776">
        <w:rPr>
          <w:rFonts w:ascii="Calibri" w:eastAsia="Times New Roman" w:hAnsi="Calibri" w:cs="Times New Roman"/>
          <w:color w:val="000000"/>
        </w:rPr>
        <w:t xml:space="preserve">QUIOSQUE 01 (CASA DE SUCOS), </w:t>
      </w:r>
      <w:r w:rsidR="00C9655D" w:rsidRPr="00701776">
        <w:rPr>
          <w:rFonts w:ascii="Calibri" w:eastAsia="Times New Roman" w:hAnsi="Calibri" w:cs="Times New Roman"/>
          <w:color w:val="000000"/>
        </w:rPr>
        <w:t xml:space="preserve">com área de </w:t>
      </w:r>
      <w:r w:rsidR="00CD2CD6" w:rsidRPr="00701776">
        <w:rPr>
          <w:rFonts w:ascii="Calibri" w:eastAsia="Times New Roman" w:hAnsi="Calibri" w:cs="Times New Roman"/>
          <w:color w:val="000000"/>
        </w:rPr>
        <w:t>10,00</w:t>
      </w:r>
      <w:r w:rsidR="00546BD0" w:rsidRPr="00701776">
        <w:rPr>
          <w:rFonts w:ascii="Calibri" w:eastAsia="Times New Roman" w:hAnsi="Calibri" w:cs="Times New Roman"/>
          <w:color w:val="000000"/>
        </w:rPr>
        <w:t xml:space="preserve"> M²</w:t>
      </w:r>
      <w:r w:rsidR="00261A75" w:rsidRPr="00701776">
        <w:rPr>
          <w:rFonts w:ascii="Calibri" w:eastAsia="Times New Roman" w:hAnsi="Calibri" w:cs="Times New Roman"/>
          <w:color w:val="000000"/>
        </w:rPr>
        <w:t>,</w:t>
      </w:r>
      <w:r w:rsidR="003C34AE" w:rsidRPr="00701776">
        <w:rPr>
          <w:rFonts w:ascii="Calibri" w:eastAsia="Times New Roman" w:hAnsi="Calibri" w:cs="Times New Roman"/>
          <w:color w:val="000000"/>
        </w:rPr>
        <w:t xml:space="preserve"> </w:t>
      </w:r>
      <w:r w:rsidR="00CD2CD6" w:rsidRPr="00701776">
        <w:rPr>
          <w:rFonts w:ascii="Calibri" w:eastAsia="Times New Roman" w:hAnsi="Calibri" w:cs="Times New Roman"/>
          <w:color w:val="000000"/>
        </w:rPr>
        <w:t>no MERCADO</w:t>
      </w:r>
      <w:r w:rsidR="00482268" w:rsidRPr="00701776">
        <w:rPr>
          <w:rFonts w:ascii="Calibri" w:eastAsia="Times New Roman" w:hAnsi="Calibri" w:cs="Times New Roman"/>
          <w:color w:val="000000"/>
        </w:rPr>
        <w:t xml:space="preserve"> MUNICIPAL </w:t>
      </w:r>
      <w:r w:rsidR="00CD2CD6" w:rsidRPr="00701776">
        <w:rPr>
          <w:rFonts w:ascii="Calibri" w:eastAsia="Times New Roman" w:hAnsi="Calibri" w:cs="Times New Roman"/>
          <w:color w:val="000000"/>
        </w:rPr>
        <w:t>VILA FORMOSA</w:t>
      </w:r>
      <w:r w:rsidR="001B6F19" w:rsidRPr="00701776">
        <w:rPr>
          <w:rFonts w:ascii="Calibri" w:eastAsia="Times New Roman" w:hAnsi="Calibri" w:cs="Times New Roman"/>
          <w:color w:val="000000"/>
        </w:rPr>
        <w:t xml:space="preserve">, </w:t>
      </w:r>
      <w:proofErr w:type="gramStart"/>
      <w:r w:rsidR="00412DCF" w:rsidRPr="00701776">
        <w:rPr>
          <w:rFonts w:ascii="Calibri" w:hAnsi="Calibri"/>
          <w:color w:val="000000"/>
        </w:rPr>
        <w:t>situado n</w:t>
      </w:r>
      <w:r w:rsidR="00482268" w:rsidRPr="00701776">
        <w:rPr>
          <w:rFonts w:ascii="Calibri" w:hAnsi="Calibri"/>
          <w:color w:val="000000"/>
        </w:rPr>
        <w:t xml:space="preserve">a </w:t>
      </w:r>
      <w:r w:rsidR="00CD2CD6" w:rsidRPr="00701776">
        <w:rPr>
          <w:rFonts w:ascii="Calibri" w:hAnsi="Calibri"/>
          <w:color w:val="000000"/>
        </w:rPr>
        <w:t>Praça Canárias</w:t>
      </w:r>
      <w:proofErr w:type="gramEnd"/>
      <w:r w:rsidR="00CD2CD6" w:rsidRPr="00701776">
        <w:rPr>
          <w:rFonts w:ascii="Calibri" w:hAnsi="Calibri"/>
          <w:color w:val="000000"/>
        </w:rPr>
        <w:t>, s</w:t>
      </w:r>
      <w:r w:rsidR="000D6B1C" w:rsidRPr="00701776">
        <w:rPr>
          <w:rFonts w:ascii="Calibri" w:hAnsi="Calibri"/>
          <w:color w:val="000000"/>
        </w:rPr>
        <w:t xml:space="preserve">/nº, </w:t>
      </w:r>
      <w:r w:rsidR="00261A75" w:rsidRPr="00701776">
        <w:rPr>
          <w:rFonts w:ascii="Calibri" w:hAnsi="Calibri"/>
          <w:color w:val="000000"/>
        </w:rPr>
        <w:t xml:space="preserve">bairro </w:t>
      </w:r>
      <w:r w:rsidR="00CD2CD6" w:rsidRPr="00701776">
        <w:rPr>
          <w:rFonts w:ascii="Calibri" w:hAnsi="Calibri"/>
          <w:color w:val="000000"/>
        </w:rPr>
        <w:t>Vila Formosa</w:t>
      </w:r>
      <w:r w:rsidR="00412DCF" w:rsidRPr="00701776">
        <w:rPr>
          <w:rFonts w:ascii="Calibri" w:hAnsi="Calibri"/>
          <w:color w:val="000000"/>
        </w:rPr>
        <w:t xml:space="preserve">, </w:t>
      </w:r>
      <w:r w:rsidR="00AE68C7" w:rsidRPr="00701776">
        <w:rPr>
          <w:rFonts w:ascii="Calibri" w:hAnsi="Calibri"/>
          <w:color w:val="000000"/>
        </w:rPr>
        <w:t>São Paulo–SP, CEP</w:t>
      </w:r>
      <w:r w:rsidR="00412DCF" w:rsidRPr="00701776">
        <w:rPr>
          <w:rFonts w:ascii="Calibri" w:hAnsi="Calibri"/>
          <w:color w:val="000000"/>
        </w:rPr>
        <w:t xml:space="preserve"> </w:t>
      </w:r>
      <w:r w:rsidR="00CD2CD6" w:rsidRPr="00701776">
        <w:rPr>
          <w:rFonts w:ascii="Calibri" w:hAnsi="Calibri"/>
          <w:color w:val="000000"/>
        </w:rPr>
        <w:t>03359-120</w:t>
      </w:r>
      <w:r w:rsidR="00290B21" w:rsidRPr="00701776">
        <w:rPr>
          <w:rFonts w:ascii="Calibri" w:hAnsi="Calibri"/>
          <w:color w:val="000000"/>
        </w:rPr>
        <w:t>,</w:t>
      </w:r>
      <w:r w:rsidR="00412DCF" w:rsidRPr="00701776">
        <w:rPr>
          <w:rFonts w:ascii="Calibri" w:eastAsia="Times New Roman" w:hAnsi="Calibri" w:cs="Times New Roman"/>
          <w:color w:val="000000"/>
        </w:rPr>
        <w:t xml:space="preserve"> </w:t>
      </w:r>
      <w:r w:rsidRPr="00701776">
        <w:rPr>
          <w:rFonts w:ascii="Calibri" w:eastAsia="Times New Roman" w:hAnsi="Calibri" w:cs="Times New Roman"/>
          <w:color w:val="000000"/>
        </w:rPr>
        <w:t xml:space="preserve">com fundamento na </w:t>
      </w:r>
      <w:r w:rsidR="000C0CEA" w:rsidRPr="00701776">
        <w:rPr>
          <w:rStyle w:val="Forte"/>
          <w:rFonts w:ascii="Calibri" w:hAnsi="Calibri"/>
          <w:b w:val="0"/>
        </w:rPr>
        <w:t xml:space="preserve">Lei Municipal n° 13.278/2002, Lei Municipal n° 16.703/2017 - art. 6°, Lei Complementar n° 123/2006, alterada pela Lei Complementar nº 147/2014, Lei Federal nº 12.529/2011, Lei Federal nº 12.846/2013, Lei Municipal n° 14.223/2006, Lei Municipal nº 13.763/2004, Lei Federal nº 8.429/1992, Decreto </w:t>
      </w:r>
      <w:r w:rsidR="007B51E8" w:rsidRPr="00701776">
        <w:rPr>
          <w:rStyle w:val="Forte"/>
          <w:rFonts w:ascii="Calibri" w:hAnsi="Calibri"/>
          <w:b w:val="0"/>
        </w:rPr>
        <w:t xml:space="preserve">Municipal </w:t>
      </w:r>
      <w:r w:rsidR="000C0CEA" w:rsidRPr="00701776">
        <w:rPr>
          <w:rStyle w:val="Forte"/>
          <w:rFonts w:ascii="Calibri" w:hAnsi="Calibri"/>
          <w:b w:val="0"/>
        </w:rPr>
        <w:t xml:space="preserve">n° </w:t>
      </w:r>
      <w:r w:rsidR="00E71353" w:rsidRPr="00701776">
        <w:rPr>
          <w:rStyle w:val="Forte"/>
          <w:rFonts w:ascii="Calibri" w:hAnsi="Calibri"/>
          <w:b w:val="0"/>
        </w:rPr>
        <w:t>63.228/2024</w:t>
      </w:r>
      <w:r w:rsidR="000C0CEA" w:rsidRPr="00701776">
        <w:rPr>
          <w:rStyle w:val="Forte"/>
          <w:rFonts w:ascii="Calibri" w:hAnsi="Calibri"/>
          <w:b w:val="0"/>
        </w:rPr>
        <w:t xml:space="preserve">, Decreto </w:t>
      </w:r>
      <w:r w:rsidR="007B51E8" w:rsidRPr="00701776">
        <w:rPr>
          <w:rStyle w:val="Forte"/>
          <w:rFonts w:ascii="Calibri" w:hAnsi="Calibri"/>
          <w:b w:val="0"/>
        </w:rPr>
        <w:t xml:space="preserve">Municipal </w:t>
      </w:r>
      <w:r w:rsidR="000C0CEA" w:rsidRPr="00701776">
        <w:rPr>
          <w:rStyle w:val="Forte"/>
          <w:rFonts w:ascii="Calibri" w:hAnsi="Calibri"/>
          <w:b w:val="0"/>
        </w:rPr>
        <w:t xml:space="preserve">n° 31.503/1992, Decreto Municipal nº 62.361/2023, na Portaria SF n° 63/2006, Portaria </w:t>
      </w:r>
      <w:r w:rsidR="007B51E8" w:rsidRPr="00701776">
        <w:rPr>
          <w:rStyle w:val="Forte"/>
          <w:rFonts w:ascii="Calibri" w:hAnsi="Calibri"/>
          <w:b w:val="0"/>
        </w:rPr>
        <w:t xml:space="preserve">Municipal </w:t>
      </w:r>
      <w:r w:rsidR="000C0CEA" w:rsidRPr="00701776">
        <w:rPr>
          <w:rStyle w:val="Forte"/>
          <w:rFonts w:ascii="Calibri" w:hAnsi="Calibri"/>
          <w:b w:val="0"/>
        </w:rPr>
        <w:t xml:space="preserve">n° </w:t>
      </w:r>
      <w:r w:rsidR="000F263B" w:rsidRPr="00701776">
        <w:rPr>
          <w:rStyle w:val="Forte"/>
          <w:rFonts w:ascii="Calibri" w:hAnsi="Calibri"/>
          <w:b w:val="0"/>
        </w:rPr>
        <w:t>12</w:t>
      </w:r>
      <w:r w:rsidR="007B51E8" w:rsidRPr="00701776">
        <w:rPr>
          <w:rStyle w:val="Forte"/>
          <w:rFonts w:ascii="Calibri" w:hAnsi="Calibri"/>
          <w:b w:val="0"/>
        </w:rPr>
        <w:t>/2024</w:t>
      </w:r>
      <w:r w:rsidR="000C0CEA" w:rsidRPr="00701776">
        <w:rPr>
          <w:rStyle w:val="Forte"/>
          <w:rFonts w:ascii="Calibri" w:hAnsi="Calibri"/>
          <w:b w:val="0"/>
        </w:rPr>
        <w:t xml:space="preserve">/SMDHC/SESANA, Decreto </w:t>
      </w:r>
      <w:r w:rsidR="007B51E8" w:rsidRPr="00701776">
        <w:rPr>
          <w:rStyle w:val="Forte"/>
          <w:rFonts w:ascii="Calibri" w:hAnsi="Calibri"/>
          <w:b w:val="0"/>
        </w:rPr>
        <w:t xml:space="preserve">Municipal </w:t>
      </w:r>
      <w:r w:rsidR="000C0CEA" w:rsidRPr="00701776">
        <w:rPr>
          <w:rStyle w:val="Forte"/>
          <w:rFonts w:ascii="Calibri" w:hAnsi="Calibri"/>
          <w:b w:val="0"/>
        </w:rPr>
        <w:t>nº 61.124/2022,</w:t>
      </w:r>
      <w:r w:rsidR="00E71353" w:rsidRPr="00701776">
        <w:rPr>
          <w:rStyle w:val="Forte"/>
          <w:rFonts w:ascii="Calibri" w:hAnsi="Calibri"/>
          <w:b w:val="0"/>
        </w:rPr>
        <w:t xml:space="preserve"> Decreto </w:t>
      </w:r>
      <w:r w:rsidR="007B51E8" w:rsidRPr="00701776">
        <w:rPr>
          <w:rStyle w:val="Forte"/>
          <w:rFonts w:ascii="Calibri" w:hAnsi="Calibri"/>
          <w:b w:val="0"/>
        </w:rPr>
        <w:t xml:space="preserve">Municipal </w:t>
      </w:r>
      <w:r w:rsidR="00E71353" w:rsidRPr="00701776">
        <w:rPr>
          <w:rStyle w:val="Forte"/>
          <w:rFonts w:ascii="Calibri" w:hAnsi="Calibri"/>
          <w:b w:val="0"/>
        </w:rPr>
        <w:t>nº 63.076/2023,</w:t>
      </w:r>
      <w:r w:rsidR="000C0CEA" w:rsidRPr="00701776">
        <w:rPr>
          <w:rStyle w:val="Forte"/>
          <w:rFonts w:ascii="Calibri" w:hAnsi="Calibri"/>
          <w:b w:val="0"/>
        </w:rPr>
        <w:t xml:space="preserve"> Lei Federal nº 14.133/2021, e demais normas que regem a matéria, observadas as regras presentes no EDITAL e seus ANEXOS.</w:t>
      </w:r>
    </w:p>
    <w:p w:rsidR="000D6B1C" w:rsidRPr="00701776" w:rsidRDefault="000D6B1C" w:rsidP="00E71353">
      <w:pPr>
        <w:tabs>
          <w:tab w:val="left" w:pos="-142"/>
          <w:tab w:val="left" w:pos="0"/>
          <w:tab w:val="left" w:pos="567"/>
          <w:tab w:val="left" w:pos="709"/>
          <w:tab w:val="left" w:pos="8368"/>
          <w:tab w:val="left" w:pos="8931"/>
        </w:tabs>
        <w:ind w:right="216"/>
        <w:rPr>
          <w:rFonts w:ascii="Calibri" w:hAnsi="Calibri" w:cs="Arial"/>
          <w:noProof/>
          <w:lang w:val="pt-BR" w:eastAsia="pt-BR" w:bidi="ar-SA"/>
        </w:rPr>
      </w:pPr>
    </w:p>
    <w:p w:rsidR="00344A4B" w:rsidRPr="005A4EBB" w:rsidRDefault="00344A4B" w:rsidP="00E71353">
      <w:pPr>
        <w:widowControl/>
        <w:tabs>
          <w:tab w:val="left" w:pos="0"/>
        </w:tabs>
        <w:autoSpaceDE/>
        <w:autoSpaceDN/>
        <w:jc w:val="both"/>
        <w:rPr>
          <w:rFonts w:ascii="Calibri" w:eastAsia="Times New Roman" w:hAnsi="Calibri" w:cs="Times New Roman"/>
          <w:color w:val="000000"/>
          <w:lang w:val="pt-BR" w:eastAsia="pt-BR" w:bidi="ar-SA"/>
        </w:rPr>
      </w:pPr>
      <w:r w:rsidRPr="005A4EBB">
        <w:rPr>
          <w:rFonts w:ascii="Calibri" w:eastAsia="Times New Roman" w:hAnsi="Calibri" w:cs="Times New Roman"/>
          <w:color w:val="000000"/>
          <w:lang w:val="pt-BR" w:eastAsia="pt-BR" w:bidi="ar-SA"/>
        </w:rPr>
        <w:t xml:space="preserve">A </w:t>
      </w:r>
      <w:r w:rsidRPr="005A4EBB">
        <w:rPr>
          <w:rFonts w:ascii="Calibri" w:eastAsia="Times New Roman" w:hAnsi="Calibri" w:cs="Times New Roman"/>
          <w:b/>
          <w:bCs/>
          <w:color w:val="000000"/>
          <w:lang w:val="pt-BR" w:eastAsia="pt-BR" w:bidi="ar-SA"/>
        </w:rPr>
        <w:t>LICITAÇÃO</w:t>
      </w:r>
      <w:r w:rsidRPr="005A4EBB">
        <w:rPr>
          <w:rFonts w:ascii="Calibri" w:eastAsia="Times New Roman" w:hAnsi="Calibri" w:cs="Times New Roman"/>
          <w:color w:val="000000"/>
          <w:lang w:val="pt-BR" w:eastAsia="pt-BR" w:bidi="ar-SA"/>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w:t>
      </w:r>
      <w:r w:rsidR="00AE68C7" w:rsidRPr="005A4EBB">
        <w:rPr>
          <w:rFonts w:ascii="Calibri" w:eastAsia="Times New Roman" w:hAnsi="Calibri" w:cs="Times New Roman"/>
          <w:color w:val="000000"/>
          <w:lang w:val="pt-BR" w:eastAsia="pt-BR" w:bidi="ar-SA"/>
        </w:rPr>
        <w:t>conferida pelo artigo 1º da Lei</w:t>
      </w:r>
      <w:r w:rsidRPr="005A4EBB">
        <w:rPr>
          <w:rFonts w:ascii="Calibri" w:eastAsia="Times New Roman" w:hAnsi="Calibri" w:cs="Times New Roman"/>
          <w:color w:val="000000"/>
          <w:lang w:val="pt-BR" w:eastAsia="pt-BR" w:bidi="ar-SA"/>
        </w:rPr>
        <w:t xml:space="preserve"> Nº 14.145/2006.</w:t>
      </w:r>
    </w:p>
    <w:p w:rsidR="005A4EBB" w:rsidRDefault="005A4EBB"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Pr="005A4EBB"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1C755A" w:rsidRPr="005A4EBB" w:rsidRDefault="001C755A" w:rsidP="00E71353">
      <w:pPr>
        <w:widowControl/>
        <w:tabs>
          <w:tab w:val="left" w:pos="0"/>
        </w:tabs>
        <w:autoSpaceDE/>
        <w:autoSpaceDN/>
        <w:jc w:val="both"/>
        <w:rPr>
          <w:rFonts w:ascii="Calibri" w:hAnsi="Calibri"/>
        </w:rPr>
      </w:pPr>
      <w:r w:rsidRPr="005A4EBB">
        <w:rPr>
          <w:rFonts w:ascii="Calibri" w:hAnsi="Calibri"/>
        </w:rPr>
        <w:t xml:space="preserve">Será adotado, para fins de julgamento, o critério de </w:t>
      </w:r>
      <w:r w:rsidRPr="005A4EBB">
        <w:rPr>
          <w:rFonts w:ascii="Calibri" w:hAnsi="Calibri"/>
          <w:u w:val="single"/>
        </w:rPr>
        <w:t>MAIOR OFERTA</w:t>
      </w:r>
      <w:r w:rsidRPr="005A4EBB">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Anexos.</w:t>
      </w:r>
    </w:p>
    <w:p w:rsidR="005A4EBB" w:rsidRPr="00B3144A" w:rsidRDefault="005A4EBB" w:rsidP="00E71353">
      <w:pPr>
        <w:widowControl/>
        <w:tabs>
          <w:tab w:val="left" w:pos="0"/>
        </w:tabs>
        <w:autoSpaceDE/>
        <w:autoSpaceDN/>
        <w:jc w:val="both"/>
        <w:rPr>
          <w:rFonts w:ascii="Calibri" w:hAnsi="Calibri"/>
          <w:sz w:val="18"/>
          <w:szCs w:val="18"/>
        </w:rPr>
      </w:pPr>
    </w:p>
    <w:p w:rsidR="00B3144A" w:rsidRPr="00A22DCB" w:rsidRDefault="00B3144A" w:rsidP="00B3144A">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 xml:space="preserve">HABILITAÇÃO, e o CREDENCIAMENTO deverão ser entregues e efetuados a partir das 10H00, do </w:t>
      </w:r>
      <w:r w:rsidRPr="000F263B">
        <w:rPr>
          <w:rFonts w:ascii="Calibri" w:hAnsi="Calibri"/>
        </w:rPr>
        <w:t xml:space="preserve">dia </w:t>
      </w:r>
      <w:r w:rsidR="00CA45B7">
        <w:rPr>
          <w:rFonts w:ascii="Calibri" w:hAnsi="Calibri"/>
        </w:rPr>
        <w:t>26</w:t>
      </w:r>
      <w:r w:rsidR="000F263B">
        <w:rPr>
          <w:rFonts w:ascii="Calibri" w:hAnsi="Calibri"/>
        </w:rPr>
        <w:t>/11</w:t>
      </w:r>
      <w:r w:rsidRPr="000F263B">
        <w:rPr>
          <w:rFonts w:ascii="Calibri" w:hAnsi="Calibri"/>
        </w:rPr>
        <w:t>/2024</w:t>
      </w:r>
      <w:r w:rsidRPr="008D03E2">
        <w:rPr>
          <w:rFonts w:ascii="Calibri" w:hAnsi="Calibri"/>
        </w:rPr>
        <w:t>, em sessão com duração das 10H00 até as 1</w:t>
      </w:r>
      <w:r w:rsidR="00701776">
        <w:rPr>
          <w:rFonts w:ascii="Calibri" w:hAnsi="Calibri"/>
        </w:rPr>
        <w:t>1</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00DD2A50">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B3144A" w:rsidRPr="00B3144A" w:rsidRDefault="00B3144A" w:rsidP="00B3144A">
      <w:pPr>
        <w:rPr>
          <w:rFonts w:ascii="Calibri" w:hAnsi="Calibri"/>
          <w:sz w:val="18"/>
          <w:szCs w:val="18"/>
        </w:rPr>
      </w:pPr>
    </w:p>
    <w:p w:rsidR="00B3144A" w:rsidRDefault="00B3144A" w:rsidP="00B3144A">
      <w:pPr>
        <w:jc w:val="both"/>
        <w:rPr>
          <w:rFonts w:ascii="Calibri" w:hAnsi="Calibri"/>
        </w:rPr>
      </w:pPr>
      <w:r w:rsidRPr="008D03E2">
        <w:rPr>
          <w:rFonts w:ascii="Calibri" w:hAnsi="Calibri"/>
        </w:rPr>
        <w:t>A sessão de abertura dos en</w:t>
      </w:r>
      <w:r w:rsidR="000F263B">
        <w:rPr>
          <w:rFonts w:ascii="Calibri" w:hAnsi="Calibri"/>
        </w:rPr>
        <w:t>velopes ocorrerá a partir das 10</w:t>
      </w:r>
      <w:r w:rsidRPr="008D03E2">
        <w:rPr>
          <w:rFonts w:ascii="Calibri" w:hAnsi="Calibri"/>
        </w:rPr>
        <w:t xml:space="preserve">H00, do dia </w:t>
      </w:r>
      <w:r w:rsidR="00CA45B7">
        <w:rPr>
          <w:rFonts w:ascii="Calibri" w:hAnsi="Calibri"/>
        </w:rPr>
        <w:t>27</w:t>
      </w:r>
      <w:r w:rsidR="000F263B">
        <w:rPr>
          <w:rFonts w:ascii="Calibri" w:hAnsi="Calibri"/>
        </w:rPr>
        <w:t>/11</w:t>
      </w:r>
      <w:r w:rsidRPr="000F263B">
        <w:rPr>
          <w:rFonts w:ascii="Calibri" w:hAnsi="Calibri"/>
        </w:rPr>
        <w:t>/2024</w:t>
      </w:r>
      <w:r w:rsidRPr="008D03E2">
        <w:rPr>
          <w:rFonts w:ascii="Calibri" w:hAnsi="Calibri"/>
        </w:rPr>
        <w:t>, na Rua Líbero Badar</w:t>
      </w:r>
      <w:r>
        <w:rPr>
          <w:rFonts w:ascii="Calibri" w:hAnsi="Calibri"/>
        </w:rPr>
        <w:t>ó</w:t>
      </w:r>
      <w:r w:rsidR="00947C9F">
        <w:rPr>
          <w:rFonts w:ascii="Calibri" w:hAnsi="Calibri"/>
        </w:rPr>
        <w:t>, N° 293, 25º andar</w:t>
      </w:r>
      <w:r w:rsidR="00947C9F" w:rsidRPr="008D03E2">
        <w:rPr>
          <w:rFonts w:ascii="Calibri" w:hAnsi="Calibri"/>
        </w:rPr>
        <w:t xml:space="preserve">, </w:t>
      </w:r>
      <w:r w:rsidR="00947C9F">
        <w:rPr>
          <w:rFonts w:ascii="Calibri" w:hAnsi="Calibri"/>
        </w:rPr>
        <w:t>Sala 25 B – Sala de Reuniões</w:t>
      </w:r>
      <w:r>
        <w:rPr>
          <w:rFonts w:ascii="Calibri" w:hAnsi="Calibri"/>
        </w:rPr>
        <w:t>, Centro</w:t>
      </w:r>
      <w:r w:rsidR="004F3F52">
        <w:rPr>
          <w:rFonts w:ascii="Calibri" w:hAnsi="Calibri"/>
        </w:rPr>
        <w:t xml:space="preserve">, São Paulo/SP, CEP. 01008-000. A sessão será transmitida pelo canal Instagram: </w:t>
      </w:r>
      <w:proofErr w:type="gramStart"/>
      <w:r w:rsidR="004F3F52">
        <w:rPr>
          <w:rFonts w:ascii="Calibri" w:hAnsi="Calibri"/>
        </w:rPr>
        <w:t>abastecimento.</w:t>
      </w:r>
      <w:proofErr w:type="gramEnd"/>
      <w:r w:rsidR="004F3F52">
        <w:rPr>
          <w:rFonts w:ascii="Calibri" w:hAnsi="Calibri"/>
        </w:rPr>
        <w:t xml:space="preserve">sp, </w:t>
      </w:r>
      <w:r>
        <w:rPr>
          <w:rFonts w:ascii="Calibri" w:hAnsi="Calibri"/>
        </w:rPr>
        <w:t>o</w:t>
      </w:r>
      <w:r w:rsidRPr="008D03E2">
        <w:rPr>
          <w:rFonts w:ascii="Calibri" w:hAnsi="Calibri"/>
        </w:rPr>
        <w:t>bservadas as condições do presente Edital.</w:t>
      </w:r>
    </w:p>
    <w:p w:rsidR="00B3144A" w:rsidRPr="00B3144A" w:rsidRDefault="00B3144A" w:rsidP="00E71353">
      <w:pPr>
        <w:widowControl/>
        <w:tabs>
          <w:tab w:val="left" w:pos="0"/>
        </w:tabs>
        <w:autoSpaceDE/>
        <w:autoSpaceDN/>
        <w:jc w:val="both"/>
        <w:rPr>
          <w:rFonts w:ascii="Calibri" w:hAnsi="Calibri"/>
          <w:sz w:val="18"/>
          <w:szCs w:val="18"/>
        </w:rPr>
      </w:pPr>
    </w:p>
    <w:p w:rsidR="00BD51FD" w:rsidRPr="00722BE3" w:rsidRDefault="00B3144A" w:rsidP="00E71353">
      <w:pPr>
        <w:pStyle w:val="NormalWeb"/>
        <w:tabs>
          <w:tab w:val="left" w:pos="0"/>
        </w:tabs>
        <w:spacing w:before="0" w:beforeAutospacing="0" w:after="0" w:afterAutospacing="0"/>
        <w:jc w:val="both"/>
        <w:rPr>
          <w:rFonts w:ascii="Calibri" w:hAnsi="Calibri"/>
          <w:smallCaps/>
          <w:color w:val="000000"/>
          <w:sz w:val="22"/>
          <w:szCs w:val="22"/>
        </w:rPr>
      </w:pPr>
      <w:r w:rsidRPr="00722BE3">
        <w:rPr>
          <w:rFonts w:ascii="Calibri" w:hAnsi="Calibri"/>
          <w:color w:val="000000"/>
          <w:sz w:val="22"/>
          <w:szCs w:val="22"/>
        </w:rPr>
        <w:t>O aviso sobre este Edital foi publicado no Diário Oficial da Cidade de São Paulo, bem como no sítio eletrônico:</w:t>
      </w:r>
    </w:p>
    <w:p w:rsidR="00860DE7" w:rsidRDefault="00CA45B7" w:rsidP="00E71353">
      <w:pPr>
        <w:pStyle w:val="NormalWeb"/>
        <w:tabs>
          <w:tab w:val="left" w:pos="0"/>
        </w:tabs>
        <w:spacing w:before="0" w:beforeAutospacing="0" w:after="0" w:afterAutospacing="0"/>
      </w:pPr>
      <w:hyperlink r:id="rId9" w:tgtFrame="_blank" w:history="1">
        <w:r w:rsidR="00860DE7" w:rsidRPr="00A22DCB">
          <w:rPr>
            <w:rStyle w:val="Hyperlink"/>
            <w:rFonts w:ascii="Calibri" w:hAnsi="Calibri"/>
            <w:color w:val="1155CC"/>
            <w:sz w:val="20"/>
            <w:szCs w:val="20"/>
            <w:shd w:val="clear" w:color="auto" w:fill="FFFFFF"/>
          </w:rPr>
          <w:t>https://www.prefeitura.sp.gov.br/cidade/secretarias/direitos_humanos/parcerias/index.php?p=260490</w:t>
        </w:r>
      </w:hyperlink>
    </w:p>
    <w:p w:rsidR="00101F3A" w:rsidRPr="00FF2936" w:rsidRDefault="00101F3A" w:rsidP="00E71353">
      <w:pPr>
        <w:pStyle w:val="NormalWeb"/>
        <w:tabs>
          <w:tab w:val="left" w:pos="0"/>
        </w:tabs>
        <w:spacing w:before="0" w:beforeAutospacing="0" w:after="0" w:afterAutospacing="0"/>
        <w:rPr>
          <w:rFonts w:ascii="Calibri" w:hAnsi="Calibri"/>
          <w:color w:val="222222"/>
          <w:sz w:val="22"/>
          <w:szCs w:val="22"/>
        </w:rPr>
      </w:pPr>
    </w:p>
    <w:p w:rsidR="0051327C" w:rsidRDefault="0051327C"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B77AAA" w:rsidRPr="00101F3A" w:rsidRDefault="00860DE7" w:rsidP="00101F3A">
      <w:pPr>
        <w:jc w:val="center"/>
        <w:rPr>
          <w:rFonts w:ascii="Calibri" w:hAnsi="Calibri"/>
          <w:sz w:val="20"/>
          <w:szCs w:val="20"/>
        </w:rPr>
      </w:pPr>
      <w:r w:rsidRPr="00101F3A">
        <w:rPr>
          <w:rFonts w:ascii="Calibri" w:hAnsi="Calibri"/>
          <w:sz w:val="20"/>
          <w:szCs w:val="20"/>
        </w:rPr>
        <w:t>A</w:t>
      </w:r>
      <w:r w:rsidR="00B77AAA" w:rsidRPr="00101F3A">
        <w:rPr>
          <w:rFonts w:ascii="Calibri" w:hAnsi="Calibri"/>
          <w:sz w:val="20"/>
          <w:szCs w:val="20"/>
        </w:rPr>
        <w:t>ssinado digitalmente na Data do Despacho Autorizatório</w:t>
      </w:r>
    </w:p>
    <w:p w:rsidR="00B3144A" w:rsidRPr="00DE672C" w:rsidRDefault="00B3144A" w:rsidP="00B3144A">
      <w:pPr>
        <w:jc w:val="center"/>
        <w:rPr>
          <w:rFonts w:ascii="Calibri" w:hAnsi="Calibri"/>
          <w:b/>
          <w:i/>
          <w:sz w:val="18"/>
          <w:szCs w:val="18"/>
        </w:rPr>
      </w:pPr>
      <w:r>
        <w:rPr>
          <w:rFonts w:ascii="Calibri" w:hAnsi="Calibri"/>
          <w:b/>
        </w:rPr>
        <w:t>AURÉ</w:t>
      </w:r>
      <w:r w:rsidRPr="00DE672C">
        <w:rPr>
          <w:rFonts w:ascii="Calibri" w:hAnsi="Calibri"/>
          <w:b/>
        </w:rPr>
        <w:t>LIO COSTA DE OLIVEIRA</w:t>
      </w:r>
    </w:p>
    <w:p w:rsidR="00B3144A" w:rsidRPr="0019229A" w:rsidRDefault="00B3144A" w:rsidP="00B3144A">
      <w:pPr>
        <w:ind w:left="2410" w:right="2342" w:hanging="85"/>
        <w:jc w:val="center"/>
        <w:rPr>
          <w:rFonts w:ascii="Calibri" w:hAnsi="Calibri"/>
          <w:b/>
          <w:spacing w:val="1"/>
        </w:rPr>
      </w:pPr>
      <w:r w:rsidRPr="0019229A">
        <w:rPr>
          <w:rFonts w:ascii="Calibri" w:hAnsi="Calibri"/>
          <w:b/>
        </w:rPr>
        <w:t>Secretário Executivo</w:t>
      </w:r>
    </w:p>
    <w:p w:rsidR="00B3144A" w:rsidRPr="0019229A" w:rsidRDefault="00B3144A" w:rsidP="00B3144A">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B3144A" w:rsidRPr="00B3144A" w:rsidRDefault="00B3144A" w:rsidP="00B77AAA">
      <w:pPr>
        <w:pStyle w:val="NormalWeb"/>
        <w:spacing w:before="0" w:beforeAutospacing="0" w:after="0" w:afterAutospacing="0"/>
        <w:jc w:val="center"/>
        <w:rPr>
          <w:rFonts w:ascii="Calibri" w:hAnsi="Calibri"/>
          <w:b/>
          <w:bCs/>
          <w:color w:val="000000"/>
          <w:lang w:val="pt-PT"/>
        </w:rPr>
      </w:pPr>
    </w:p>
    <w:p w:rsidR="0006190E" w:rsidRDefault="0006190E"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0D6B1C" w:rsidRDefault="000D6B1C" w:rsidP="00E03780">
      <w:pPr>
        <w:widowControl/>
        <w:autoSpaceDE/>
        <w:autoSpaceDN/>
        <w:jc w:val="center"/>
        <w:rPr>
          <w:rFonts w:ascii="Calibri" w:eastAsia="Times New Roman" w:hAnsi="Calibri" w:cs="Times New Roman"/>
          <w:b/>
          <w:bCs/>
          <w:color w:val="000000"/>
          <w:lang w:val="pt-BR" w:eastAsia="pt-BR" w:bidi="ar-SA"/>
        </w:rPr>
      </w:pPr>
    </w:p>
    <w:p w:rsidR="000D6B1C" w:rsidRDefault="000D6B1C"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DF4C5D" w:rsidRDefault="00DF4C5D" w:rsidP="00E03780">
      <w:pPr>
        <w:widowControl/>
        <w:autoSpaceDE/>
        <w:autoSpaceDN/>
        <w:jc w:val="center"/>
        <w:rPr>
          <w:rFonts w:ascii="Calibri" w:eastAsia="Times New Roman" w:hAnsi="Calibri" w:cs="Times New Roman"/>
          <w:b/>
          <w:bCs/>
          <w:color w:val="000000"/>
          <w:lang w:val="pt-BR" w:eastAsia="pt-BR" w:bidi="ar-SA"/>
        </w:rPr>
      </w:pPr>
    </w:p>
    <w:p w:rsidR="00B77AAA" w:rsidRDefault="00B77AAA" w:rsidP="00E03780">
      <w:pPr>
        <w:widowControl/>
        <w:autoSpaceDE/>
        <w:autoSpaceDN/>
        <w:jc w:val="center"/>
        <w:rPr>
          <w:rFonts w:ascii="Calibri" w:eastAsia="Times New Roman" w:hAnsi="Calibri" w:cs="Times New Roman"/>
          <w:b/>
          <w:bCs/>
          <w:color w:val="000000"/>
          <w:lang w:val="pt-BR" w:eastAsia="pt-BR" w:bidi="ar-SA"/>
        </w:rPr>
      </w:pPr>
      <w:r w:rsidRPr="00B77AAA">
        <w:rPr>
          <w:rFonts w:ascii="Calibri" w:eastAsia="Times New Roman" w:hAnsi="Calibri" w:cs="Times New Roman"/>
          <w:b/>
          <w:bCs/>
          <w:color w:val="000000"/>
          <w:lang w:val="pt-BR" w:eastAsia="pt-BR" w:bidi="ar-SA"/>
        </w:rPr>
        <w:t>CAPÍTULO I – DAS DISPOSIÇÕES GERAIS</w:t>
      </w:r>
      <w:r w:rsidR="009D7C81">
        <w:rPr>
          <w:rFonts w:ascii="Calibri" w:eastAsia="Times New Roman" w:hAnsi="Calibri" w:cs="Times New Roman"/>
          <w:b/>
          <w:bCs/>
          <w:color w:val="000000"/>
          <w:lang w:val="pt-BR" w:eastAsia="pt-BR" w:bidi="ar-SA"/>
        </w:rPr>
        <w:t>.</w:t>
      </w:r>
    </w:p>
    <w:p w:rsidR="00482268" w:rsidRPr="00E602CD" w:rsidRDefault="00482268" w:rsidP="00E602CD"/>
    <w:p w:rsidR="00B77AAA" w:rsidRPr="00E602CD" w:rsidRDefault="00B77AAA" w:rsidP="00E602CD"/>
    <w:p w:rsidR="00B77AAA" w:rsidRPr="00B77AAA" w:rsidRDefault="00B77AAA" w:rsidP="00BD51FD">
      <w:pPr>
        <w:widowControl/>
        <w:autoSpaceDE/>
        <w:autoSpaceDN/>
        <w:jc w:val="center"/>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1. </w:t>
      </w:r>
      <w:r w:rsidRPr="00E602CD">
        <w:rPr>
          <w:rFonts w:ascii="Calibri" w:eastAsia="Times New Roman" w:hAnsi="Calibri" w:cs="Times New Roman"/>
          <w:b/>
          <w:bCs/>
          <w:color w:val="000000"/>
          <w:u w:val="single"/>
          <w:lang w:val="pt-BR" w:eastAsia="pt-BR" w:bidi="ar-SA"/>
        </w:rPr>
        <w:t>DAS DEFINIÇÕES</w:t>
      </w:r>
      <w:r w:rsidR="009D7C81">
        <w:rPr>
          <w:rFonts w:ascii="Calibri" w:eastAsia="Times New Roman" w:hAnsi="Calibri" w:cs="Times New Roman"/>
          <w:b/>
          <w:bCs/>
          <w:color w:val="000000"/>
          <w:lang w:val="pt-BR" w:eastAsia="pt-BR" w:bidi="ar-SA"/>
        </w:rPr>
        <w:t>.</w:t>
      </w:r>
    </w:p>
    <w:p w:rsidR="00B77AAA" w:rsidRDefault="00B77AAA" w:rsidP="00B77AAA">
      <w:pPr>
        <w:widowControl/>
        <w:autoSpaceDE/>
        <w:autoSpaceDN/>
        <w:rPr>
          <w:rFonts w:ascii="Times New Roman" w:eastAsia="Times New Roman" w:hAnsi="Times New Roman" w:cs="Times New Roman"/>
          <w:sz w:val="24"/>
          <w:szCs w:val="24"/>
          <w:lang w:val="pt-BR" w:eastAsia="pt-BR" w:bidi="ar-SA"/>
        </w:rPr>
      </w:pPr>
    </w:p>
    <w:p w:rsidR="00E602CD" w:rsidRPr="00B77AAA" w:rsidRDefault="00E602CD" w:rsidP="00B77AAA">
      <w:pPr>
        <w:widowControl/>
        <w:autoSpaceDE/>
        <w:autoSpaceDN/>
        <w:rPr>
          <w:rFonts w:ascii="Times New Roman" w:eastAsia="Times New Roman" w:hAnsi="Times New Roman"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b/>
          <w:bCs/>
          <w:color w:val="000000"/>
          <w:lang w:val="pt-BR" w:eastAsia="pt-BR" w:bidi="ar-SA"/>
        </w:rPr>
        <w:t xml:space="preserve">1.1. </w:t>
      </w:r>
      <w:r w:rsidRPr="00ED4E11">
        <w:rPr>
          <w:rFonts w:ascii="Calibri" w:eastAsia="Times New Roman" w:hAnsi="Calibri" w:cs="Times New Roman"/>
          <w:color w:val="000000"/>
          <w:lang w:val="pt-BR" w:eastAsia="pt-BR" w:bidi="ar-SA"/>
        </w:rPr>
        <w:t>Para fins deste edital e de seus anexos, os termos listados a seguir, quando empregados no singular ou no plural, em letras maiúsculas, terão os significados constantes deste subitem: </w:t>
      </w:r>
    </w:p>
    <w:p w:rsidR="00B77AAA" w:rsidRPr="00ED4E11" w:rsidRDefault="00B77AAA" w:rsidP="00B77AAA">
      <w:pPr>
        <w:widowControl/>
        <w:autoSpaceDE/>
        <w:autoSpaceDN/>
        <w:rPr>
          <w:rFonts w:ascii="Calibri" w:eastAsia="Times New Roman" w:hAnsi="Calibri"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 xml:space="preserve">ADJUDICAÇÃO: ato pelo qual a autoridade competente da Secretaria Municipal </w:t>
      </w:r>
      <w:r w:rsidR="004265E1" w:rsidRPr="00ED4E11">
        <w:rPr>
          <w:rFonts w:ascii="Calibri" w:eastAsia="Times New Roman" w:hAnsi="Calibri" w:cs="Times New Roman"/>
          <w:color w:val="000000"/>
          <w:lang w:val="pt-BR" w:eastAsia="pt-BR" w:bidi="ar-SA"/>
        </w:rPr>
        <w:t>de</w:t>
      </w:r>
      <w:r w:rsidR="00860DE7" w:rsidRPr="00ED4E11">
        <w:rPr>
          <w:rFonts w:ascii="Calibri" w:eastAsia="Times New Roman" w:hAnsi="Calibri" w:cs="Times New Roman"/>
          <w:color w:val="000000"/>
          <w:lang w:val="pt-BR" w:eastAsia="pt-BR" w:bidi="ar-SA"/>
        </w:rPr>
        <w:t xml:space="preserve"> Direitos Humanos e Cidadania/</w:t>
      </w:r>
      <w:r w:rsidR="004B01A0" w:rsidRPr="00ED4E11">
        <w:rPr>
          <w:rFonts w:ascii="Calibri" w:eastAsia="Times New Roman" w:hAnsi="Calibri" w:cs="Times New Roman"/>
          <w:color w:val="000000"/>
          <w:lang w:val="pt-BR" w:eastAsia="pt-BR" w:bidi="ar-SA"/>
        </w:rPr>
        <w:t>SMDHC</w:t>
      </w:r>
      <w:r w:rsidRPr="00ED4E11">
        <w:rPr>
          <w:rFonts w:ascii="Calibri" w:eastAsia="Times New Roman" w:hAnsi="Calibri" w:cs="Times New Roman"/>
          <w:color w:val="000000"/>
          <w:lang w:val="pt-BR" w:eastAsia="pt-BR" w:bidi="ar-SA"/>
        </w:rPr>
        <w:t>, por meio da</w:t>
      </w:r>
      <w:r w:rsidR="004B01A0" w:rsidRPr="00ED4E11">
        <w:rPr>
          <w:rFonts w:ascii="Calibri" w:eastAsia="Times New Roman" w:hAnsi="Calibri" w:cs="Times New Roman"/>
          <w:b/>
          <w:bCs/>
          <w:color w:val="000000"/>
          <w:lang w:val="pt-BR" w:eastAsia="pt-BR" w:bidi="ar-SA"/>
        </w:rPr>
        <w:t xml:space="preserve"> </w:t>
      </w:r>
      <w:r w:rsidR="004B01A0" w:rsidRPr="00ED4E11">
        <w:rPr>
          <w:rFonts w:ascii="Calibri" w:eastAsia="Times New Roman" w:hAnsi="Calibri" w:cs="Times New Roman"/>
          <w:bCs/>
          <w:color w:val="000000"/>
          <w:lang w:val="pt-BR" w:eastAsia="pt-BR" w:bidi="ar-SA"/>
        </w:rPr>
        <w:t>Secretaria Executiva de Segurança Alimentar e Nutricional e de Abastecimento</w:t>
      </w:r>
      <w:r w:rsidR="00860DE7" w:rsidRPr="00ED4E11">
        <w:rPr>
          <w:rFonts w:ascii="Calibri" w:eastAsia="Times New Roman" w:hAnsi="Calibri" w:cs="Times New Roman"/>
          <w:bCs/>
          <w:color w:val="000000"/>
          <w:lang w:val="pt-BR" w:eastAsia="pt-BR" w:bidi="ar-SA"/>
        </w:rPr>
        <w:t>/</w:t>
      </w:r>
      <w:r w:rsidR="004B01A0" w:rsidRPr="00ED4E11">
        <w:rPr>
          <w:rFonts w:ascii="Calibri" w:eastAsia="Times New Roman" w:hAnsi="Calibri" w:cs="Times New Roman"/>
          <w:bCs/>
          <w:color w:val="000000"/>
          <w:lang w:val="pt-BR" w:eastAsia="pt-BR" w:bidi="ar-SA"/>
        </w:rPr>
        <w:t>SESANA</w:t>
      </w:r>
      <w:r w:rsidRPr="00ED4E11">
        <w:rPr>
          <w:rFonts w:ascii="Calibri" w:eastAsia="Times New Roman" w:hAnsi="Calibri" w:cs="Times New Roman"/>
          <w:color w:val="000000"/>
          <w:lang w:val="pt-BR" w:eastAsia="pt-BR" w:bidi="ar-SA"/>
        </w:rPr>
        <w:t>, do Departamento de Abastecimento</w:t>
      </w:r>
      <w:r w:rsidR="00860DE7"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ABAST</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da Cidade de São Paulo</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conferirá ao licitante vencedor o objeto da licitação; </w:t>
      </w:r>
    </w:p>
    <w:p w:rsidR="00B77AAA" w:rsidRPr="00ED4E11" w:rsidRDefault="00B77AAA" w:rsidP="00E602CD">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ADJUDICATÁRIA: licitante a qual foi adjudicado o objeto da licitação;</w:t>
      </w:r>
      <w:r w:rsidRPr="00ED4E11">
        <w:rPr>
          <w:rFonts w:ascii="Calibri" w:eastAsia="Times New Roman" w:hAnsi="Calibri" w:cs="Times New Roman"/>
          <w:b/>
          <w:bCs/>
          <w:color w:val="000000"/>
          <w:lang w:val="pt-BR" w:eastAsia="pt-BR" w:bidi="ar-SA"/>
        </w:rPr>
        <w:t>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ANEXOS: os documentos que acompanham o presente Edital;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ANÚNCIO: qualquer veículo de comunicação visual presente na paisagem visível da Área da Permissão, composto de área de exposição e estrutura, nas condições da Lei Municipal nº 14.223, de 26 de setembro de 2006. </w:t>
      </w:r>
    </w:p>
    <w:p w:rsidR="00B77AAA" w:rsidRPr="00ED4E11" w:rsidRDefault="00B77AAA" w:rsidP="00B40410">
      <w:pPr>
        <w:rPr>
          <w:rFonts w:ascii="Calibri" w:hAnsi="Calibri"/>
        </w:rPr>
      </w:pPr>
    </w:p>
    <w:p w:rsidR="00482268" w:rsidRDefault="00B77AAA" w:rsidP="00B77AAA">
      <w:pPr>
        <w:widowControl/>
        <w:autoSpaceDE/>
        <w:autoSpaceDN/>
        <w:jc w:val="both"/>
        <w:rPr>
          <w:rFonts w:ascii="Calibri" w:eastAsia="Times New Roman" w:hAnsi="Calibri" w:cs="Times New Roman"/>
          <w:b/>
          <w:bCs/>
          <w:color w:val="000000"/>
          <w:sz w:val="24"/>
          <w:szCs w:val="24"/>
          <w:lang w:val="pt-BR" w:eastAsia="pt-BR" w:bidi="ar-SA"/>
        </w:rPr>
      </w:pPr>
      <w:r w:rsidRPr="00ED4E11">
        <w:rPr>
          <w:rFonts w:ascii="Calibri" w:eastAsia="Times New Roman" w:hAnsi="Calibri" w:cs="Times New Roman"/>
          <w:color w:val="000000"/>
          <w:lang w:val="pt-BR" w:eastAsia="pt-BR" w:bidi="ar-SA"/>
        </w:rPr>
        <w:t>ÁREA DA PERMISSÃO:</w:t>
      </w:r>
      <w:r w:rsidR="003C52A1" w:rsidRPr="00ED4E11">
        <w:rPr>
          <w:rFonts w:ascii="Calibri" w:eastAsia="Times New Roman" w:hAnsi="Calibri" w:cs="Times New Roman"/>
          <w:b/>
          <w:bCs/>
          <w:color w:val="000000"/>
          <w:sz w:val="24"/>
          <w:szCs w:val="24"/>
          <w:lang w:val="pt-BR" w:eastAsia="pt-BR" w:bidi="ar-SA"/>
        </w:rPr>
        <w:t xml:space="preserve"> </w:t>
      </w:r>
    </w:p>
    <w:p w:rsidR="00164D14" w:rsidRPr="00ED4E11" w:rsidRDefault="00164D14" w:rsidP="00B40410">
      <w:pPr>
        <w:rPr>
          <w:rFonts w:ascii="Calibri" w:hAnsi="Calibri"/>
        </w:rPr>
      </w:pPr>
    </w:p>
    <w:p w:rsidR="00A76AC5" w:rsidRDefault="0075558F" w:rsidP="00B40410">
      <w:pPr>
        <w:jc w:val="both"/>
        <w:rPr>
          <w:rFonts w:ascii="Calibri" w:hAnsi="Calibri"/>
          <w:b/>
        </w:rPr>
      </w:pPr>
      <w:r>
        <w:rPr>
          <w:rFonts w:ascii="Calibri" w:hAnsi="Calibri" w:cs="Arial"/>
          <w:b/>
          <w:color w:val="333333"/>
          <w:lang w:val="pt-BR"/>
        </w:rPr>
        <w:t>ITEM ÚNICO</w:t>
      </w:r>
      <w:r w:rsidR="00B40410" w:rsidRPr="00ED4E11">
        <w:rPr>
          <w:rFonts w:ascii="Calibri" w:hAnsi="Calibri" w:cs="Arial"/>
          <w:b/>
          <w:color w:val="333333"/>
          <w:lang w:val="pt-BR"/>
        </w:rPr>
        <w:t>:</w:t>
      </w:r>
      <w:r w:rsidR="00B40410" w:rsidRPr="00ED4E11">
        <w:rPr>
          <w:rFonts w:ascii="Calibri" w:hAnsi="Calibri" w:cs="Arial"/>
          <w:color w:val="333333"/>
          <w:lang w:val="pt-BR"/>
        </w:rPr>
        <w:t xml:space="preserve"> </w:t>
      </w:r>
      <w:r w:rsidR="00A76AC5" w:rsidRPr="00EF680D">
        <w:rPr>
          <w:rFonts w:ascii="Calibri" w:hAnsi="Calibri"/>
          <w:b/>
        </w:rPr>
        <w:t>QUIOSQUE 01 – 10,00 M² - Art. 9°</w:t>
      </w:r>
      <w:r w:rsidR="00A76AC5">
        <w:rPr>
          <w:rFonts w:ascii="Calibri" w:hAnsi="Calibri"/>
        </w:rPr>
        <w:t xml:space="preserve"> </w:t>
      </w:r>
      <w:r w:rsidR="00A76AC5" w:rsidRPr="00EF680D">
        <w:rPr>
          <w:rFonts w:ascii="Calibri" w:hAnsi="Calibri"/>
          <w:b/>
        </w:rPr>
        <w:t>VIII - CASA DE SUCOS</w:t>
      </w:r>
      <w:r w:rsidR="00A76AC5">
        <w:rPr>
          <w:rFonts w:ascii="Calibri" w:hAnsi="Calibri"/>
          <w:b/>
        </w:rPr>
        <w:t>.</w:t>
      </w:r>
    </w:p>
    <w:p w:rsidR="00CC6EFB" w:rsidRPr="00A76AC5" w:rsidRDefault="00A76AC5" w:rsidP="00B40410">
      <w:pPr>
        <w:jc w:val="both"/>
        <w:rPr>
          <w:rFonts w:ascii="Calibri" w:hAnsi="Calibri"/>
          <w:b/>
        </w:rPr>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r>
        <w:rPr>
          <w:rFonts w:ascii="Calibri" w:hAnsi="Calibri"/>
          <w:b/>
        </w:rPr>
        <w:t>,</w:t>
      </w:r>
      <w:r w:rsidR="00706404" w:rsidRPr="00ED4E11">
        <w:rPr>
          <w:rFonts w:ascii="Calibri" w:hAnsi="Calibri"/>
          <w:b/>
          <w:color w:val="000000"/>
        </w:rPr>
        <w:t xml:space="preserve"> </w:t>
      </w:r>
      <w:r w:rsidR="00706404" w:rsidRPr="00ED4E11">
        <w:rPr>
          <w:rFonts w:ascii="Calibri" w:eastAsia="Times New Roman" w:hAnsi="Calibri" w:cs="Times New Roman"/>
          <w:color w:val="000000"/>
          <w:lang w:val="pt-BR" w:eastAsia="pt-BR" w:bidi="ar-SA"/>
        </w:rPr>
        <w:t xml:space="preserve">descrita no </w:t>
      </w:r>
      <w:r w:rsidR="00706404" w:rsidRPr="00ED4E11">
        <w:rPr>
          <w:rFonts w:ascii="Calibri" w:eastAsia="Times New Roman" w:hAnsi="Calibri" w:cs="Times New Roman"/>
          <w:bCs/>
          <w:color w:val="000000"/>
          <w:lang w:val="pt-BR" w:eastAsia="pt-BR" w:bidi="ar-SA"/>
        </w:rPr>
        <w:t>ANEXO VIII</w:t>
      </w:r>
      <w:r w:rsidR="00706404" w:rsidRPr="00ED4E11">
        <w:rPr>
          <w:rFonts w:ascii="Calibri" w:eastAsia="Times New Roman" w:hAnsi="Calibri" w:cs="Times New Roman"/>
          <w:color w:val="000000"/>
          <w:lang w:val="pt-BR" w:eastAsia="pt-BR" w:bidi="ar-SA"/>
        </w:rPr>
        <w:t>, a ser cedida em permissão para a execução do OBJETO</w:t>
      </w:r>
      <w:r w:rsidR="00CC6EFB" w:rsidRPr="00ED4E11">
        <w:rPr>
          <w:rFonts w:ascii="Calibri" w:eastAsia="Times New Roman" w:hAnsi="Calibri" w:cs="Times New Roman"/>
          <w:color w:val="000000"/>
          <w:lang w:val="pt-BR" w:eastAsia="pt-BR" w:bidi="ar-SA"/>
        </w:rPr>
        <w:t>;</w:t>
      </w:r>
    </w:p>
    <w:p w:rsidR="00B77AAA" w:rsidRPr="00ED4E11" w:rsidRDefault="00042936" w:rsidP="00B40410">
      <w:pPr>
        <w:rPr>
          <w:rFonts w:ascii="Calibri" w:hAnsi="Calibri"/>
          <w:lang w:val="pt-BR" w:eastAsia="pt-BR" w:bidi="ar-SA"/>
        </w:rPr>
      </w:pPr>
      <w:r>
        <w:rPr>
          <w:rFonts w:ascii="Calibri" w:hAnsi="Calibri"/>
          <w:lang w:val="pt-BR" w:eastAsia="pt-BR" w:bidi="ar-SA"/>
        </w:rPr>
        <w:t>  </w:t>
      </w:r>
      <w:r w:rsidR="00B77AAA" w:rsidRPr="00ED4E11">
        <w:rPr>
          <w:rFonts w:ascii="Calibri" w:hAnsi="Calibri"/>
          <w:lang w:val="pt-BR" w:eastAsia="pt-BR" w:bidi="ar-SA"/>
        </w:rPr>
        <w:t>                                                                        </w:t>
      </w:r>
    </w:p>
    <w:p w:rsidR="00B77AAA" w:rsidRPr="00ED4E11" w:rsidRDefault="00B77AAA" w:rsidP="00B77AAA">
      <w:pPr>
        <w:widowControl/>
        <w:autoSpaceDE/>
        <w:autoSpaceDN/>
        <w:jc w:val="both"/>
        <w:rPr>
          <w:rFonts w:ascii="Calibri" w:eastAsia="Times New Roman" w:hAnsi="Calibri" w:cs="Times New Roman"/>
          <w:lang w:val="pt-BR" w:eastAsia="pt-BR" w:bidi="ar-SA"/>
        </w:rPr>
      </w:pPr>
      <w:r w:rsidRPr="00ED4E11">
        <w:rPr>
          <w:rFonts w:ascii="Calibri" w:eastAsia="Times New Roman" w:hAnsi="Calibri" w:cs="Times New Roman"/>
          <w:color w:val="000000"/>
          <w:lang w:val="pt-BR" w:eastAsia="pt-BR" w:bidi="ar-SA"/>
        </w:rPr>
        <w:t>ATIVIDADES: conjunto de atividades de interesse coletivo, atividades econômicas e atividades obrigatórias; </w:t>
      </w:r>
    </w:p>
    <w:p w:rsidR="00133100" w:rsidRPr="00ED4E11" w:rsidRDefault="00A5220D" w:rsidP="0051327C">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ECONÔMICAS: atividades de realização facultativa pelo Permissionário na Área da Permissão, destinadas a viabilizar fontes de receita para a Permissão de Uso, nas condições definidas no respectivo Termo de Permissão de Uso e seus Anexos; </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DE INTERESSE COLETIVO</w:t>
      </w:r>
      <w:r w:rsidR="00B77AAA" w:rsidRPr="00ED4E11">
        <w:rPr>
          <w:rFonts w:ascii="Calibri" w:eastAsia="Times New Roman" w:hAnsi="Calibri" w:cs="Times New Roman"/>
          <w:b/>
          <w:bCs/>
          <w:color w:val="000000"/>
          <w:lang w:val="pt-BR" w:eastAsia="pt-BR" w:bidi="ar-SA"/>
        </w:rPr>
        <w:t xml:space="preserve">: </w:t>
      </w:r>
      <w:r w:rsidR="00B77AAA" w:rsidRPr="00ED4E11">
        <w:rPr>
          <w:rFonts w:ascii="Calibri" w:eastAsia="Times New Roman" w:hAnsi="Calibri" w:cs="Times New Roman"/>
          <w:color w:val="000000"/>
          <w:lang w:val="pt-BR" w:eastAsia="pt-BR" w:bidi="ar-SA"/>
        </w:rPr>
        <w:t>atividades de realização facultativa pelo Permissionário, destinadas a prover atividades, nas condições definidas no respectivo Termo de Permissão de Uso e seus Anexos;</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OBRIGATÓRIAS: atividades que o Permissionário deverá desenvolver na Área da Permissão, nas condições definidas no respectivo Termo de Permiss</w:t>
      </w:r>
      <w:r w:rsidR="0051327C" w:rsidRPr="00ED4E11">
        <w:rPr>
          <w:rFonts w:ascii="Calibri" w:eastAsia="Times New Roman" w:hAnsi="Calibri" w:cs="Times New Roman"/>
          <w:color w:val="000000"/>
          <w:lang w:val="pt-BR" w:eastAsia="pt-BR" w:bidi="ar-SA"/>
        </w:rPr>
        <w:t>ão de Uso e seus Anexos.</w:t>
      </w: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r w:rsidRPr="00ED4E11">
        <w:rPr>
          <w:rFonts w:ascii="Calibri" w:hAnsi="Calibri"/>
        </w:rPr>
        <w:t>COMISSÃO PERMANENTE DE LICITAÇÃO: comissão instituída pela Portaria Municip</w:t>
      </w:r>
      <w:r w:rsidR="000F263B">
        <w:rPr>
          <w:rFonts w:ascii="Calibri" w:hAnsi="Calibri"/>
        </w:rPr>
        <w:t>al nº 12</w:t>
      </w:r>
      <w:r w:rsidRPr="00ED4E11">
        <w:rPr>
          <w:rFonts w:ascii="Calibri" w:hAnsi="Calibri"/>
        </w:rPr>
        <w:t xml:space="preserve">/2024 - SMDHC/SESANA, de </w:t>
      </w:r>
      <w:r w:rsidR="000F263B">
        <w:rPr>
          <w:rFonts w:ascii="Calibri" w:hAnsi="Calibri"/>
        </w:rPr>
        <w:t>15/10</w:t>
      </w:r>
      <w:r w:rsidRPr="00ED4E11">
        <w:rPr>
          <w:rFonts w:ascii="Calibri" w:hAnsi="Calibri"/>
        </w:rPr>
        <w:t>/2024, a qual será responsável por receber, examinar e julgar todos os documentos e conduzir os procedimentos relativos à Licitação.</w:t>
      </w:r>
    </w:p>
    <w:p w:rsidR="0051327C" w:rsidRPr="00ED4E11" w:rsidRDefault="00B77AAA" w:rsidP="0051327C">
      <w:pPr>
        <w:jc w:val="both"/>
        <w:rPr>
          <w:rFonts w:ascii="Calibri" w:eastAsia="Times New Roman" w:hAnsi="Calibri" w:cs="Times New Roman"/>
          <w:color w:val="000000"/>
          <w:lang w:val="pt-BR" w:eastAsia="pt-BR" w:bidi="ar-SA"/>
        </w:rPr>
      </w:pPr>
      <w:r w:rsidRPr="00ED4E11">
        <w:rPr>
          <w:rFonts w:ascii="Calibri" w:hAnsi="Calibri"/>
        </w:rPr>
        <w:br/>
      </w:r>
      <w:r w:rsidRPr="00ED4E11">
        <w:rPr>
          <w:rFonts w:ascii="Calibri" w:eastAsia="Times New Roman" w:hAnsi="Calibri" w:cs="Times New Roman"/>
          <w:color w:val="000000"/>
          <w:lang w:val="pt-BR" w:eastAsia="pt-BR" w:bidi="ar-SA"/>
        </w:rPr>
        <w:t>CONTRAPRESTAÇÃO MENSAL: valor líquido mensal a ser efetivamente pago pelo Permissionário, em contrapartida o Termo de Permissão de Uso (TPU), considerados os incentivos referent</w:t>
      </w:r>
      <w:r w:rsidR="0051327C" w:rsidRPr="00ED4E11">
        <w:rPr>
          <w:rFonts w:ascii="Calibri" w:eastAsia="Times New Roman" w:hAnsi="Calibri" w:cs="Times New Roman"/>
          <w:color w:val="000000"/>
          <w:lang w:val="pt-BR" w:eastAsia="pt-BR" w:bidi="ar-SA"/>
        </w:rPr>
        <w:t>es ao mês anterior ao pagamento.</w:t>
      </w:r>
    </w:p>
    <w:p w:rsidR="0051327C" w:rsidRDefault="0051327C" w:rsidP="0051327C">
      <w:pPr>
        <w:jc w:val="both"/>
        <w:rPr>
          <w:rFonts w:ascii="Calibri" w:eastAsia="Times New Roman" w:hAnsi="Calibri" w:cs="Times New Roman"/>
          <w:color w:val="000000"/>
          <w:lang w:val="pt-BR" w:eastAsia="pt-BR" w:bidi="ar-SA"/>
        </w:rPr>
      </w:pPr>
    </w:p>
    <w:p w:rsidR="00DF4C5D" w:rsidRDefault="00DF4C5D" w:rsidP="0051327C">
      <w:pPr>
        <w:jc w:val="both"/>
        <w:rPr>
          <w:rFonts w:ascii="Calibri" w:eastAsia="Times New Roman" w:hAnsi="Calibri" w:cs="Times New Roman"/>
          <w:color w:val="000000"/>
          <w:lang w:val="pt-BR" w:eastAsia="pt-BR" w:bidi="ar-SA"/>
        </w:rPr>
      </w:pPr>
    </w:p>
    <w:p w:rsidR="00042936" w:rsidRDefault="00042936" w:rsidP="0051327C">
      <w:pPr>
        <w:jc w:val="both"/>
        <w:rPr>
          <w:rFonts w:ascii="Calibri" w:eastAsia="Times New Roman" w:hAnsi="Calibri" w:cs="Times New Roman"/>
          <w:color w:val="000000"/>
          <w:lang w:val="pt-BR" w:eastAsia="pt-BR" w:bidi="ar-SA"/>
        </w:rPr>
      </w:pPr>
    </w:p>
    <w:p w:rsidR="00D85803" w:rsidRDefault="00D85803" w:rsidP="0051327C">
      <w:pPr>
        <w:jc w:val="both"/>
        <w:rPr>
          <w:rFonts w:ascii="Calibri" w:eastAsia="Times New Roman" w:hAnsi="Calibri" w:cs="Times New Roman"/>
          <w:color w:val="000000"/>
          <w:lang w:val="pt-BR" w:eastAsia="pt-BR" w:bidi="ar-SA"/>
        </w:rPr>
      </w:pPr>
    </w:p>
    <w:p w:rsidR="0051327C" w:rsidRPr="00722BE3" w:rsidRDefault="0051327C" w:rsidP="0051327C">
      <w:pPr>
        <w:pStyle w:val="Default"/>
        <w:spacing w:line="276" w:lineRule="auto"/>
        <w:jc w:val="both"/>
        <w:rPr>
          <w:rFonts w:ascii="Calibri" w:hAnsi="Calibri"/>
          <w:sz w:val="22"/>
          <w:szCs w:val="22"/>
        </w:rPr>
      </w:pPr>
      <w:r w:rsidRPr="00722BE3">
        <w:rPr>
          <w:rFonts w:ascii="Calibri" w:hAnsi="Calibri"/>
          <w:bCs/>
          <w:sz w:val="22"/>
          <w:szCs w:val="22"/>
        </w:rPr>
        <w:t>DATA DE CREDENCIAMENTO E ENTREGA DOS ENVELOPES CONTENDO OS DOCUMENTOS DE PROPOSTA COMERCIAL E DE DOCUMENTOS DE HABILITAÇÃO</w:t>
      </w:r>
      <w:r w:rsidRPr="00722BE3">
        <w:rPr>
          <w:rFonts w:ascii="Calibri" w:hAnsi="Calibri"/>
          <w:sz w:val="22"/>
          <w:szCs w:val="22"/>
        </w:rPr>
        <w:t>: data para realização de sessão correspondente ao dia</w:t>
      </w:r>
      <w:r w:rsidRPr="00722BE3">
        <w:rPr>
          <w:rFonts w:ascii="Calibri" w:hAnsi="Calibri"/>
          <w:b/>
          <w:sz w:val="22"/>
          <w:szCs w:val="22"/>
        </w:rPr>
        <w:t xml:space="preserve"> </w:t>
      </w:r>
      <w:r w:rsidR="00CA45B7">
        <w:rPr>
          <w:rFonts w:ascii="Calibri" w:hAnsi="Calibri"/>
          <w:sz w:val="22"/>
          <w:szCs w:val="22"/>
        </w:rPr>
        <w:t>26/</w:t>
      </w:r>
      <w:r w:rsidR="000F263B" w:rsidRPr="000F263B">
        <w:rPr>
          <w:rFonts w:ascii="Calibri" w:hAnsi="Calibri"/>
          <w:sz w:val="22"/>
          <w:szCs w:val="22"/>
        </w:rPr>
        <w:t>11/2024</w:t>
      </w:r>
      <w:r w:rsidR="00701776">
        <w:rPr>
          <w:rFonts w:ascii="Calibri" w:hAnsi="Calibri"/>
          <w:sz w:val="22"/>
          <w:szCs w:val="22"/>
        </w:rPr>
        <w:t>, com duração das 10h00 até 11</w:t>
      </w:r>
      <w:r w:rsidRPr="00722BE3">
        <w:rPr>
          <w:rFonts w:ascii="Calibri" w:hAnsi="Calibri"/>
          <w:sz w:val="22"/>
          <w:szCs w:val="22"/>
        </w:rPr>
        <w:t xml:space="preserve">h00, quando deverão ser efetuados os credenciamentos e entregues os envelopes 01 e 02, no endereço </w:t>
      </w:r>
      <w:r w:rsidR="00DD2A50">
        <w:rPr>
          <w:rFonts w:ascii="Calibri" w:hAnsi="Calibri"/>
          <w:sz w:val="22"/>
          <w:szCs w:val="22"/>
        </w:rPr>
        <w:t>Rua Líbero Badaró, N° 293, 25º a</w:t>
      </w:r>
      <w:r w:rsidRPr="00722BE3">
        <w:rPr>
          <w:rFonts w:ascii="Calibri" w:hAnsi="Calibri"/>
          <w:sz w:val="22"/>
          <w:szCs w:val="22"/>
        </w:rPr>
        <w:t>ndar, sala 25 B, Centro, São Paulo/SP, CEP 01009-000</w:t>
      </w:r>
      <w:r w:rsidRPr="00722BE3">
        <w:rPr>
          <w:rFonts w:ascii="Calibri" w:hAnsi="Calibri"/>
          <w:bCs/>
          <w:sz w:val="22"/>
          <w:szCs w:val="22"/>
        </w:rPr>
        <w:t>, t</w:t>
      </w:r>
      <w:r w:rsidRPr="00722BE3">
        <w:rPr>
          <w:rFonts w:ascii="Calibri" w:hAnsi="Calibri"/>
          <w:sz w:val="22"/>
          <w:szCs w:val="22"/>
        </w:rPr>
        <w:t xml:space="preserve">odos os documentos necessários à participação conforme Edital. </w:t>
      </w:r>
    </w:p>
    <w:p w:rsidR="0051327C" w:rsidRPr="000A4631" w:rsidRDefault="0051327C" w:rsidP="0051327C">
      <w:pPr>
        <w:rPr>
          <w:rFonts w:ascii="Calibri" w:hAnsi="Calibri"/>
          <w:sz w:val="18"/>
          <w:szCs w:val="18"/>
          <w:lang w:val="pt-BR"/>
        </w:rPr>
      </w:pPr>
    </w:p>
    <w:p w:rsidR="0051327C" w:rsidRPr="00722BE3" w:rsidRDefault="0051327C" w:rsidP="0051327C">
      <w:pPr>
        <w:pStyle w:val="Default"/>
        <w:ind w:right="-62"/>
        <w:jc w:val="both"/>
        <w:rPr>
          <w:rFonts w:ascii="Calibri" w:hAnsi="Calibri"/>
          <w:color w:val="auto"/>
          <w:sz w:val="22"/>
          <w:szCs w:val="22"/>
          <w:lang w:val="pt-PT"/>
        </w:rPr>
      </w:pPr>
      <w:r w:rsidRPr="00722BE3">
        <w:rPr>
          <w:rFonts w:ascii="Calibri" w:hAnsi="Calibri"/>
          <w:sz w:val="22"/>
          <w:szCs w:val="22"/>
        </w:rPr>
        <w:t xml:space="preserve">DATA DE ABERTURA DAS PROPOSTAS E DOS DOCUMENTOS DE HABILITAÇÃO: data para realização de sessão correspondente ao dia </w:t>
      </w:r>
      <w:r w:rsidR="00CA45B7">
        <w:rPr>
          <w:rFonts w:ascii="Calibri" w:hAnsi="Calibri"/>
          <w:sz w:val="22"/>
          <w:szCs w:val="22"/>
        </w:rPr>
        <w:t>27</w:t>
      </w:r>
      <w:bookmarkStart w:id="0" w:name="_GoBack"/>
      <w:bookmarkEnd w:id="0"/>
      <w:r w:rsidR="000F263B">
        <w:rPr>
          <w:rFonts w:ascii="Calibri" w:hAnsi="Calibri"/>
          <w:sz w:val="22"/>
          <w:szCs w:val="22"/>
        </w:rPr>
        <w:t>/11</w:t>
      </w:r>
      <w:r w:rsidRPr="000F263B">
        <w:rPr>
          <w:rFonts w:ascii="Calibri" w:hAnsi="Calibri"/>
          <w:sz w:val="22"/>
          <w:szCs w:val="22"/>
        </w:rPr>
        <w:t>/2024</w:t>
      </w:r>
      <w:r w:rsidRPr="00722BE3">
        <w:rPr>
          <w:rFonts w:ascii="Calibri" w:hAnsi="Calibri"/>
          <w:sz w:val="22"/>
          <w:szCs w:val="22"/>
        </w:rPr>
        <w:t xml:space="preserve"> – às 1</w:t>
      </w:r>
      <w:r w:rsidR="000F263B">
        <w:rPr>
          <w:rFonts w:ascii="Calibri" w:hAnsi="Calibri"/>
          <w:sz w:val="22"/>
          <w:szCs w:val="22"/>
        </w:rPr>
        <w:t>0</w:t>
      </w:r>
      <w:r w:rsidRPr="00722BE3">
        <w:rPr>
          <w:rFonts w:ascii="Calibri" w:hAnsi="Calibri"/>
          <w:sz w:val="22"/>
          <w:szCs w:val="22"/>
        </w:rPr>
        <w:t xml:space="preserve">h00, quando deverão ser abertos os Envelopes 01 – Proposta Comercial, e dado sequência no Certame, no endereço Rua Líbero Badaró, </w:t>
      </w:r>
      <w:r w:rsidR="001F5ADF">
        <w:rPr>
          <w:rFonts w:ascii="Calibri" w:hAnsi="Calibri"/>
        </w:rPr>
        <w:t>N° 293, 25º andar</w:t>
      </w:r>
      <w:r w:rsidR="001F5ADF" w:rsidRPr="008D03E2">
        <w:rPr>
          <w:rFonts w:ascii="Calibri" w:hAnsi="Calibri"/>
        </w:rPr>
        <w:t xml:space="preserve">, </w:t>
      </w:r>
      <w:r w:rsidR="001F5ADF">
        <w:rPr>
          <w:rFonts w:ascii="Calibri" w:hAnsi="Calibri"/>
        </w:rPr>
        <w:t>Sala 25 B – Sala de Reuniões</w:t>
      </w:r>
      <w:r w:rsidRPr="00722BE3">
        <w:rPr>
          <w:rFonts w:ascii="Calibri" w:hAnsi="Calibri"/>
          <w:sz w:val="22"/>
          <w:szCs w:val="22"/>
        </w:rPr>
        <w:t>, Centro, São Paulo/SP, CEP. 01008-000.</w:t>
      </w:r>
    </w:p>
    <w:p w:rsidR="00B77AAA" w:rsidRPr="00722BE3" w:rsidRDefault="00B77AAA" w:rsidP="0051327C">
      <w:pPr>
        <w:jc w:val="both"/>
        <w:rPr>
          <w:rFonts w:ascii="Calibri" w:eastAsia="Times New Roman" w:hAnsi="Calibri" w:cs="Times New Roman"/>
          <w:lang w:eastAsia="pt-BR" w:bidi="ar-SA"/>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DATA DE PUBLICAÇÃO DO TERMO: data de publicação do extrato do TERMO no Diário Oficial da Cidade de São Paulo; </w:t>
      </w:r>
    </w:p>
    <w:p w:rsidR="00B77AAA" w:rsidRPr="00722BE3" w:rsidRDefault="00B77AAA" w:rsidP="00B91945">
      <w:pPr>
        <w:rPr>
          <w:rFonts w:ascii="Calibri" w:hAnsi="Calibri"/>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DOCUMENTOS DE HABILITAÇÃO: conjunto de documentos arrolados no presente Edital, destinados a comprovar, dentre outros, a habilitação jurídica, a regularidade fiscal e trabalhista, a qualificação econômico-financeira e a capacidade técnico-operacional dos Licitantes; </w:t>
      </w:r>
    </w:p>
    <w:p w:rsidR="00B77AAA" w:rsidRPr="00722BE3" w:rsidRDefault="00B77AAA" w:rsidP="00B91945">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EDIT</w:t>
      </w:r>
      <w:r w:rsidR="00E07497" w:rsidRPr="00722BE3">
        <w:rPr>
          <w:rFonts w:ascii="Calibri" w:eastAsia="Times New Roman" w:hAnsi="Calibri" w:cs="Times New Roman"/>
          <w:color w:val="000000"/>
          <w:lang w:val="pt-BR" w:eastAsia="pt-BR" w:bidi="ar-SA"/>
        </w:rPr>
        <w:t xml:space="preserve">AL: Este Edital nº </w:t>
      </w:r>
      <w:r w:rsidR="00482847" w:rsidRPr="00722BE3">
        <w:rPr>
          <w:rFonts w:ascii="Calibri" w:eastAsia="Times New Roman" w:hAnsi="Calibri" w:cs="Times New Roman"/>
          <w:color w:val="000000"/>
          <w:lang w:val="pt-BR" w:eastAsia="pt-BR" w:bidi="ar-SA"/>
        </w:rPr>
        <w:t>2</w:t>
      </w:r>
      <w:r w:rsidR="00A76AC5">
        <w:rPr>
          <w:rFonts w:ascii="Calibri" w:eastAsia="Times New Roman" w:hAnsi="Calibri" w:cs="Times New Roman"/>
          <w:color w:val="000000"/>
          <w:lang w:val="pt-BR" w:eastAsia="pt-BR" w:bidi="ar-SA"/>
        </w:rPr>
        <w:t>9</w:t>
      </w:r>
      <w:r w:rsidR="00E07497" w:rsidRPr="00722BE3">
        <w:rPr>
          <w:rFonts w:ascii="Calibri" w:eastAsia="Times New Roman" w:hAnsi="Calibri" w:cs="Times New Roman"/>
          <w:color w:val="000000"/>
          <w:lang w:val="pt-BR" w:eastAsia="pt-BR" w:bidi="ar-SA"/>
        </w:rPr>
        <w:t>/202</w:t>
      </w:r>
      <w:r w:rsidR="008E0394" w:rsidRPr="00722BE3">
        <w:rPr>
          <w:rFonts w:ascii="Calibri" w:eastAsia="Times New Roman" w:hAnsi="Calibri" w:cs="Times New Roman"/>
          <w:color w:val="000000"/>
          <w:lang w:val="pt-BR" w:eastAsia="pt-BR" w:bidi="ar-SA"/>
        </w:rPr>
        <w:t>4</w:t>
      </w:r>
      <w:r w:rsidR="00E07497" w:rsidRPr="00722BE3">
        <w:rPr>
          <w:rFonts w:ascii="Calibri" w:eastAsia="Times New Roman" w:hAnsi="Calibri" w:cs="Times New Roman"/>
          <w:color w:val="000000"/>
          <w:lang w:val="pt-BR" w:eastAsia="pt-BR" w:bidi="ar-SA"/>
        </w:rPr>
        <w:t xml:space="preserve"> SMDHC</w:t>
      </w:r>
      <w:r w:rsidRPr="00722BE3">
        <w:rPr>
          <w:rFonts w:ascii="Calibri" w:eastAsia="Times New Roman" w:hAnsi="Calibri" w:cs="Times New Roman"/>
          <w:color w:val="000000"/>
          <w:lang w:val="pt-BR" w:eastAsia="pt-BR" w:bidi="ar-SA"/>
        </w:rPr>
        <w:t>/SE</w:t>
      </w:r>
      <w:r w:rsidR="00E07497" w:rsidRPr="00722BE3">
        <w:rPr>
          <w:rFonts w:ascii="Calibri" w:eastAsia="Times New Roman" w:hAnsi="Calibri" w:cs="Times New Roman"/>
          <w:color w:val="000000"/>
          <w:lang w:val="pt-BR" w:eastAsia="pt-BR" w:bidi="ar-SA"/>
        </w:rPr>
        <w:t>SANA</w:t>
      </w:r>
      <w:r w:rsidR="0051327C" w:rsidRPr="00722BE3">
        <w:rPr>
          <w:rFonts w:ascii="Calibri" w:eastAsia="Times New Roman" w:hAnsi="Calibri" w:cs="Times New Roman"/>
          <w:color w:val="000000"/>
          <w:lang w:val="pt-BR" w:eastAsia="pt-BR" w:bidi="ar-SA"/>
        </w:rPr>
        <w:t>/ABAST</w:t>
      </w:r>
      <w:r w:rsidRPr="00722BE3">
        <w:rPr>
          <w:rFonts w:ascii="Calibri" w:eastAsia="Times New Roman" w:hAnsi="Calibri" w:cs="Times New Roman"/>
          <w:color w:val="000000"/>
          <w:lang w:val="pt-BR" w:eastAsia="pt-BR" w:bidi="ar-SA"/>
        </w:rPr>
        <w:t>, que contém o conjunto de regras e condições necessárias à orientação da Licitação; </w:t>
      </w:r>
    </w:p>
    <w:p w:rsidR="00B77AAA" w:rsidRPr="00722BE3" w:rsidRDefault="00B77AAA" w:rsidP="00B77AAA">
      <w:pPr>
        <w:widowControl/>
        <w:autoSpaceDE/>
        <w:autoSpaceDN/>
        <w:rPr>
          <w:rFonts w:ascii="Calibri" w:eastAsia="Times New Roman" w:hAnsi="Calibri" w:cs="Times New Roman"/>
          <w:sz w:val="18"/>
          <w:szCs w:val="18"/>
          <w:lang w:val="pt-BR" w:eastAsia="pt-BR" w:bidi="ar-SA"/>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1:</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a Proposta Comercial;</w:t>
      </w: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2:</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os Documentos de Habilitação;</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 xml:space="preserve">GARANTIA DE PROPOSTA: garantia pecuniária prestada pelos Licitantes que poderá ser executada pela Secretaria </w:t>
      </w:r>
      <w:r w:rsidR="008E0394" w:rsidRPr="00722BE3">
        <w:rPr>
          <w:rFonts w:ascii="Calibri" w:eastAsia="Times New Roman" w:hAnsi="Calibri" w:cs="Times New Roman"/>
          <w:color w:val="000000"/>
          <w:lang w:val="pt-BR" w:eastAsia="pt-BR" w:bidi="ar-SA"/>
        </w:rPr>
        <w:t>Executiva de Segurança Alimentar e Nutricional e de Abastecimento/SESANA</w:t>
      </w:r>
      <w:r w:rsidRPr="00722BE3">
        <w:rPr>
          <w:rFonts w:ascii="Calibri" w:eastAsia="Times New Roman" w:hAnsi="Calibri" w:cs="Times New Roman"/>
          <w:color w:val="000000"/>
          <w:lang w:val="pt-BR" w:eastAsia="pt-BR" w:bidi="ar-SA"/>
        </w:rPr>
        <w:t>, nos termos do Edital; </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HOMOLOGAÇÃO: ato pelo qual a autoridade competente, após verificar a regularidade dos atos praticados, ratifica o resultado da Licitação; </w:t>
      </w:r>
    </w:p>
    <w:p w:rsidR="00B40410" w:rsidRPr="00722BE3" w:rsidRDefault="00B40410" w:rsidP="00133100">
      <w:pPr>
        <w:rPr>
          <w:rFonts w:ascii="Calibri" w:hAnsi="Calibri"/>
        </w:rPr>
      </w:pPr>
    </w:p>
    <w:p w:rsidR="00B77AAA" w:rsidRPr="00722BE3" w:rsidRDefault="00B77AAA" w:rsidP="00B77AAA">
      <w:pPr>
        <w:widowControl/>
        <w:autoSpaceDE/>
        <w:autoSpaceDN/>
        <w:jc w:val="both"/>
        <w:rPr>
          <w:rFonts w:ascii="Calibri" w:eastAsia="Times New Roman" w:hAnsi="Calibri" w:cs="Times New Roman"/>
          <w:color w:val="000000"/>
          <w:lang w:val="pt-BR" w:eastAsia="pt-BR" w:bidi="ar-SA"/>
        </w:rPr>
      </w:pPr>
      <w:r w:rsidRPr="00722BE3">
        <w:rPr>
          <w:rFonts w:ascii="Calibri" w:eastAsia="Times New Roman" w:hAnsi="Calibri" w:cs="Times New Roman"/>
          <w:color w:val="000000"/>
          <w:lang w:val="pt-BR" w:eastAsia="pt-BR" w:bidi="ar-SA"/>
        </w:rPr>
        <w:t>LICITAÇÃO: procedimento administrativo conduzido pelo Departamen</w:t>
      </w:r>
      <w:r w:rsidR="003C1C92" w:rsidRPr="00722BE3">
        <w:rPr>
          <w:rFonts w:ascii="Calibri" w:eastAsia="Times New Roman" w:hAnsi="Calibri" w:cs="Times New Roman"/>
          <w:color w:val="000000"/>
          <w:lang w:val="pt-BR" w:eastAsia="pt-BR" w:bidi="ar-SA"/>
        </w:rPr>
        <w:t>to de Abastecimento</w:t>
      </w:r>
      <w:r w:rsidR="008E0394" w:rsidRPr="00722BE3">
        <w:rPr>
          <w:rFonts w:ascii="Calibri" w:eastAsia="Times New Roman" w:hAnsi="Calibri" w:cs="Times New Roman"/>
          <w:color w:val="000000"/>
          <w:lang w:val="pt-BR" w:eastAsia="pt-BR" w:bidi="ar-SA"/>
        </w:rPr>
        <w:t>/</w:t>
      </w:r>
      <w:r w:rsidRPr="00722BE3">
        <w:rPr>
          <w:rFonts w:ascii="Calibri" w:eastAsia="Times New Roman" w:hAnsi="Calibri" w:cs="Times New Roman"/>
          <w:color w:val="000000"/>
          <w:lang w:val="pt-BR" w:eastAsia="pt-BR" w:bidi="ar-SA"/>
        </w:rPr>
        <w:t xml:space="preserve">ABAST, da </w:t>
      </w:r>
      <w:r w:rsidR="00092BCC" w:rsidRPr="00722BE3">
        <w:rPr>
          <w:rFonts w:ascii="Calibri" w:eastAsia="Times New Roman" w:hAnsi="Calibri" w:cs="Times New Roman"/>
          <w:bCs/>
          <w:color w:val="000000"/>
          <w:lang w:val="pt-BR" w:eastAsia="pt-BR" w:bidi="ar-SA"/>
        </w:rPr>
        <w:t>Secretaria Executiva de Segurança Alimentar e Nutricional e de Abastecimento</w:t>
      </w:r>
      <w:r w:rsidR="008E0394" w:rsidRPr="00722BE3">
        <w:rPr>
          <w:rFonts w:ascii="Calibri" w:eastAsia="Times New Roman" w:hAnsi="Calibri" w:cs="Times New Roman"/>
          <w:bCs/>
          <w:color w:val="000000"/>
          <w:lang w:val="pt-BR" w:eastAsia="pt-BR" w:bidi="ar-SA"/>
        </w:rPr>
        <w:t>/</w:t>
      </w:r>
      <w:r w:rsidR="00092BCC" w:rsidRPr="00722BE3">
        <w:rPr>
          <w:rFonts w:ascii="Calibri" w:eastAsia="Times New Roman" w:hAnsi="Calibri" w:cs="Times New Roman"/>
          <w:bCs/>
          <w:color w:val="000000"/>
          <w:lang w:val="pt-BR" w:eastAsia="pt-BR" w:bidi="ar-SA"/>
        </w:rPr>
        <w:t>SESANA</w:t>
      </w:r>
      <w:r w:rsidR="008E0394" w:rsidRPr="00722BE3">
        <w:rPr>
          <w:rFonts w:ascii="Calibri" w:eastAsia="Times New Roman" w:hAnsi="Calibri" w:cs="Times New Roman"/>
          <w:color w:val="000000"/>
          <w:lang w:val="pt-BR" w:eastAsia="pt-BR" w:bidi="ar-SA"/>
        </w:rPr>
        <w:t xml:space="preserve"> e da Secretaria Municipal de</w:t>
      </w:r>
      <w:r w:rsidRPr="00722BE3">
        <w:rPr>
          <w:rFonts w:ascii="Calibri" w:eastAsia="Times New Roman" w:hAnsi="Calibri" w:cs="Times New Roman"/>
          <w:color w:val="000000"/>
          <w:lang w:val="pt-BR" w:eastAsia="pt-BR" w:bidi="ar-SA"/>
        </w:rPr>
        <w:t xml:space="preserve"> </w:t>
      </w:r>
      <w:r w:rsidR="00092BCC" w:rsidRPr="00722BE3">
        <w:rPr>
          <w:rFonts w:ascii="Calibri" w:eastAsia="Times New Roman" w:hAnsi="Calibri" w:cs="Times New Roman"/>
          <w:color w:val="000000"/>
          <w:lang w:val="pt-BR" w:eastAsia="pt-BR" w:bidi="ar-SA"/>
        </w:rPr>
        <w:t>Direitos Humanos e Cidadania</w:t>
      </w:r>
      <w:r w:rsidR="008E0394" w:rsidRPr="00722BE3">
        <w:rPr>
          <w:rFonts w:ascii="Calibri" w:eastAsia="Times New Roman" w:hAnsi="Calibri" w:cs="Times New Roman"/>
          <w:color w:val="000000"/>
          <w:lang w:val="pt-BR" w:eastAsia="pt-BR" w:bidi="ar-SA"/>
        </w:rPr>
        <w:t>/</w:t>
      </w:r>
      <w:r w:rsidR="00092BCC" w:rsidRPr="00722BE3">
        <w:rPr>
          <w:rFonts w:ascii="Calibri" w:eastAsia="Times New Roman" w:hAnsi="Calibri" w:cs="Times New Roman"/>
          <w:color w:val="000000"/>
          <w:lang w:val="pt-BR" w:eastAsia="pt-BR" w:bidi="ar-SA"/>
        </w:rPr>
        <w:t xml:space="preserve">SMDHC, </w:t>
      </w:r>
      <w:r w:rsidRPr="00722BE3">
        <w:rPr>
          <w:rFonts w:ascii="Calibri" w:eastAsia="Times New Roman" w:hAnsi="Calibri" w:cs="Times New Roman"/>
          <w:color w:val="000000"/>
          <w:lang w:val="pt-BR" w:eastAsia="pt-BR" w:bidi="ar-SA"/>
        </w:rPr>
        <w:t>para selecionar, dentre as Propostas Comerciais apresentadas, a que seja mais vantajosa para a Administração Pública Municipal, com base nos critérios previstos neste Edital; </w:t>
      </w:r>
    </w:p>
    <w:p w:rsidR="00B77AAA" w:rsidRPr="00722BE3" w:rsidRDefault="00B77AAA" w:rsidP="00B40410">
      <w:pPr>
        <w:rPr>
          <w:rFonts w:ascii="Calibri" w:hAnsi="Calibri"/>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LICITANTE: qualquer pessoa jurídica, participante da Licitação; </w:t>
      </w:r>
    </w:p>
    <w:p w:rsidR="00B77AAA" w:rsidRPr="00722BE3" w:rsidRDefault="00B77AAA" w:rsidP="00B40410">
      <w:pPr>
        <w:rPr>
          <w:rFonts w:ascii="Calibri" w:hAnsi="Calibri"/>
        </w:rPr>
      </w:pPr>
    </w:p>
    <w:p w:rsidR="00B77AAA" w:rsidRDefault="00B77AAA" w:rsidP="00B77AAA">
      <w:pPr>
        <w:pStyle w:val="NormalWeb"/>
        <w:spacing w:before="0" w:beforeAutospacing="0" w:after="0" w:afterAutospacing="0"/>
        <w:jc w:val="both"/>
        <w:rPr>
          <w:rFonts w:ascii="Calibri" w:hAnsi="Calibri"/>
          <w:color w:val="000000"/>
          <w:sz w:val="22"/>
          <w:szCs w:val="22"/>
        </w:rPr>
      </w:pPr>
      <w:r w:rsidRPr="00722BE3">
        <w:rPr>
          <w:rFonts w:ascii="Calibri" w:hAnsi="Calibri"/>
          <w:color w:val="000000"/>
          <w:sz w:val="22"/>
          <w:szCs w:val="22"/>
        </w:rPr>
        <w:t xml:space="preserve">TERMO DE REFERÊNCIA: </w:t>
      </w:r>
      <w:r w:rsidRPr="00722BE3">
        <w:rPr>
          <w:rFonts w:ascii="Calibri" w:hAnsi="Calibri"/>
          <w:bCs/>
          <w:color w:val="000000"/>
          <w:sz w:val="22"/>
          <w:szCs w:val="22"/>
        </w:rPr>
        <w:t>ANEXO I</w:t>
      </w:r>
      <w:r w:rsidRPr="00722BE3">
        <w:rPr>
          <w:rFonts w:ascii="Calibri" w:hAnsi="Calibri"/>
          <w:color w:val="000000"/>
          <w:sz w:val="22"/>
          <w:szCs w:val="22"/>
        </w:rPr>
        <w:t xml:space="preserve"> do presente Edital que contem a localização, limites, descrição e caracterização de cada Área da Permissão; </w:t>
      </w:r>
    </w:p>
    <w:p w:rsidR="008A2842" w:rsidRPr="008A2842" w:rsidRDefault="008A2842" w:rsidP="00B77AAA">
      <w:pPr>
        <w:pStyle w:val="NormalWeb"/>
        <w:spacing w:before="0" w:beforeAutospacing="0" w:after="0" w:afterAutospacing="0"/>
        <w:jc w:val="both"/>
        <w:rPr>
          <w:rFonts w:ascii="Calibri" w:hAnsi="Calibri"/>
          <w:sz w:val="22"/>
          <w:szCs w:val="22"/>
        </w:rPr>
      </w:pPr>
    </w:p>
    <w:p w:rsidR="00F3006A" w:rsidRDefault="00B77AAA" w:rsidP="008A2842">
      <w:pPr>
        <w:jc w:val="both"/>
        <w:rPr>
          <w:rFonts w:ascii="Calibri" w:hAnsi="Calibri"/>
        </w:rPr>
      </w:pPr>
      <w:r w:rsidRPr="008A2842">
        <w:rPr>
          <w:rFonts w:ascii="Calibri" w:hAnsi="Calibri"/>
        </w:rPr>
        <w:t>OBJETO: Outorga onerosa, mediante Termo de Permissão de Uso (TPU)</w:t>
      </w:r>
      <w:r w:rsidR="00F3006A" w:rsidRPr="008A2842">
        <w:rPr>
          <w:rFonts w:ascii="Calibri" w:hAnsi="Calibri"/>
        </w:rPr>
        <w:t>,</w:t>
      </w:r>
      <w:r w:rsidR="00CC6EFB" w:rsidRPr="008A2842">
        <w:rPr>
          <w:rFonts w:ascii="Calibri" w:hAnsi="Calibri"/>
        </w:rPr>
        <w:t xml:space="preserve"> </w:t>
      </w:r>
      <w:r w:rsidR="00B20082" w:rsidRPr="008A2842">
        <w:rPr>
          <w:rFonts w:ascii="Calibri" w:hAnsi="Calibri"/>
        </w:rPr>
        <w:t xml:space="preserve">emitido pelo sistema TÔ LEGAL, </w:t>
      </w:r>
      <w:r w:rsidR="00F3006A" w:rsidRPr="008A2842">
        <w:rPr>
          <w:rFonts w:ascii="Calibri" w:hAnsi="Calibri"/>
        </w:rPr>
        <w:t>de espaço físico composto por:</w:t>
      </w:r>
    </w:p>
    <w:p w:rsidR="008A2842" w:rsidRPr="008A2842" w:rsidRDefault="008A2842" w:rsidP="008A2842">
      <w:pPr>
        <w:jc w:val="both"/>
        <w:rPr>
          <w:rFonts w:ascii="Calibri" w:hAnsi="Calibri"/>
        </w:rPr>
      </w:pPr>
    </w:p>
    <w:p w:rsidR="00A76AC5" w:rsidRPr="00A76AC5" w:rsidRDefault="00A76AC5" w:rsidP="008A2842">
      <w:pPr>
        <w:jc w:val="both"/>
        <w:rPr>
          <w:rFonts w:ascii="Calibri" w:hAnsi="Calibri"/>
        </w:rPr>
      </w:pPr>
      <w:r w:rsidRPr="00A76AC5">
        <w:rPr>
          <w:rFonts w:ascii="Calibri" w:hAnsi="Calibri"/>
          <w:b/>
        </w:rPr>
        <w:t>ITEM ÚNICO: QUIOSQUE 01 – 10,00 M² - Art. 9° VIII - casa de sucos</w:t>
      </w:r>
      <w:r w:rsidRPr="00A76AC5">
        <w:rPr>
          <w:rFonts w:ascii="Calibri" w:hAnsi="Calibri"/>
        </w:rPr>
        <w:t>: sucos naturais e/ou industrializados e sanduiches em geral.</w:t>
      </w:r>
    </w:p>
    <w:p w:rsidR="00B20082" w:rsidRPr="00A76AC5" w:rsidRDefault="00A76AC5" w:rsidP="00A76AC5">
      <w:pPr>
        <w:rPr>
          <w:rFonts w:ascii="Calibri" w:hAnsi="Calibri"/>
        </w:rPr>
      </w:pPr>
      <w:r w:rsidRPr="00A76AC5">
        <w:rPr>
          <w:rFonts w:ascii="Calibri" w:hAnsi="Calibri"/>
        </w:rPr>
        <w:t xml:space="preserve">Local: </w:t>
      </w:r>
      <w:r w:rsidRPr="00A76AC5">
        <w:rPr>
          <w:rFonts w:ascii="Calibri" w:hAnsi="Calibri"/>
          <w:b/>
        </w:rPr>
        <w:t>MERCADO MUNICIPAL VILA FORMOSA</w:t>
      </w:r>
      <w:r w:rsidRPr="00A76AC5">
        <w:rPr>
          <w:rFonts w:ascii="Calibri" w:hAnsi="Calibri"/>
        </w:rPr>
        <w:t>, localizado na Praça Canárias, s/nº, bairro Vila Formosa, São Paulo/SP, CEP 03359-120</w:t>
      </w:r>
      <w:r w:rsidR="00B20082" w:rsidRPr="00A76AC5">
        <w:rPr>
          <w:rFonts w:ascii="Calibri" w:hAnsi="Calibri"/>
        </w:rPr>
        <w:t>, nas condições do TERMO  DE REFERÊNCIA e seus ANEXOS</w:t>
      </w:r>
      <w:r w:rsidR="00D97EF4" w:rsidRPr="00A76AC5">
        <w:rPr>
          <w:rFonts w:ascii="Calibri" w:hAnsi="Calibri"/>
        </w:rPr>
        <w:t>.</w:t>
      </w:r>
    </w:p>
    <w:p w:rsidR="00713DEB" w:rsidRPr="00A76AC5" w:rsidRDefault="00713DEB" w:rsidP="00A76AC5">
      <w:pPr>
        <w:rPr>
          <w:rFonts w:ascii="Calibri" w:hAnsi="Calibri"/>
        </w:rPr>
      </w:pP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lastRenderedPageBreak/>
        <w:t xml:space="preserve">PROPOSTA COMERCIAL: proposta financeira apresentada pelos Licitantes de acordo com os termos e </w:t>
      </w:r>
      <w:r w:rsidR="00F139D3" w:rsidRPr="00F139D3">
        <w:rPr>
          <w:rFonts w:ascii="Calibri" w:hAnsi="Calibri"/>
          <w:color w:val="000000"/>
          <w:sz w:val="22"/>
          <w:szCs w:val="22"/>
        </w:rPr>
        <w:t>c</w:t>
      </w:r>
      <w:r w:rsidRPr="00F139D3">
        <w:rPr>
          <w:rFonts w:ascii="Calibri" w:hAnsi="Calibri"/>
          <w:color w:val="000000"/>
          <w:sz w:val="22"/>
          <w:szCs w:val="22"/>
        </w:rPr>
        <w:t>ondições do Edital e seus Anexos, que contém o valor a ser feito em até 10 (dez)</w:t>
      </w:r>
      <w:r w:rsidR="00C02992" w:rsidRPr="00F139D3">
        <w:rPr>
          <w:rFonts w:ascii="Calibri" w:hAnsi="Calibri"/>
          <w:color w:val="000000"/>
          <w:sz w:val="22"/>
          <w:szCs w:val="22"/>
        </w:rPr>
        <w:t xml:space="preserve"> parcelas</w:t>
      </w:r>
      <w:r w:rsidRPr="00F139D3">
        <w:rPr>
          <w:rFonts w:ascii="Calibri" w:hAnsi="Calibri"/>
          <w:color w:val="000000"/>
          <w:sz w:val="22"/>
          <w:szCs w:val="22"/>
        </w:rPr>
        <w:t xml:space="preserve"> mensais, conforme previsto no </w:t>
      </w:r>
      <w:r w:rsidRPr="00F139D3">
        <w:rPr>
          <w:rFonts w:ascii="Calibri" w:hAnsi="Calibri"/>
          <w:bCs/>
          <w:color w:val="000000"/>
          <w:sz w:val="22"/>
          <w:szCs w:val="22"/>
        </w:rPr>
        <w:t xml:space="preserve">Decreto </w:t>
      </w:r>
      <w:r w:rsidR="001F436E" w:rsidRPr="00F139D3">
        <w:rPr>
          <w:rFonts w:ascii="Calibri" w:hAnsi="Calibri"/>
          <w:bCs/>
          <w:color w:val="000000"/>
          <w:sz w:val="22"/>
          <w:szCs w:val="22"/>
        </w:rPr>
        <w:t xml:space="preserve">Municipal </w:t>
      </w:r>
      <w:r w:rsidRPr="00F139D3">
        <w:rPr>
          <w:rFonts w:ascii="Calibri" w:hAnsi="Calibri"/>
          <w:bCs/>
          <w:color w:val="000000"/>
          <w:sz w:val="22"/>
          <w:szCs w:val="22"/>
        </w:rPr>
        <w:t xml:space="preserve">n° </w:t>
      </w:r>
      <w:r w:rsidR="008E0394" w:rsidRPr="00F139D3">
        <w:rPr>
          <w:rFonts w:ascii="Calibri" w:hAnsi="Calibri"/>
          <w:bCs/>
          <w:color w:val="000000"/>
          <w:sz w:val="22"/>
          <w:szCs w:val="22"/>
        </w:rPr>
        <w:t>63.076/2023</w:t>
      </w:r>
      <w:r w:rsidRPr="00F139D3">
        <w:rPr>
          <w:rFonts w:ascii="Calibri" w:hAnsi="Calibri"/>
          <w:b/>
          <w:bCs/>
          <w:color w:val="000000"/>
          <w:sz w:val="22"/>
          <w:szCs w:val="22"/>
        </w:rPr>
        <w:t xml:space="preserve">. </w:t>
      </w:r>
      <w:r w:rsidRPr="00F139D3">
        <w:rPr>
          <w:rFonts w:ascii="Calibri" w:hAnsi="Calibri"/>
          <w:color w:val="000000"/>
          <w:sz w:val="22"/>
          <w:szCs w:val="22"/>
        </w:rPr>
        <w:t xml:space="preserve">O pagamento deverá ser feito através de Documento de Arrecadação do Município de São Paulo - DAMSP, pelo Sistema TÔ LEGAL, </w:t>
      </w:r>
      <w:hyperlink r:id="rId10" w:history="1">
        <w:r w:rsidRPr="00F139D3">
          <w:rPr>
            <w:rStyle w:val="Hyperlink"/>
            <w:rFonts w:ascii="Calibri" w:eastAsia="Verdana" w:hAnsi="Calibri"/>
            <w:sz w:val="22"/>
            <w:szCs w:val="22"/>
          </w:rPr>
          <w:t>https://tolegal.prefeitura.sp.gov.br/</w:t>
        </w:r>
      </w:hyperlink>
      <w:r w:rsidRPr="00F139D3">
        <w:rPr>
          <w:rFonts w:ascii="Calibri" w:hAnsi="Calibri"/>
          <w:color w:val="000000"/>
          <w:sz w:val="22"/>
          <w:szCs w:val="22"/>
        </w:rPr>
        <w:t xml:space="preserve">, </w:t>
      </w:r>
      <w:r w:rsidRPr="00F139D3">
        <w:rPr>
          <w:rFonts w:ascii="Calibri" w:hAnsi="Calibri"/>
          <w:bCs/>
          <w:color w:val="000000"/>
          <w:sz w:val="22"/>
          <w:szCs w:val="22"/>
        </w:rPr>
        <w:t>Decreto</w:t>
      </w:r>
      <w:r w:rsidR="001F436E" w:rsidRPr="00F139D3">
        <w:rPr>
          <w:rFonts w:ascii="Calibri" w:hAnsi="Calibri"/>
          <w:bCs/>
          <w:color w:val="000000"/>
          <w:sz w:val="22"/>
          <w:szCs w:val="22"/>
        </w:rPr>
        <w:t xml:space="preserve"> Municipal</w:t>
      </w:r>
      <w:r w:rsidRPr="00F139D3">
        <w:rPr>
          <w:rFonts w:ascii="Calibri" w:hAnsi="Calibri"/>
          <w:bCs/>
          <w:color w:val="000000"/>
          <w:sz w:val="22"/>
          <w:szCs w:val="22"/>
        </w:rPr>
        <w:t xml:space="preserve"> nº 61.124/2022</w:t>
      </w:r>
      <w:r w:rsidRPr="00F139D3">
        <w:rPr>
          <w:rFonts w:ascii="Calibri" w:hAnsi="Calibri"/>
          <w:color w:val="000000"/>
          <w:sz w:val="22"/>
          <w:szCs w:val="22"/>
        </w:rPr>
        <w:t xml:space="preserve"> </w:t>
      </w:r>
      <w:r w:rsidRPr="00F139D3">
        <w:rPr>
          <w:rFonts w:ascii="Calibri" w:hAnsi="Calibri"/>
          <w:color w:val="333333"/>
          <w:sz w:val="22"/>
          <w:szCs w:val="22"/>
        </w:rPr>
        <w:t>e seu posterior pagamento na rede bancária</w:t>
      </w:r>
      <w:r w:rsidRPr="00F139D3">
        <w:rPr>
          <w:rFonts w:ascii="Calibri" w:hAnsi="Calibri"/>
          <w:color w:val="000000"/>
          <w:sz w:val="22"/>
          <w:szCs w:val="22"/>
        </w:rPr>
        <w:t>. </w:t>
      </w:r>
    </w:p>
    <w:p w:rsidR="00B77AAA" w:rsidRPr="00F139D3" w:rsidRDefault="00B77AAA" w:rsidP="00133100">
      <w:pPr>
        <w:rPr>
          <w:rFonts w:ascii="Calibri" w:hAnsi="Calibri"/>
        </w:rPr>
      </w:pPr>
    </w:p>
    <w:p w:rsidR="00B77AAA" w:rsidRPr="00F139D3" w:rsidRDefault="00B77AAA" w:rsidP="00CE0F36">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PERMISSIONÁRIO:</w:t>
      </w:r>
      <w:r w:rsidRPr="00F139D3">
        <w:rPr>
          <w:rFonts w:ascii="Calibri" w:hAnsi="Calibri"/>
          <w:b/>
          <w:bCs/>
          <w:color w:val="000000"/>
          <w:sz w:val="22"/>
          <w:szCs w:val="22"/>
        </w:rPr>
        <w:t xml:space="preserve"> </w:t>
      </w:r>
      <w:r w:rsidR="00CE0F36" w:rsidRPr="00F139D3">
        <w:rPr>
          <w:rFonts w:ascii="Calibri" w:hAnsi="Calibri"/>
          <w:color w:val="000000"/>
          <w:sz w:val="22"/>
          <w:szCs w:val="22"/>
        </w:rPr>
        <w:t>Licitante vencedor</w:t>
      </w:r>
      <w:r w:rsidRPr="00F139D3">
        <w:rPr>
          <w:rFonts w:ascii="Calibri" w:hAnsi="Calibri"/>
          <w:color w:val="000000"/>
          <w:sz w:val="22"/>
          <w:szCs w:val="22"/>
        </w:rPr>
        <w:t xml:space="preserve"> da Licitação que recebe o Termo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 xml:space="preserve"> da Área da Perm</w:t>
      </w:r>
      <w:r w:rsidR="001F436E" w:rsidRPr="00F139D3">
        <w:rPr>
          <w:rFonts w:ascii="Calibri" w:hAnsi="Calibri"/>
          <w:color w:val="000000"/>
          <w:sz w:val="22"/>
          <w:szCs w:val="22"/>
        </w:rPr>
        <w:t>issão após a devida Adjudicação.</w:t>
      </w:r>
    </w:p>
    <w:p w:rsidR="00CE0F36" w:rsidRPr="00F139D3" w:rsidRDefault="00CE0F36" w:rsidP="00133100">
      <w:pPr>
        <w:rPr>
          <w:rFonts w:ascii="Calibri" w:hAnsi="Calibri"/>
        </w:rPr>
      </w:pPr>
    </w:p>
    <w:p w:rsidR="00133100" w:rsidRPr="00F139D3" w:rsidRDefault="00B77AAA" w:rsidP="001F436E">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 xml:space="preserve">PERMISSÃO DE USO: cessão da Área da Permissão para a realização do Objeto, outorgada ao Permissionário a título oneroso, nas condições definidas neste Edital e no respectivo TERMO, com fundamento no Decreto Municipal nº </w:t>
      </w:r>
      <w:r w:rsidR="00E71353" w:rsidRPr="00F139D3">
        <w:rPr>
          <w:rFonts w:ascii="Calibri" w:hAnsi="Calibri"/>
          <w:color w:val="000000"/>
          <w:sz w:val="22"/>
          <w:szCs w:val="22"/>
        </w:rPr>
        <w:t>63.228/2024</w:t>
      </w:r>
      <w:r w:rsidR="001F436E" w:rsidRPr="00F139D3">
        <w:rPr>
          <w:rFonts w:ascii="Calibri" w:hAnsi="Calibri"/>
          <w:color w:val="000000"/>
          <w:sz w:val="22"/>
          <w:szCs w:val="22"/>
        </w:rPr>
        <w:t>.</w:t>
      </w:r>
    </w:p>
    <w:p w:rsidR="00B77AAA" w:rsidRPr="00F139D3" w:rsidRDefault="00B77AAA" w:rsidP="00426E32">
      <w:pPr>
        <w:rPr>
          <w:rFonts w:ascii="Calibri" w:hAnsi="Calibri"/>
        </w:rPr>
      </w:pPr>
    </w:p>
    <w:p w:rsidR="00133100" w:rsidRPr="00F139D3" w:rsidRDefault="00133100" w:rsidP="009C7EDA">
      <w:pPr>
        <w:jc w:val="both"/>
        <w:rPr>
          <w:rFonts w:ascii="Calibri" w:hAnsi="Calibri"/>
        </w:rPr>
      </w:pPr>
      <w:r w:rsidRPr="00F139D3">
        <w:rPr>
          <w:rFonts w:ascii="Calibri" w:hAnsi="Calibri"/>
          <w:bCs/>
        </w:rPr>
        <w:t>TERMO DE PERMISSÃO DE USO (TPU)</w:t>
      </w:r>
      <w:r w:rsidRPr="00F139D3">
        <w:rPr>
          <w:rFonts w:ascii="Calibri" w:hAnsi="Calibri"/>
        </w:rPr>
        <w:t>: este instrumento jurídico, firmado entre a Secretaria Executiva de Segurança Alimentar e Nutricional e de Abastecimento/SESANA da Cidade de São Paulo, emitido pelo sistema TÔ LEGAL, e PERMISSIONÁRIO, que regula as condições do TERMO DE PERMISSÃO DE USO</w:t>
      </w:r>
      <w:r w:rsidR="001F436E" w:rsidRPr="00F139D3">
        <w:rPr>
          <w:rFonts w:ascii="Calibri" w:hAnsi="Calibri"/>
        </w:rPr>
        <w:t xml:space="preserve"> (TPU)</w:t>
      </w:r>
      <w:r w:rsidR="00DD2A50">
        <w:rPr>
          <w:rFonts w:ascii="Calibri" w:hAnsi="Calibri"/>
        </w:rPr>
        <w:t xml:space="preserve"> e seus ANEXOS.</w:t>
      </w:r>
    </w:p>
    <w:p w:rsidR="00B77AAA" w:rsidRDefault="00B77AAA" w:rsidP="00426E32">
      <w:pPr>
        <w:rPr>
          <w:rFonts w:ascii="Calibri" w:hAnsi="Calibri"/>
        </w:rPr>
      </w:pPr>
      <w:r w:rsidRPr="00F139D3">
        <w:rPr>
          <w:rFonts w:ascii="Calibri" w:hAnsi="Calibri"/>
        </w:rPr>
        <w:t> </w:t>
      </w:r>
    </w:p>
    <w:p w:rsidR="00351BF2" w:rsidRPr="00F139D3" w:rsidRDefault="00351BF2" w:rsidP="00426E32">
      <w:pPr>
        <w:rPr>
          <w:rFonts w:ascii="Calibri" w:hAnsi="Calibri"/>
        </w:rPr>
      </w:pPr>
    </w:p>
    <w:p w:rsidR="00B77AAA" w:rsidRPr="00F139D3" w:rsidRDefault="00B77AAA" w:rsidP="00E03780">
      <w:pPr>
        <w:pStyle w:val="NormalWeb"/>
        <w:spacing w:before="0" w:beforeAutospacing="0" w:after="0" w:afterAutospacing="0"/>
        <w:jc w:val="center"/>
        <w:rPr>
          <w:rFonts w:ascii="Calibri" w:hAnsi="Calibri"/>
          <w:b/>
          <w:bCs/>
          <w:color w:val="000000"/>
          <w:sz w:val="22"/>
          <w:szCs w:val="22"/>
        </w:rPr>
      </w:pPr>
      <w:r w:rsidRPr="00F139D3">
        <w:rPr>
          <w:rFonts w:ascii="Calibri" w:hAnsi="Calibri"/>
          <w:b/>
          <w:bCs/>
          <w:color w:val="000000"/>
          <w:sz w:val="22"/>
          <w:szCs w:val="22"/>
        </w:rPr>
        <w:t xml:space="preserve">2. </w:t>
      </w:r>
      <w:r w:rsidRPr="00F139D3">
        <w:rPr>
          <w:rFonts w:ascii="Calibri" w:hAnsi="Calibri"/>
          <w:b/>
          <w:bCs/>
          <w:color w:val="000000"/>
          <w:sz w:val="22"/>
          <w:szCs w:val="22"/>
          <w:u w:val="single"/>
        </w:rPr>
        <w:t>DOS DOCUMENTOS INTEGRANTES DO EDITAL E DAS INFORMAÇÕES GERAIS DA LICITAÇÃO.</w:t>
      </w:r>
    </w:p>
    <w:p w:rsidR="005A720A" w:rsidRDefault="005A720A" w:rsidP="00426E32">
      <w:pPr>
        <w:rPr>
          <w:rFonts w:ascii="Calibri" w:hAnsi="Calibri"/>
        </w:rPr>
      </w:pPr>
    </w:p>
    <w:p w:rsidR="007F2101" w:rsidRPr="00F139D3" w:rsidRDefault="007F2101" w:rsidP="00426E32">
      <w:pPr>
        <w:rPr>
          <w:rFonts w:ascii="Calibri" w:hAnsi="Calibri"/>
        </w:rPr>
      </w:pPr>
    </w:p>
    <w:p w:rsidR="008C2CB8"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2.1. </w:t>
      </w:r>
      <w:r w:rsidRPr="00F139D3">
        <w:rPr>
          <w:rFonts w:ascii="Calibri" w:hAnsi="Calibri"/>
          <w:color w:val="000000"/>
          <w:sz w:val="22"/>
          <w:szCs w:val="22"/>
        </w:rPr>
        <w:t>A cópia do presente EDITAL, com os respectivos ANEXOS, estará disponível no sítio eletrônico:</w:t>
      </w:r>
    </w:p>
    <w:p w:rsidR="00404C96" w:rsidRPr="00F139D3" w:rsidRDefault="00CA45B7" w:rsidP="00B77AAA">
      <w:pPr>
        <w:pStyle w:val="NormalWeb"/>
        <w:spacing w:before="0" w:beforeAutospacing="0" w:after="0" w:afterAutospacing="0"/>
        <w:jc w:val="both"/>
        <w:rPr>
          <w:rFonts w:ascii="Calibri" w:hAnsi="Calibri"/>
          <w:color w:val="000000"/>
          <w:sz w:val="22"/>
          <w:szCs w:val="22"/>
        </w:rPr>
      </w:pPr>
      <w:hyperlink r:id="rId11" w:tgtFrame="_blank" w:history="1">
        <w:r w:rsidR="008C2CB8" w:rsidRPr="00F139D3">
          <w:rPr>
            <w:rStyle w:val="Hyperlink"/>
            <w:rFonts w:ascii="Calibri" w:hAnsi="Calibri"/>
            <w:color w:val="1155CC"/>
            <w:sz w:val="22"/>
            <w:szCs w:val="22"/>
            <w:shd w:val="clear" w:color="auto" w:fill="FFFFFF"/>
          </w:rPr>
          <w:t>https://www.prefeitura.sp.gov.br/cidade/secretarias/direitos_humanos/parcerias/index.php?p=260490</w:t>
        </w:r>
      </w:hyperlink>
      <w:r w:rsidR="00B77AAA" w:rsidRPr="00F139D3">
        <w:rPr>
          <w:rFonts w:ascii="Calibri" w:hAnsi="Calibri"/>
          <w:color w:val="000000"/>
          <w:sz w:val="22"/>
          <w:szCs w:val="22"/>
        </w:rPr>
        <w:t xml:space="preserve"> </w:t>
      </w:r>
      <w:r w:rsidR="008C2CB8" w:rsidRPr="00F139D3">
        <w:rPr>
          <w:rFonts w:ascii="Calibri" w:hAnsi="Calibri"/>
          <w:color w:val="000000"/>
          <w:sz w:val="22"/>
          <w:szCs w:val="22"/>
        </w:rPr>
        <w:t xml:space="preserve">e </w:t>
      </w:r>
      <w:r w:rsidR="00B77AAA" w:rsidRPr="00F139D3">
        <w:rPr>
          <w:rFonts w:ascii="Calibri" w:hAnsi="Calibri"/>
          <w:color w:val="000000"/>
          <w:sz w:val="22"/>
          <w:szCs w:val="22"/>
        </w:rPr>
        <w:t xml:space="preserve">em mídia eletrônica no endereço Rua Líbero Badaró, n° </w:t>
      </w:r>
      <w:r w:rsidR="001F436E" w:rsidRPr="00F139D3">
        <w:rPr>
          <w:rFonts w:ascii="Calibri" w:hAnsi="Calibri"/>
          <w:color w:val="000000"/>
          <w:sz w:val="22"/>
          <w:szCs w:val="22"/>
        </w:rPr>
        <w:t>293</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25</w:t>
      </w:r>
      <w:r w:rsidR="00B77AAA" w:rsidRPr="00F139D3">
        <w:rPr>
          <w:rFonts w:ascii="Calibri" w:hAnsi="Calibri"/>
          <w:color w:val="000000"/>
          <w:sz w:val="22"/>
          <w:szCs w:val="22"/>
        </w:rPr>
        <w:t xml:space="preserve">° andar, </w:t>
      </w:r>
      <w:r w:rsidR="001F436E" w:rsidRPr="00F139D3">
        <w:rPr>
          <w:rFonts w:ascii="Calibri" w:hAnsi="Calibri"/>
          <w:color w:val="000000"/>
          <w:sz w:val="22"/>
          <w:szCs w:val="22"/>
        </w:rPr>
        <w:t>sala 25 B, C</w:t>
      </w:r>
      <w:r w:rsidR="008C2CB8" w:rsidRPr="00F139D3">
        <w:rPr>
          <w:rFonts w:ascii="Calibri" w:hAnsi="Calibri"/>
          <w:color w:val="000000"/>
          <w:sz w:val="22"/>
          <w:szCs w:val="22"/>
        </w:rPr>
        <w:t>entro</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São Paulo/SP</w:t>
      </w:r>
      <w:r w:rsidR="00351BF2">
        <w:rPr>
          <w:rFonts w:ascii="Calibri" w:hAnsi="Calibri"/>
          <w:color w:val="000000"/>
          <w:sz w:val="22"/>
          <w:szCs w:val="22"/>
        </w:rPr>
        <w:t xml:space="preserve">, </w:t>
      </w:r>
      <w:r w:rsidR="001F436E" w:rsidRPr="00F139D3">
        <w:rPr>
          <w:rFonts w:ascii="Calibri" w:hAnsi="Calibri"/>
          <w:color w:val="000000"/>
          <w:sz w:val="22"/>
          <w:szCs w:val="22"/>
        </w:rPr>
        <w:t>CEP 01009-000,</w:t>
      </w:r>
      <w:r w:rsidR="008C2CB8" w:rsidRPr="00F139D3">
        <w:rPr>
          <w:rFonts w:ascii="Calibri" w:hAnsi="Calibri"/>
          <w:color w:val="000000"/>
          <w:sz w:val="22"/>
          <w:szCs w:val="22"/>
        </w:rPr>
        <w:t xml:space="preserve"> entre as 10h00</w:t>
      </w:r>
      <w:r w:rsidR="00B77AAA" w:rsidRPr="00F139D3">
        <w:rPr>
          <w:rFonts w:ascii="Calibri" w:hAnsi="Calibri"/>
          <w:color w:val="000000"/>
          <w:sz w:val="22"/>
          <w:szCs w:val="22"/>
        </w:rPr>
        <w:t xml:space="preserve"> e  16</w:t>
      </w:r>
      <w:r w:rsidR="008C2CB8" w:rsidRPr="00F139D3">
        <w:rPr>
          <w:rFonts w:ascii="Calibri" w:hAnsi="Calibri"/>
          <w:color w:val="000000"/>
          <w:sz w:val="22"/>
          <w:szCs w:val="22"/>
        </w:rPr>
        <w:t>h00</w:t>
      </w:r>
      <w:r w:rsidR="00B77AAA" w:rsidRPr="00F139D3">
        <w:rPr>
          <w:rFonts w:ascii="Calibri" w:hAnsi="Calibri"/>
          <w:color w:val="000000"/>
          <w:sz w:val="22"/>
          <w:szCs w:val="22"/>
        </w:rPr>
        <w:t>,  devendo  o</w:t>
      </w:r>
      <w:r w:rsidR="00F139D3">
        <w:rPr>
          <w:rFonts w:ascii="Calibri" w:hAnsi="Calibri"/>
          <w:color w:val="000000"/>
          <w:sz w:val="22"/>
          <w:szCs w:val="22"/>
        </w:rPr>
        <w:t xml:space="preserve"> </w:t>
      </w:r>
      <w:r w:rsidR="00B77AAA" w:rsidRPr="00F139D3">
        <w:rPr>
          <w:rFonts w:ascii="Calibri" w:hAnsi="Calibri"/>
          <w:color w:val="000000"/>
          <w:sz w:val="22"/>
          <w:szCs w:val="22"/>
        </w:rPr>
        <w:t>interessado agendar  previam</w:t>
      </w:r>
      <w:r w:rsidR="008C2CB8" w:rsidRPr="00F139D3">
        <w:rPr>
          <w:rFonts w:ascii="Calibri" w:hAnsi="Calibri"/>
          <w:color w:val="000000"/>
          <w:sz w:val="22"/>
          <w:szCs w:val="22"/>
        </w:rPr>
        <w:t>ente  com a  Comissão Permanente</w:t>
      </w:r>
      <w:r w:rsidR="00B77AAA" w:rsidRPr="00F139D3">
        <w:rPr>
          <w:rFonts w:ascii="Calibri" w:hAnsi="Calibri"/>
          <w:color w:val="000000"/>
          <w:sz w:val="22"/>
          <w:szCs w:val="22"/>
        </w:rPr>
        <w:t xml:space="preserve"> de Licitação,  via  o endereço eletrônico </w:t>
      </w:r>
      <w:hyperlink r:id="rId12" w:history="1">
        <w:r w:rsidR="00101F3A" w:rsidRPr="00F139D3">
          <w:rPr>
            <w:rStyle w:val="Hyperlink"/>
            <w:rFonts w:ascii="Calibri" w:eastAsia="Verdana" w:hAnsi="Calibri"/>
            <w:sz w:val="22"/>
            <w:szCs w:val="22"/>
          </w:rPr>
          <w:t>licitacoes.sesana@prefeitura.sp.gov.br</w:t>
        </w:r>
      </w:hyperlink>
      <w:r w:rsidR="00B77AAA" w:rsidRPr="00F139D3">
        <w:rPr>
          <w:rFonts w:ascii="Calibri" w:hAnsi="Calibri"/>
          <w:color w:val="000000"/>
          <w:sz w:val="22"/>
          <w:szCs w:val="22"/>
        </w:rPr>
        <w:t xml:space="preserve"> condicionado o fornecimento da cópia por essa via à apresentação de mídia com capacidade suficiente para armazenamento dos arquivos (pen drive</w:t>
      </w:r>
      <w:r w:rsidR="008C2CB8" w:rsidRPr="00F139D3">
        <w:rPr>
          <w:rFonts w:ascii="Calibri" w:hAnsi="Calibri"/>
          <w:color w:val="000000"/>
          <w:sz w:val="22"/>
          <w:szCs w:val="22"/>
        </w:rPr>
        <w:t>).</w:t>
      </w:r>
      <w:r w:rsidR="00B77AAA" w:rsidRPr="00F139D3">
        <w:rPr>
          <w:rFonts w:ascii="Calibri" w:hAnsi="Calibri"/>
          <w:color w:val="000000"/>
          <w:sz w:val="22"/>
          <w:szCs w:val="22"/>
        </w:rPr>
        <w:t> </w:t>
      </w:r>
    </w:p>
    <w:p w:rsidR="00B77AAA" w:rsidRPr="00F139D3" w:rsidRDefault="008C2CB8"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A Comissão Permanente</w:t>
      </w:r>
      <w:r w:rsidR="00B77AAA" w:rsidRPr="00F139D3">
        <w:rPr>
          <w:rFonts w:ascii="Calibri" w:hAnsi="Calibri"/>
          <w:color w:val="000000"/>
          <w:sz w:val="22"/>
          <w:szCs w:val="22"/>
        </w:rPr>
        <w:t xml:space="preserve"> de Licitação não se responsabiliza pela  autenticidade do teor do EDITAL e ANEXOS obtidos ou conhecidos de forma ou locais distintos daqueles previstos no subitem anterior. </w:t>
      </w:r>
    </w:p>
    <w:p w:rsidR="00395DE5" w:rsidRPr="00F139D3" w:rsidRDefault="00395DE5" w:rsidP="008A067A">
      <w:pPr>
        <w:rPr>
          <w:rFonts w:ascii="Calibri" w:hAnsi="Calibri"/>
        </w:rPr>
      </w:pP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2.2. </w:t>
      </w:r>
      <w:r w:rsidRPr="00F139D3">
        <w:rPr>
          <w:rFonts w:ascii="Calibri" w:hAnsi="Calibri"/>
          <w:color w:val="000000"/>
          <w:sz w:val="22"/>
          <w:szCs w:val="22"/>
        </w:rPr>
        <w:t>Os LICITANTES são responsáveis pela obtenção de todos os dados e informações sobre o Termo de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w:t>
      </w:r>
    </w:p>
    <w:p w:rsidR="0057320F" w:rsidRPr="00F139D3" w:rsidRDefault="0057320F"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lang w:val="pt-BR" w:eastAsia="pt-BR" w:bidi="ar-SA"/>
        </w:rPr>
      </w:pPr>
      <w:r w:rsidRPr="00F139D3">
        <w:rPr>
          <w:rFonts w:ascii="Calibri" w:eastAsia="Times New Roman" w:hAnsi="Calibri" w:cs="Times New Roman"/>
          <w:b/>
          <w:bCs/>
          <w:color w:val="000000"/>
          <w:lang w:val="pt-BR" w:eastAsia="pt-BR" w:bidi="ar-SA"/>
        </w:rPr>
        <w:t xml:space="preserve">2.3. </w:t>
      </w:r>
      <w:r w:rsidRPr="00F139D3">
        <w:rPr>
          <w:rFonts w:ascii="Calibri" w:eastAsia="Times New Roman" w:hAnsi="Calibri" w:cs="Times New Roman"/>
          <w:color w:val="000000"/>
          <w:lang w:val="pt-BR" w:eastAsia="pt-BR" w:bidi="ar-SA"/>
        </w:rPr>
        <w:t>Com exceção das obrigações previstas no Termo de Referência, as informações, estudos, pesquisas, investigações, levantamentos, projetos, planilhas e demais documentos ou dados relacionados ao Termo de Permissão de Uso disponibilizados pela SM</w:t>
      </w:r>
      <w:r w:rsidR="003C1C92" w:rsidRPr="00F139D3">
        <w:rPr>
          <w:rFonts w:ascii="Calibri" w:eastAsia="Times New Roman" w:hAnsi="Calibri" w:cs="Times New Roman"/>
          <w:color w:val="000000"/>
          <w:lang w:val="pt-BR" w:eastAsia="pt-BR" w:bidi="ar-SA"/>
        </w:rPr>
        <w:t>DHC</w:t>
      </w:r>
      <w:r w:rsidR="008C2CB8" w:rsidRPr="00F139D3">
        <w:rPr>
          <w:rFonts w:ascii="Calibri" w:eastAsia="Times New Roman" w:hAnsi="Calibri" w:cs="Times New Roman"/>
          <w:color w:val="000000"/>
          <w:lang w:val="pt-BR" w:eastAsia="pt-BR" w:bidi="ar-SA"/>
        </w:rPr>
        <w:t xml:space="preserve"> - </w:t>
      </w:r>
      <w:r w:rsidR="003C1C92" w:rsidRPr="00F139D3">
        <w:rPr>
          <w:rFonts w:ascii="Calibri" w:eastAsia="Times New Roman" w:hAnsi="Calibri" w:cs="Times New Roman"/>
          <w:color w:val="000000"/>
          <w:lang w:val="pt-BR" w:eastAsia="pt-BR" w:bidi="ar-SA"/>
        </w:rPr>
        <w:t>SESANA</w:t>
      </w:r>
      <w:r w:rsidRPr="00F139D3">
        <w:rPr>
          <w:rFonts w:ascii="Calibri" w:eastAsia="Times New Roman" w:hAnsi="Calibri" w:cs="Times New Roman"/>
          <w:color w:val="000000"/>
          <w:lang w:val="pt-BR" w:eastAsia="pt-BR" w:bidi="ar-SA"/>
        </w:rPr>
        <w:t xml:space="preserve"> têm caráter meramente referencial e não vinculante, cabendo aos interessados o exame de todas as instruções, condições, exigências, leis, decretos, normas, especificações e regulamentações aplic</w:t>
      </w:r>
      <w:r w:rsidR="009C7EDA" w:rsidRPr="00F139D3">
        <w:rPr>
          <w:rFonts w:ascii="Calibri" w:eastAsia="Times New Roman" w:hAnsi="Calibri" w:cs="Times New Roman"/>
          <w:color w:val="000000"/>
          <w:lang w:val="pt-BR" w:eastAsia="pt-BR" w:bidi="ar-SA"/>
        </w:rPr>
        <w:t>áveis ao</w:t>
      </w:r>
      <w:r w:rsidRPr="00F139D3">
        <w:rPr>
          <w:rFonts w:ascii="Calibri" w:eastAsia="Times New Roman" w:hAnsi="Calibri" w:cs="Times New Roman"/>
          <w:color w:val="000000"/>
          <w:lang w:val="pt-BR" w:eastAsia="pt-BR" w:bidi="ar-SA"/>
        </w:rPr>
        <w:t xml:space="preserve"> Termo </w:t>
      </w:r>
      <w:r w:rsidR="00CE0F36" w:rsidRPr="00F139D3">
        <w:rPr>
          <w:rFonts w:ascii="Calibri" w:eastAsia="Times New Roman" w:hAnsi="Calibri" w:cs="Times New Roman"/>
          <w:color w:val="000000"/>
          <w:lang w:val="pt-BR" w:eastAsia="pt-BR" w:bidi="ar-SA"/>
        </w:rPr>
        <w:t xml:space="preserve">de </w:t>
      </w:r>
      <w:r w:rsidRPr="00F139D3">
        <w:rPr>
          <w:rFonts w:ascii="Calibri" w:eastAsia="Times New Roman" w:hAnsi="Calibri" w:cs="Times New Roman"/>
          <w:color w:val="000000"/>
          <w:lang w:val="pt-BR" w:eastAsia="pt-BR" w:bidi="ar-SA"/>
        </w:rPr>
        <w:t>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7C59BA" w:rsidRPr="00F139D3" w:rsidRDefault="00B77AAA" w:rsidP="007C6280">
      <w:pPr>
        <w:rPr>
          <w:rFonts w:ascii="Calibri" w:hAnsi="Calibri"/>
        </w:rPr>
      </w:pPr>
      <w:r w:rsidRPr="00F139D3">
        <w:rPr>
          <w:rFonts w:ascii="Calibri" w:hAnsi="Calibri"/>
          <w:lang w:val="pt-BR" w:eastAsia="pt-BR" w:bidi="ar-SA"/>
        </w:rPr>
        <w:t> </w:t>
      </w:r>
    </w:p>
    <w:p w:rsidR="00F139D3" w:rsidRPr="00F139D3" w:rsidRDefault="00B77AAA" w:rsidP="007F2101">
      <w:pPr>
        <w:widowControl/>
        <w:autoSpaceDE/>
        <w:autoSpaceDN/>
        <w:jc w:val="both"/>
        <w:rPr>
          <w:rFonts w:ascii="Calibri" w:hAnsi="Calibri"/>
        </w:rPr>
      </w:pPr>
      <w:r w:rsidRPr="00F139D3">
        <w:rPr>
          <w:rFonts w:ascii="Calibri" w:eastAsia="Times New Roman" w:hAnsi="Calibri" w:cs="Times New Roman"/>
          <w:b/>
          <w:bCs/>
          <w:color w:val="000000"/>
          <w:lang w:val="pt-BR" w:eastAsia="pt-BR" w:bidi="ar-SA"/>
        </w:rPr>
        <w:t xml:space="preserve">2.4. </w:t>
      </w:r>
      <w:r w:rsidRPr="00F139D3">
        <w:rPr>
          <w:rFonts w:ascii="Calibri" w:eastAsia="Times New Roman" w:hAnsi="Calibri" w:cs="Times New Roman"/>
          <w:color w:val="000000"/>
          <w:lang w:val="pt-BR" w:eastAsia="pt-BR" w:bidi="ar-SA"/>
        </w:rPr>
        <w:t>A obtenção do instrumento convocatório não será condição para participação na Licitação, sendo suficiente para tanto o conhecimento e aceitação, pelos Licitantes, de todos os seus termos e condições. </w:t>
      </w:r>
    </w:p>
    <w:p w:rsidR="00F139D3" w:rsidRPr="00F139D3" w:rsidRDefault="00F139D3"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2.5. </w:t>
      </w:r>
      <w:r w:rsidRPr="00F139D3">
        <w:rPr>
          <w:rFonts w:ascii="Calibri" w:eastAsia="Times New Roman" w:hAnsi="Calibri" w:cs="Times New Roman"/>
          <w:color w:val="000000"/>
          <w:lang w:val="pt-BR" w:eastAsia="pt-BR" w:bidi="ar-SA"/>
        </w:rPr>
        <w:t>Em caso de divergência entre os Anexos e o Edital, prevalecerá o disposto no EDITAL. </w:t>
      </w:r>
    </w:p>
    <w:p w:rsidR="00713DEB" w:rsidRDefault="00713DEB" w:rsidP="008A067A">
      <w:pPr>
        <w:rPr>
          <w:rFonts w:ascii="Calibri" w:hAnsi="Calibri"/>
        </w:rPr>
      </w:pPr>
    </w:p>
    <w:p w:rsidR="001948CC" w:rsidRDefault="001948CC" w:rsidP="00E03780">
      <w:pPr>
        <w:widowControl/>
        <w:autoSpaceDE/>
        <w:autoSpaceDN/>
        <w:jc w:val="center"/>
        <w:rPr>
          <w:rFonts w:ascii="Calibri" w:eastAsia="Times New Roman" w:hAnsi="Calibri" w:cs="Times New Roman"/>
          <w:b/>
          <w:bCs/>
          <w:color w:val="000000"/>
          <w:lang w:val="pt-BR" w:eastAsia="pt-BR" w:bidi="ar-SA"/>
        </w:rPr>
      </w:pPr>
    </w:p>
    <w:p w:rsidR="00B77AAA" w:rsidRPr="00F139D3" w:rsidRDefault="00B77AAA" w:rsidP="00E03780">
      <w:pPr>
        <w:widowControl/>
        <w:autoSpaceDE/>
        <w:autoSpaceDN/>
        <w:jc w:val="center"/>
        <w:rPr>
          <w:rFonts w:ascii="Calibri" w:eastAsia="Times New Roman" w:hAnsi="Calibri" w:cs="Times New Roman"/>
          <w:b/>
          <w:bCs/>
          <w:color w:val="000000"/>
          <w:lang w:val="pt-BR" w:eastAsia="pt-BR" w:bidi="ar-SA"/>
        </w:rPr>
      </w:pPr>
      <w:r w:rsidRPr="00F139D3">
        <w:rPr>
          <w:rFonts w:ascii="Calibri" w:eastAsia="Times New Roman" w:hAnsi="Calibri" w:cs="Times New Roman"/>
          <w:b/>
          <w:bCs/>
          <w:color w:val="000000"/>
          <w:lang w:val="pt-BR" w:eastAsia="pt-BR" w:bidi="ar-SA"/>
        </w:rPr>
        <w:t xml:space="preserve">3. </w:t>
      </w:r>
      <w:r w:rsidRPr="00F139D3">
        <w:rPr>
          <w:rFonts w:ascii="Calibri" w:eastAsia="Times New Roman" w:hAnsi="Calibri" w:cs="Times New Roman"/>
          <w:b/>
          <w:bCs/>
          <w:color w:val="000000"/>
          <w:u w:val="single"/>
          <w:lang w:val="pt-BR" w:eastAsia="pt-BR" w:bidi="ar-SA"/>
        </w:rPr>
        <w:t>DO OBJETO</w:t>
      </w:r>
      <w:r w:rsidR="009D7C81" w:rsidRPr="00F139D3">
        <w:rPr>
          <w:rFonts w:ascii="Calibri" w:eastAsia="Times New Roman" w:hAnsi="Calibri" w:cs="Times New Roman"/>
          <w:b/>
          <w:bCs/>
          <w:color w:val="000000"/>
          <w:u w:val="single"/>
          <w:lang w:val="pt-BR" w:eastAsia="pt-BR" w:bidi="ar-SA"/>
        </w:rPr>
        <w:t>.</w:t>
      </w:r>
    </w:p>
    <w:p w:rsidR="00B77AAA" w:rsidRPr="00F139D3" w:rsidRDefault="00B77AAA" w:rsidP="008A067A">
      <w:pPr>
        <w:rPr>
          <w:rFonts w:ascii="Calibri" w:hAnsi="Calibri"/>
        </w:rPr>
      </w:pPr>
    </w:p>
    <w:p w:rsidR="00DD2A50" w:rsidRPr="00F139D3" w:rsidRDefault="00DD2A50" w:rsidP="008A067A">
      <w:pPr>
        <w:rPr>
          <w:rFonts w:ascii="Calibri" w:hAnsi="Calibri"/>
        </w:rPr>
      </w:pPr>
    </w:p>
    <w:p w:rsidR="008A067A" w:rsidRDefault="00B77AAA" w:rsidP="007C6280">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3.1. </w:t>
      </w:r>
      <w:r w:rsidR="001D50DC" w:rsidRPr="00F139D3">
        <w:rPr>
          <w:rFonts w:ascii="Calibri" w:eastAsia="Times New Roman" w:hAnsi="Calibri" w:cs="Times New Roman"/>
          <w:b/>
          <w:bCs/>
          <w:color w:val="000000"/>
          <w:lang w:val="pt-BR" w:eastAsia="pt-BR" w:bidi="ar-SA"/>
        </w:rPr>
        <w:t xml:space="preserve"> </w:t>
      </w:r>
      <w:r w:rsidRPr="00F139D3">
        <w:rPr>
          <w:rFonts w:ascii="Calibri" w:eastAsia="Times New Roman" w:hAnsi="Calibri" w:cs="Times New Roman"/>
          <w:color w:val="000000"/>
          <w:lang w:val="pt-BR" w:eastAsia="pt-BR" w:bidi="ar-SA"/>
        </w:rPr>
        <w:t xml:space="preserve">O OBJETO da presente Licitação é a </w:t>
      </w:r>
      <w:r w:rsidR="00FC1301" w:rsidRPr="00F139D3">
        <w:rPr>
          <w:rFonts w:ascii="Calibri" w:eastAsia="Times New Roman" w:hAnsi="Calibri" w:cs="Times New Roman"/>
          <w:b/>
          <w:color w:val="000000"/>
          <w:u w:val="single"/>
          <w:lang w:val="pt-BR" w:eastAsia="pt-BR" w:bidi="ar-SA"/>
        </w:rPr>
        <w:t>Outorga O</w:t>
      </w:r>
      <w:r w:rsidRPr="00F139D3">
        <w:rPr>
          <w:rFonts w:ascii="Calibri" w:eastAsia="Times New Roman" w:hAnsi="Calibri" w:cs="Times New Roman"/>
          <w:b/>
          <w:color w:val="000000"/>
          <w:u w:val="single"/>
          <w:lang w:val="pt-BR" w:eastAsia="pt-BR" w:bidi="ar-SA"/>
        </w:rPr>
        <w:t>nerosa</w:t>
      </w:r>
      <w:r w:rsidR="00672C8E" w:rsidRPr="00F139D3">
        <w:rPr>
          <w:rFonts w:ascii="Calibri" w:eastAsia="Times New Roman" w:hAnsi="Calibri" w:cs="Times New Roman"/>
          <w:color w:val="000000"/>
          <w:lang w:val="pt-BR" w:eastAsia="pt-BR" w:bidi="ar-SA"/>
        </w:rPr>
        <w:t>, mediante T</w:t>
      </w:r>
      <w:r w:rsidRPr="00F139D3">
        <w:rPr>
          <w:rFonts w:ascii="Calibri" w:eastAsia="Times New Roman" w:hAnsi="Calibri" w:cs="Times New Roman"/>
          <w:color w:val="000000"/>
          <w:lang w:val="pt-BR" w:eastAsia="pt-BR" w:bidi="ar-SA"/>
        </w:rPr>
        <w:t xml:space="preserve">ermo de </w:t>
      </w:r>
      <w:r w:rsidR="00672C8E" w:rsidRPr="00F139D3">
        <w:rPr>
          <w:rFonts w:ascii="Calibri" w:eastAsia="Times New Roman" w:hAnsi="Calibri" w:cs="Times New Roman"/>
          <w:color w:val="000000"/>
          <w:lang w:val="pt-BR" w:eastAsia="pt-BR" w:bidi="ar-SA"/>
        </w:rPr>
        <w:t>P</w:t>
      </w:r>
      <w:r w:rsidRPr="00F139D3">
        <w:rPr>
          <w:rFonts w:ascii="Calibri" w:eastAsia="Times New Roman" w:hAnsi="Calibri" w:cs="Times New Roman"/>
          <w:color w:val="000000"/>
          <w:lang w:val="pt-BR" w:eastAsia="pt-BR" w:bidi="ar-SA"/>
        </w:rPr>
        <w:t xml:space="preserve">ermissão de </w:t>
      </w:r>
      <w:r w:rsidR="00672C8E" w:rsidRPr="00F139D3">
        <w:rPr>
          <w:rFonts w:ascii="Calibri" w:eastAsia="Times New Roman" w:hAnsi="Calibri" w:cs="Times New Roman"/>
          <w:color w:val="000000"/>
          <w:lang w:val="pt-BR" w:eastAsia="pt-BR" w:bidi="ar-SA"/>
        </w:rPr>
        <w:t>U</w:t>
      </w:r>
      <w:r w:rsidRPr="00F139D3">
        <w:rPr>
          <w:rFonts w:ascii="Calibri" w:eastAsia="Times New Roman" w:hAnsi="Calibri" w:cs="Times New Roman"/>
          <w:color w:val="000000"/>
          <w:lang w:val="pt-BR" w:eastAsia="pt-BR" w:bidi="ar-SA"/>
        </w:rPr>
        <w:t>s</w:t>
      </w:r>
      <w:r w:rsidR="00F25EE7" w:rsidRPr="00F139D3">
        <w:rPr>
          <w:rFonts w:ascii="Calibri" w:eastAsia="Times New Roman" w:hAnsi="Calibri" w:cs="Times New Roman"/>
          <w:color w:val="000000"/>
          <w:lang w:val="pt-BR" w:eastAsia="pt-BR" w:bidi="ar-SA"/>
        </w:rPr>
        <w:t>o</w:t>
      </w:r>
      <w:r w:rsidR="00FC1301" w:rsidRPr="00F139D3">
        <w:rPr>
          <w:rFonts w:ascii="Calibri" w:eastAsia="Times New Roman" w:hAnsi="Calibri" w:cs="Times New Roman"/>
          <w:color w:val="000000"/>
          <w:lang w:val="pt-BR" w:eastAsia="pt-BR" w:bidi="ar-SA"/>
        </w:rPr>
        <w:t xml:space="preserve"> (TPU)</w:t>
      </w:r>
      <w:r w:rsidR="00F25EE7" w:rsidRPr="00F139D3">
        <w:rPr>
          <w:rFonts w:ascii="Calibri" w:eastAsia="Times New Roman" w:hAnsi="Calibri" w:cs="Times New Roman"/>
          <w:color w:val="000000"/>
          <w:lang w:val="pt-BR" w:eastAsia="pt-BR" w:bidi="ar-SA"/>
        </w:rPr>
        <w:t>, de espaço físico composto por:</w:t>
      </w:r>
    </w:p>
    <w:p w:rsidR="008A2842" w:rsidRDefault="008A2842" w:rsidP="007C6280">
      <w:pPr>
        <w:widowControl/>
        <w:autoSpaceDE/>
        <w:autoSpaceDN/>
        <w:jc w:val="both"/>
        <w:rPr>
          <w:rFonts w:ascii="Calibri" w:eastAsia="Times New Roman" w:hAnsi="Calibri" w:cs="Times New Roman"/>
          <w:color w:val="000000"/>
          <w:lang w:val="pt-BR" w:eastAsia="pt-BR" w:bidi="ar-SA"/>
        </w:rPr>
      </w:pPr>
    </w:p>
    <w:p w:rsidR="008A2842" w:rsidRDefault="008A2842" w:rsidP="007C6280">
      <w:pPr>
        <w:widowControl/>
        <w:autoSpaceDE/>
        <w:autoSpaceDN/>
        <w:jc w:val="both"/>
        <w:rPr>
          <w:rFonts w:ascii="Calibri" w:hAnsi="Calibri"/>
          <w:b/>
        </w:rPr>
      </w:pPr>
      <w:r w:rsidRPr="00EF680D">
        <w:rPr>
          <w:rFonts w:ascii="Calibri" w:hAnsi="Calibri"/>
          <w:b/>
        </w:rPr>
        <w:t>ITEM ÚNICO: QUIOSQUE 01 – 10,00 M² - Art. 9°</w:t>
      </w:r>
      <w:r>
        <w:rPr>
          <w:rFonts w:ascii="Calibri" w:hAnsi="Calibri"/>
        </w:rPr>
        <w:t xml:space="preserve"> </w:t>
      </w:r>
      <w:r w:rsidRPr="00EF680D">
        <w:rPr>
          <w:rFonts w:ascii="Calibri" w:hAnsi="Calibri"/>
          <w:b/>
        </w:rPr>
        <w:t xml:space="preserve">VIII - </w:t>
      </w:r>
      <w:r w:rsidR="00BE35F5" w:rsidRPr="00EF680D">
        <w:rPr>
          <w:rFonts w:ascii="Calibri" w:hAnsi="Calibri"/>
          <w:b/>
        </w:rPr>
        <w:t>CASA DE SUCOS</w:t>
      </w:r>
      <w:r>
        <w:rPr>
          <w:rFonts w:ascii="Calibri" w:hAnsi="Calibri"/>
          <w:b/>
        </w:rPr>
        <w:t>.</w:t>
      </w:r>
    </w:p>
    <w:p w:rsidR="00D77152" w:rsidRPr="00F139D3" w:rsidRDefault="008A2842" w:rsidP="008A2842">
      <w:pPr>
        <w:widowControl/>
        <w:autoSpaceDE/>
        <w:autoSpaceDN/>
        <w:jc w:val="both"/>
        <w:rPr>
          <w:rFonts w:ascii="Calibri" w:eastAsia="Times New Roman" w:hAnsi="Calibri" w:cs="Times New Roman"/>
          <w:color w:val="000000"/>
          <w:lang w:val="pt-BR" w:eastAsia="pt-BR" w:bidi="ar-SA"/>
        </w:rPr>
      </w:pPr>
      <w:r>
        <w:rPr>
          <w:rFonts w:ascii="Calibri" w:hAnsi="Calibri"/>
        </w:rPr>
        <w:t xml:space="preserve">Local: </w:t>
      </w:r>
      <w:r>
        <w:rPr>
          <w:rFonts w:ascii="Calibri" w:hAnsi="Calibri"/>
          <w:b/>
        </w:rPr>
        <w:t xml:space="preserve">MERCADO MUNICIPAL VILA FORMOSA, </w:t>
      </w:r>
      <w:r>
        <w:rPr>
          <w:rFonts w:ascii="Calibri" w:hAnsi="Calibri"/>
        </w:rPr>
        <w:t xml:space="preserve">localizado na Praça Canárias, s/nº, bairro Vila Formosa, São Paulo/SP, CEP 03359-120, </w:t>
      </w:r>
      <w:r w:rsidR="000F72FB" w:rsidRPr="00F139D3">
        <w:rPr>
          <w:rFonts w:ascii="Calibri" w:hAnsi="Calibri"/>
          <w:color w:val="000000"/>
        </w:rPr>
        <w:t>co</w:t>
      </w:r>
      <w:r w:rsidR="00D77152" w:rsidRPr="00F139D3">
        <w:rPr>
          <w:rFonts w:ascii="Calibri" w:eastAsia="Times New Roman" w:hAnsi="Calibri" w:cs="Times New Roman"/>
          <w:color w:val="000000"/>
          <w:lang w:val="pt-BR" w:eastAsia="pt-BR" w:bidi="ar-SA"/>
        </w:rPr>
        <w:t xml:space="preserve">m fundamento no </w:t>
      </w:r>
      <w:r w:rsidR="00D77152" w:rsidRPr="00F139D3">
        <w:rPr>
          <w:rFonts w:ascii="Calibri" w:eastAsia="Times New Roman" w:hAnsi="Calibri" w:cs="Times New Roman"/>
          <w:b/>
          <w:color w:val="000000"/>
          <w:lang w:val="pt-BR" w:eastAsia="pt-BR" w:bidi="ar-SA"/>
        </w:rPr>
        <w:t xml:space="preserve">Decreto Municipal nº </w:t>
      </w:r>
      <w:r w:rsidR="00E71353" w:rsidRPr="00F139D3">
        <w:rPr>
          <w:rFonts w:ascii="Calibri" w:eastAsia="Times New Roman" w:hAnsi="Calibri" w:cs="Times New Roman"/>
          <w:b/>
          <w:color w:val="000000"/>
          <w:lang w:val="pt-BR" w:eastAsia="pt-BR" w:bidi="ar-SA"/>
        </w:rPr>
        <w:t>63.228/2024</w:t>
      </w:r>
      <w:r w:rsidR="00D77152" w:rsidRPr="00F139D3">
        <w:rPr>
          <w:rFonts w:ascii="Calibri" w:eastAsia="Times New Roman" w:hAnsi="Calibri" w:cs="Times New Roman"/>
          <w:color w:val="000000"/>
          <w:lang w:val="pt-BR" w:eastAsia="pt-BR" w:bidi="ar-SA"/>
        </w:rPr>
        <w:t>, observadas as condições definidas no respectivo Termo de Referência e seus ANEXOS.</w:t>
      </w:r>
    </w:p>
    <w:p w:rsidR="00F25EE7" w:rsidRPr="00F139D3" w:rsidRDefault="00F25EE7"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3.2. </w:t>
      </w:r>
      <w:r w:rsidRPr="00F139D3">
        <w:rPr>
          <w:rFonts w:ascii="Calibri" w:eastAsia="Times New Roman" w:hAnsi="Calibri" w:cs="Times New Roman"/>
          <w:color w:val="000000"/>
          <w:lang w:val="pt-BR" w:eastAsia="pt-BR" w:bidi="ar-SA"/>
        </w:rPr>
        <w:t xml:space="preserve">Para a área que compõe o objeto da presente licitação será outorgado um Termo De Permissão de Uso (TPU) mediante respectivo Instrumento, constante do </w:t>
      </w:r>
      <w:r w:rsidRPr="00F139D3">
        <w:rPr>
          <w:rFonts w:ascii="Calibri" w:eastAsia="Times New Roman" w:hAnsi="Calibri" w:cs="Times New Roman"/>
          <w:bCs/>
          <w:color w:val="000000"/>
          <w:lang w:val="pt-BR" w:eastAsia="pt-BR" w:bidi="ar-SA"/>
        </w:rPr>
        <w:t>Anexo II</w:t>
      </w:r>
      <w:r w:rsidRPr="00F139D3">
        <w:rPr>
          <w:rFonts w:ascii="Calibri" w:eastAsia="Times New Roman" w:hAnsi="Calibri" w:cs="Times New Roman"/>
          <w:color w:val="000000"/>
          <w:lang w:val="pt-BR" w:eastAsia="pt-BR" w:bidi="ar-SA"/>
        </w:rPr>
        <w:t xml:space="preserve"> deste Edital. </w:t>
      </w:r>
    </w:p>
    <w:p w:rsidR="00B77AAA" w:rsidRPr="00F139D3" w:rsidRDefault="00B77AAA" w:rsidP="000F72FB">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3.3. </w:t>
      </w:r>
      <w:r w:rsidRPr="00F139D3">
        <w:rPr>
          <w:rFonts w:ascii="Calibri" w:eastAsia="Times New Roman" w:hAnsi="Calibri" w:cs="Times New Roman"/>
          <w:color w:val="000000"/>
          <w:lang w:val="pt-BR" w:eastAsia="pt-BR" w:bidi="ar-SA"/>
        </w:rPr>
        <w:t>As características e especificações técnicas referentes à execução do objeto estão indicadas neste Edital e seus Anexos. </w:t>
      </w: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3.3.1. </w:t>
      </w:r>
      <w:r w:rsidRPr="00F139D3">
        <w:rPr>
          <w:rFonts w:ascii="Calibri" w:eastAsia="Times New Roman" w:hAnsi="Calibri" w:cs="Times New Roman"/>
          <w:color w:val="000000"/>
          <w:lang w:val="pt-BR" w:eastAsia="pt-BR" w:bidi="ar-SA"/>
        </w:rPr>
        <w:t xml:space="preserve">A localização, limites, descrição e caracterização da área da permissão estão definidas no </w:t>
      </w:r>
      <w:r w:rsidRPr="00F139D3">
        <w:rPr>
          <w:rFonts w:ascii="Calibri" w:eastAsia="Times New Roman" w:hAnsi="Calibri" w:cs="Times New Roman"/>
          <w:bCs/>
          <w:color w:val="000000"/>
          <w:lang w:val="pt-BR" w:eastAsia="pt-BR" w:bidi="ar-SA"/>
        </w:rPr>
        <w:t>Anexo I</w:t>
      </w:r>
      <w:r w:rsidR="00241589" w:rsidRPr="00F139D3">
        <w:rPr>
          <w:rFonts w:ascii="Calibri" w:eastAsia="Times New Roman" w:hAnsi="Calibri" w:cs="Times New Roman"/>
          <w:bCs/>
          <w:color w:val="000000"/>
          <w:lang w:val="pt-BR" w:eastAsia="pt-BR" w:bidi="ar-SA"/>
        </w:rPr>
        <w:t xml:space="preserve"> </w:t>
      </w:r>
      <w:r w:rsidR="00C604D7">
        <w:rPr>
          <w:rFonts w:ascii="Calibri" w:eastAsia="Times New Roman" w:hAnsi="Calibri" w:cs="Times New Roman"/>
          <w:color w:val="000000"/>
          <w:lang w:val="pt-BR" w:eastAsia="pt-BR" w:bidi="ar-SA"/>
        </w:rPr>
        <w:t>(</w:t>
      </w:r>
      <w:r w:rsidR="00241589" w:rsidRPr="00F139D3">
        <w:rPr>
          <w:rFonts w:ascii="Calibri" w:eastAsia="Times New Roman" w:hAnsi="Calibri" w:cs="Times New Roman"/>
          <w:color w:val="000000"/>
          <w:lang w:val="pt-BR" w:eastAsia="pt-BR" w:bidi="ar-SA"/>
        </w:rPr>
        <w:t xml:space="preserve">Termo de Referência) </w:t>
      </w:r>
      <w:r w:rsidRPr="00F139D3">
        <w:rPr>
          <w:rFonts w:ascii="Calibri" w:eastAsia="Times New Roman" w:hAnsi="Calibri" w:cs="Times New Roman"/>
          <w:color w:val="000000"/>
          <w:lang w:val="pt-BR" w:eastAsia="pt-BR" w:bidi="ar-SA"/>
        </w:rPr>
        <w:t xml:space="preserve">e </w:t>
      </w:r>
      <w:r w:rsidRPr="00F139D3">
        <w:rPr>
          <w:rFonts w:ascii="Calibri" w:eastAsia="Times New Roman" w:hAnsi="Calibri" w:cs="Times New Roman"/>
          <w:bCs/>
          <w:color w:val="000000"/>
          <w:lang w:val="pt-BR" w:eastAsia="pt-BR" w:bidi="ar-SA"/>
        </w:rPr>
        <w:t xml:space="preserve">Anexo VIII </w:t>
      </w:r>
      <w:r w:rsidR="00241589" w:rsidRPr="00F139D3">
        <w:rPr>
          <w:rFonts w:ascii="Calibri" w:eastAsia="Times New Roman" w:hAnsi="Calibri" w:cs="Times New Roman"/>
          <w:bCs/>
          <w:color w:val="000000"/>
          <w:lang w:val="pt-BR" w:eastAsia="pt-BR" w:bidi="ar-SA"/>
        </w:rPr>
        <w:t>(</w:t>
      </w:r>
      <w:r w:rsidRPr="00F139D3">
        <w:rPr>
          <w:rFonts w:ascii="Calibri" w:eastAsia="Times New Roman" w:hAnsi="Calibri" w:cs="Times New Roman"/>
          <w:color w:val="000000"/>
          <w:lang w:val="pt-BR" w:eastAsia="pt-BR" w:bidi="ar-SA"/>
        </w:rPr>
        <w:t>Croquis</w:t>
      </w:r>
      <w:r w:rsidR="00241589" w:rsidRPr="00F139D3">
        <w:rPr>
          <w:rFonts w:ascii="Calibri" w:eastAsia="Times New Roman" w:hAnsi="Calibri" w:cs="Times New Roman"/>
          <w:color w:val="000000"/>
          <w:lang w:val="pt-BR" w:eastAsia="pt-BR" w:bidi="ar-SA"/>
        </w:rPr>
        <w:t>)</w:t>
      </w:r>
      <w:r w:rsidR="004322B1" w:rsidRPr="00F139D3">
        <w:rPr>
          <w:rFonts w:ascii="Calibri" w:eastAsia="Times New Roman" w:hAnsi="Calibri" w:cs="Times New Roman"/>
          <w:color w:val="000000"/>
          <w:lang w:val="pt-BR" w:eastAsia="pt-BR" w:bidi="ar-SA"/>
        </w:rPr>
        <w:t>,</w:t>
      </w:r>
      <w:r w:rsidRPr="00F139D3">
        <w:rPr>
          <w:rFonts w:ascii="Calibri" w:eastAsia="Times New Roman" w:hAnsi="Calibri" w:cs="Times New Roman"/>
          <w:color w:val="000000"/>
          <w:lang w:val="pt-BR" w:eastAsia="pt-BR" w:bidi="ar-SA"/>
        </w:rPr>
        <w:t xml:space="preserve"> que integram o presente Edital. </w:t>
      </w:r>
    </w:p>
    <w:p w:rsidR="00E03780" w:rsidRPr="00C604D7" w:rsidRDefault="00E03780" w:rsidP="009C7EDA">
      <w:pPr>
        <w:rPr>
          <w:rFonts w:ascii="Calibri" w:hAnsi="Calibri"/>
          <w:lang w:val="pt-BR"/>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3.4. </w:t>
      </w:r>
      <w:r w:rsidRPr="00F139D3">
        <w:rPr>
          <w:rFonts w:ascii="Calibri" w:eastAsia="Times New Roman" w:hAnsi="Calibri" w:cs="Times New Roman"/>
          <w:color w:val="000000"/>
          <w:lang w:val="pt-BR" w:eastAsia="pt-BR" w:bidi="ar-SA"/>
        </w:rPr>
        <w:t>A execução do objeto deverá obedecer ao disposto nas normas, padrões e demais procedimentos constantes da legislação aplicável, no presente Edital e em seus Anexos, bem como na documentação apresentada pela Adjudicatária. </w:t>
      </w:r>
    </w:p>
    <w:p w:rsidR="00B77AAA" w:rsidRPr="00F139D3" w:rsidRDefault="00B77AAA" w:rsidP="007C6280">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3.5.</w:t>
      </w:r>
      <w:r w:rsidRPr="00F139D3">
        <w:rPr>
          <w:rFonts w:ascii="Calibri" w:hAnsi="Calibri"/>
          <w:color w:val="000000"/>
          <w:sz w:val="22"/>
          <w:szCs w:val="22"/>
        </w:rPr>
        <w:t xml:space="preserve"> </w:t>
      </w:r>
      <w:r w:rsidR="00D52DA9" w:rsidRPr="00F139D3">
        <w:rPr>
          <w:rFonts w:ascii="Calibri" w:hAnsi="Calibri"/>
          <w:color w:val="000000"/>
          <w:sz w:val="22"/>
          <w:szCs w:val="22"/>
        </w:rPr>
        <w:t xml:space="preserve"> </w:t>
      </w:r>
      <w:r w:rsidRPr="00F139D3">
        <w:rPr>
          <w:rFonts w:ascii="Calibri" w:hAnsi="Calibri"/>
          <w:color w:val="000000"/>
          <w:sz w:val="22"/>
          <w:szCs w:val="22"/>
        </w:rPr>
        <w:t>A Divisão de Equipamentos de Abastecimento</w:t>
      </w:r>
      <w:r w:rsidR="000F72FB" w:rsidRPr="00F139D3">
        <w:rPr>
          <w:rFonts w:ascii="Calibri" w:hAnsi="Calibri"/>
          <w:b/>
          <w:bCs/>
          <w:color w:val="000000"/>
          <w:sz w:val="22"/>
          <w:szCs w:val="22"/>
        </w:rPr>
        <w:t>/</w:t>
      </w:r>
      <w:r w:rsidRPr="00F139D3">
        <w:rPr>
          <w:rFonts w:ascii="Calibri" w:hAnsi="Calibri"/>
          <w:color w:val="000000"/>
          <w:sz w:val="22"/>
          <w:szCs w:val="22"/>
        </w:rPr>
        <w:t>DEA deverá entregar a Área da Permissão livre e desimpedida para uso e ocupação do permissionário até a data de Publicação do respectivo Termo de Permissão de Uso.</w:t>
      </w:r>
    </w:p>
    <w:p w:rsidR="00DD0BE5" w:rsidRPr="00F139D3" w:rsidRDefault="00DD0BE5" w:rsidP="000535AE">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 xml:space="preserve">3.6. </w:t>
      </w:r>
      <w:r w:rsidRPr="00F139D3">
        <w:rPr>
          <w:rFonts w:ascii="Calibri" w:hAnsi="Calibri"/>
          <w:color w:val="000000"/>
          <w:sz w:val="22"/>
          <w:szCs w:val="22"/>
        </w:rPr>
        <w:t>A validade da Permissão de Uso terá início a partir da data de publicação do termo, passando a vigorar as obrigações estabelecidas no respectivo termo deste Edital. </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3.6.1. </w:t>
      </w:r>
      <w:r w:rsidRPr="00F139D3">
        <w:rPr>
          <w:rFonts w:ascii="Calibri" w:hAnsi="Calibri"/>
          <w:color w:val="000000"/>
          <w:sz w:val="22"/>
          <w:szCs w:val="22"/>
        </w:rPr>
        <w:t>A execução das atividades obrigatórias deverá ser prestada pelo permissionário, ininterruptamente, durante toda a vigência do Termo de Permissão de Uso (TPU), em até 60 (sessenta) dias da data de publicação do termo. </w:t>
      </w:r>
    </w:p>
    <w:p w:rsidR="00DD0BE5" w:rsidRPr="00F139D3" w:rsidRDefault="00DD0BE5" w:rsidP="000F72FB">
      <w:pPr>
        <w:rPr>
          <w:rFonts w:ascii="Calibri" w:hAnsi="Calibri"/>
        </w:rPr>
      </w:pPr>
    </w:p>
    <w:p w:rsidR="00DD0BE5"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 PRAZO DE VIGÊNCIA</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3.7.1. </w:t>
      </w:r>
      <w:r w:rsidRPr="00F139D3">
        <w:rPr>
          <w:rFonts w:ascii="Calibri" w:hAnsi="Calibri"/>
          <w:color w:val="000000"/>
          <w:sz w:val="22"/>
          <w:szCs w:val="22"/>
        </w:rPr>
        <w:t xml:space="preserve">O </w:t>
      </w:r>
      <w:r w:rsidR="007C6280" w:rsidRPr="00F139D3">
        <w:rPr>
          <w:rFonts w:ascii="Calibri" w:hAnsi="Calibri"/>
          <w:color w:val="000000"/>
          <w:sz w:val="22"/>
          <w:szCs w:val="22"/>
        </w:rPr>
        <w:t xml:space="preserve">Termo de Permissão de Uso (TPU), emitido pelo sistema TÔ LEGAL, </w:t>
      </w:r>
      <w:r w:rsidRPr="00F139D3">
        <w:rPr>
          <w:rFonts w:ascii="Calibri" w:hAnsi="Calibri"/>
          <w:color w:val="000000"/>
          <w:sz w:val="22"/>
          <w:szCs w:val="22"/>
        </w:rPr>
        <w:t xml:space="preserve">terá vigência por prazo </w:t>
      </w:r>
      <w:r w:rsidR="009C7EDA" w:rsidRPr="00F139D3">
        <w:rPr>
          <w:rFonts w:ascii="Calibri" w:hAnsi="Calibri"/>
          <w:color w:val="000000"/>
          <w:sz w:val="22"/>
          <w:szCs w:val="22"/>
        </w:rPr>
        <w:t>indeterminado, conforme artigo 24</w:t>
      </w:r>
      <w:r w:rsidRPr="00F139D3">
        <w:rPr>
          <w:rFonts w:ascii="Calibri" w:hAnsi="Calibri"/>
          <w:color w:val="000000"/>
          <w:sz w:val="22"/>
          <w:szCs w:val="22"/>
        </w:rPr>
        <w:t xml:space="preserve"> do Decreto n° </w:t>
      </w:r>
      <w:r w:rsidR="00E71353" w:rsidRPr="00F139D3">
        <w:rPr>
          <w:rFonts w:ascii="Calibri" w:hAnsi="Calibri"/>
          <w:color w:val="000000"/>
          <w:sz w:val="22"/>
          <w:szCs w:val="22"/>
        </w:rPr>
        <w:t>63.228/2024</w:t>
      </w:r>
      <w:r w:rsidRPr="00F139D3">
        <w:rPr>
          <w:rFonts w:ascii="Calibri" w:hAnsi="Calibri"/>
          <w:color w:val="000000"/>
          <w:sz w:val="22"/>
          <w:szCs w:val="22"/>
        </w:rPr>
        <w:t>.</w:t>
      </w:r>
    </w:p>
    <w:p w:rsidR="004B2223"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3.7.2.</w:t>
      </w:r>
      <w:r w:rsidR="004B2223" w:rsidRPr="00F139D3">
        <w:rPr>
          <w:rFonts w:ascii="Calibri" w:hAnsi="Calibri"/>
          <w:b/>
          <w:bCs/>
          <w:color w:val="000000"/>
          <w:sz w:val="22"/>
          <w:szCs w:val="22"/>
        </w:rPr>
        <w:t xml:space="preserve"> </w:t>
      </w:r>
      <w:r w:rsidRPr="00F139D3">
        <w:rPr>
          <w:rFonts w:ascii="Calibri" w:hAnsi="Calibri"/>
          <w:b/>
          <w:bCs/>
          <w:color w:val="000000"/>
          <w:sz w:val="22"/>
          <w:szCs w:val="22"/>
        </w:rPr>
        <w:t xml:space="preserve"> </w:t>
      </w:r>
      <w:r w:rsidR="004B2223" w:rsidRPr="00F139D3">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DD0BE5" w:rsidRDefault="00DD0BE5" w:rsidP="000F72FB">
      <w:r w:rsidRPr="000F72FB">
        <w:t> </w:t>
      </w:r>
    </w:p>
    <w:p w:rsidR="00165CBB" w:rsidRPr="00C80768" w:rsidRDefault="00165CBB" w:rsidP="000F72FB">
      <w:pPr>
        <w:rPr>
          <w:rFonts w:ascii="Calibri" w:hAnsi="Calibri"/>
        </w:rPr>
      </w:pP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4. </w:t>
      </w:r>
      <w:r w:rsidRPr="00C80768">
        <w:rPr>
          <w:rFonts w:ascii="Calibri" w:hAnsi="Calibri"/>
          <w:b/>
          <w:bCs/>
          <w:color w:val="000000"/>
          <w:sz w:val="22"/>
          <w:szCs w:val="22"/>
          <w:u w:val="single"/>
        </w:rPr>
        <w:t>DO CRITÉRIO DE JULGAMENTO DA LICITAÇÃO</w:t>
      </w:r>
      <w:r w:rsidR="009D7C81" w:rsidRPr="00C80768">
        <w:rPr>
          <w:rFonts w:ascii="Calibri" w:hAnsi="Calibri"/>
          <w:b/>
          <w:bCs/>
          <w:color w:val="000000"/>
          <w:sz w:val="22"/>
          <w:szCs w:val="22"/>
          <w:u w:val="single"/>
        </w:rPr>
        <w:t>.</w:t>
      </w:r>
    </w:p>
    <w:p w:rsidR="00DD0BE5" w:rsidRPr="00C80768" w:rsidRDefault="00DD0BE5" w:rsidP="00487B0C">
      <w:pPr>
        <w:rPr>
          <w:rFonts w:ascii="Calibri" w:hAnsi="Calibri"/>
        </w:rPr>
      </w:pPr>
    </w:p>
    <w:p w:rsidR="00DD0BE5" w:rsidRPr="00C80768"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4.1. </w:t>
      </w:r>
      <w:r w:rsidRPr="00C80768">
        <w:rPr>
          <w:rFonts w:ascii="Calibri" w:hAnsi="Calibri"/>
          <w:color w:val="000000"/>
          <w:sz w:val="22"/>
          <w:szCs w:val="22"/>
        </w:rPr>
        <w:t xml:space="preserve">A presente licitação adotará como critério de julgamento a </w:t>
      </w:r>
      <w:r w:rsidRPr="00C80768">
        <w:rPr>
          <w:rFonts w:ascii="Calibri" w:hAnsi="Calibri"/>
          <w:b/>
          <w:bCs/>
          <w:i/>
          <w:iCs/>
          <w:color w:val="000000"/>
          <w:sz w:val="22"/>
          <w:szCs w:val="22"/>
          <w:u w:val="single"/>
        </w:rPr>
        <w:t>maior oferta</w:t>
      </w:r>
      <w:r w:rsidRPr="00C80768">
        <w:rPr>
          <w:rFonts w:ascii="Calibri" w:hAnsi="Calibri"/>
          <w:color w:val="000000"/>
          <w:sz w:val="22"/>
          <w:szCs w:val="22"/>
        </w:rPr>
        <w:t xml:space="preserve">, considerando </w:t>
      </w:r>
      <w:r w:rsidRPr="00C80768">
        <w:rPr>
          <w:rFonts w:ascii="Calibri" w:hAnsi="Calibri"/>
          <w:b/>
          <w:bCs/>
          <w:color w:val="000000"/>
          <w:sz w:val="22"/>
          <w:szCs w:val="22"/>
        </w:rPr>
        <w:t>o valor mínimo</w:t>
      </w:r>
      <w:r w:rsidRPr="00C80768">
        <w:rPr>
          <w:rFonts w:ascii="Calibri" w:hAnsi="Calibri"/>
          <w:color w:val="000000"/>
          <w:sz w:val="22"/>
          <w:szCs w:val="22"/>
        </w:rPr>
        <w:t xml:space="preserve"> do Preço Público do </w:t>
      </w:r>
      <w:r w:rsidRPr="00C80768">
        <w:rPr>
          <w:rFonts w:ascii="Calibri" w:hAnsi="Calibri"/>
          <w:bCs/>
          <w:color w:val="000000"/>
          <w:sz w:val="22"/>
          <w:szCs w:val="22"/>
        </w:rPr>
        <w:t>Decreto Municipal n°</w:t>
      </w:r>
      <w:r w:rsidRPr="00C80768">
        <w:rPr>
          <w:rFonts w:ascii="Calibri" w:hAnsi="Calibri"/>
          <w:color w:val="000000"/>
          <w:sz w:val="22"/>
          <w:szCs w:val="22"/>
        </w:rPr>
        <w:t xml:space="preserve"> </w:t>
      </w:r>
      <w:r w:rsidR="008E0394" w:rsidRPr="00C80768">
        <w:rPr>
          <w:rFonts w:ascii="Calibri" w:hAnsi="Calibri"/>
          <w:bCs/>
          <w:color w:val="000000"/>
          <w:sz w:val="22"/>
          <w:szCs w:val="22"/>
        </w:rPr>
        <w:t>63.076/2023</w:t>
      </w:r>
      <w:r w:rsidRPr="00C80768">
        <w:rPr>
          <w:rFonts w:ascii="Calibri" w:hAnsi="Calibri"/>
          <w:b/>
          <w:bCs/>
          <w:color w:val="000000"/>
          <w:sz w:val="22"/>
          <w:szCs w:val="22"/>
        </w:rPr>
        <w:t xml:space="preserve"> </w:t>
      </w:r>
      <w:r w:rsidRPr="00C80768">
        <w:rPr>
          <w:rFonts w:ascii="Calibri" w:hAnsi="Calibri"/>
          <w:color w:val="000000"/>
          <w:sz w:val="22"/>
          <w:szCs w:val="22"/>
        </w:rPr>
        <w:t>subitem 19.1.3.</w:t>
      </w:r>
      <w:r w:rsidR="008A2842">
        <w:rPr>
          <w:rFonts w:ascii="Calibri" w:hAnsi="Calibri"/>
          <w:color w:val="000000"/>
          <w:sz w:val="22"/>
          <w:szCs w:val="22"/>
        </w:rPr>
        <w:t>4.3</w:t>
      </w:r>
      <w:r w:rsidR="009D7C81" w:rsidRPr="00C80768">
        <w:rPr>
          <w:rFonts w:ascii="Calibri" w:hAnsi="Calibri"/>
          <w:color w:val="000000"/>
          <w:sz w:val="22"/>
          <w:szCs w:val="22"/>
        </w:rPr>
        <w:t>,</w:t>
      </w:r>
      <w:r w:rsidRPr="00C80768">
        <w:rPr>
          <w:rFonts w:ascii="Calibri" w:hAnsi="Calibri"/>
          <w:color w:val="000000"/>
          <w:sz w:val="22"/>
          <w:szCs w:val="22"/>
        </w:rPr>
        <w:t xml:space="preserve"> cujo pagamento será efetuado em até 10 (dez) parcelas mensais, conforme previsto no</w:t>
      </w:r>
      <w:r w:rsidR="00626BD4" w:rsidRPr="00C80768">
        <w:rPr>
          <w:rFonts w:ascii="Calibri" w:hAnsi="Calibri"/>
          <w:color w:val="000000"/>
          <w:sz w:val="22"/>
          <w:szCs w:val="22"/>
        </w:rPr>
        <w:t xml:space="preserve"> Art. 32 do </w:t>
      </w:r>
      <w:r w:rsidRPr="00C80768">
        <w:rPr>
          <w:rFonts w:ascii="Calibri" w:hAnsi="Calibri"/>
          <w:bCs/>
          <w:color w:val="000000"/>
          <w:sz w:val="22"/>
          <w:szCs w:val="22"/>
        </w:rPr>
        <w:t xml:space="preserve">Decreto </w:t>
      </w:r>
      <w:r w:rsidR="00626BD4" w:rsidRPr="00C80768">
        <w:rPr>
          <w:rFonts w:ascii="Calibri" w:hAnsi="Calibri"/>
          <w:bCs/>
          <w:color w:val="000000"/>
          <w:sz w:val="22"/>
          <w:szCs w:val="22"/>
        </w:rPr>
        <w:t xml:space="preserve">Municipal </w:t>
      </w:r>
      <w:r w:rsidRPr="00C80768">
        <w:rPr>
          <w:rFonts w:ascii="Calibri" w:hAnsi="Calibri"/>
          <w:bCs/>
          <w:color w:val="000000"/>
          <w:sz w:val="22"/>
          <w:szCs w:val="22"/>
        </w:rPr>
        <w:t xml:space="preserve">n° </w:t>
      </w:r>
      <w:r w:rsidR="008E0394" w:rsidRPr="00C80768">
        <w:rPr>
          <w:rFonts w:ascii="Calibri" w:hAnsi="Calibri"/>
          <w:bCs/>
          <w:color w:val="000000"/>
          <w:sz w:val="22"/>
          <w:szCs w:val="22"/>
        </w:rPr>
        <w:t>63.</w:t>
      </w:r>
      <w:r w:rsidR="000E1FB7" w:rsidRPr="00C80768">
        <w:rPr>
          <w:rFonts w:ascii="Calibri" w:hAnsi="Calibri"/>
          <w:bCs/>
          <w:color w:val="000000"/>
          <w:sz w:val="22"/>
          <w:szCs w:val="22"/>
        </w:rPr>
        <w:t>228</w:t>
      </w:r>
      <w:r w:rsidR="008E0394" w:rsidRPr="00C80768">
        <w:rPr>
          <w:rFonts w:ascii="Calibri" w:hAnsi="Calibri"/>
          <w:bCs/>
          <w:color w:val="000000"/>
          <w:sz w:val="22"/>
          <w:szCs w:val="22"/>
        </w:rPr>
        <w:t>/202</w:t>
      </w:r>
      <w:r w:rsidR="000E1FB7" w:rsidRPr="00C80768">
        <w:rPr>
          <w:rFonts w:ascii="Calibri" w:hAnsi="Calibri"/>
          <w:bCs/>
          <w:color w:val="000000"/>
          <w:sz w:val="22"/>
          <w:szCs w:val="22"/>
        </w:rPr>
        <w:t>4</w:t>
      </w:r>
      <w:r w:rsidRPr="00C80768">
        <w:rPr>
          <w:rFonts w:ascii="Calibri" w:hAnsi="Calibri"/>
          <w:b/>
          <w:bCs/>
          <w:color w:val="000000"/>
          <w:sz w:val="22"/>
          <w:szCs w:val="22"/>
        </w:rPr>
        <w:t xml:space="preserve">. </w:t>
      </w:r>
      <w:r w:rsidRPr="00C80768">
        <w:rPr>
          <w:rFonts w:ascii="Calibri" w:hAnsi="Calibri"/>
          <w:color w:val="000000"/>
          <w:sz w:val="22"/>
          <w:szCs w:val="22"/>
        </w:rPr>
        <w:t xml:space="preserve">O pagamento deverá ser feito através de Documento de Arrecadação do Município de São </w:t>
      </w:r>
      <w:r w:rsidRPr="00C80768">
        <w:rPr>
          <w:rFonts w:ascii="Calibri" w:hAnsi="Calibri"/>
          <w:color w:val="000000"/>
          <w:sz w:val="22"/>
          <w:szCs w:val="22"/>
        </w:rPr>
        <w:lastRenderedPageBreak/>
        <w:t>Paulo</w:t>
      </w:r>
      <w:r w:rsidR="000E1FB7" w:rsidRPr="00C80768">
        <w:rPr>
          <w:rFonts w:ascii="Calibri" w:hAnsi="Calibri"/>
          <w:color w:val="000000"/>
          <w:sz w:val="22"/>
          <w:szCs w:val="22"/>
        </w:rPr>
        <w:t xml:space="preserve"> </w:t>
      </w:r>
      <w:r w:rsidRPr="00C80768">
        <w:rPr>
          <w:rFonts w:ascii="Calibri" w:hAnsi="Calibri"/>
          <w:color w:val="000000"/>
          <w:sz w:val="22"/>
          <w:szCs w:val="22"/>
        </w:rPr>
        <w:t xml:space="preserve">- DAMSP, pelo Sistema TÔ LEGAL, </w:t>
      </w:r>
      <w:hyperlink r:id="rId13" w:history="1">
        <w:r w:rsidRPr="00C80768">
          <w:rPr>
            <w:rStyle w:val="Hyperlink"/>
            <w:rFonts w:ascii="Calibri" w:eastAsia="Verdana" w:hAnsi="Calibri"/>
            <w:sz w:val="22"/>
            <w:szCs w:val="22"/>
          </w:rPr>
          <w:t>https://tolegal.prefeitura.sp.gov.br/</w:t>
        </w:r>
      </w:hyperlink>
      <w:r w:rsidRPr="00C80768">
        <w:rPr>
          <w:rFonts w:ascii="Calibri" w:hAnsi="Calibri"/>
          <w:color w:val="000000"/>
          <w:sz w:val="22"/>
          <w:szCs w:val="22"/>
        </w:rPr>
        <w:t xml:space="preserve">, </w:t>
      </w:r>
      <w:r w:rsidRPr="00C80768">
        <w:rPr>
          <w:rFonts w:ascii="Calibri" w:hAnsi="Calibri"/>
          <w:bCs/>
          <w:color w:val="000000"/>
          <w:sz w:val="22"/>
          <w:szCs w:val="22"/>
        </w:rPr>
        <w:t xml:space="preserve">Decreto </w:t>
      </w:r>
      <w:r w:rsidR="00D21BA7">
        <w:rPr>
          <w:rFonts w:ascii="Calibri" w:hAnsi="Calibri"/>
          <w:bCs/>
          <w:color w:val="000000"/>
          <w:sz w:val="22"/>
          <w:szCs w:val="22"/>
        </w:rPr>
        <w:t xml:space="preserve">Municipal </w:t>
      </w:r>
      <w:r w:rsidRPr="00C80768">
        <w:rPr>
          <w:rFonts w:ascii="Calibri" w:hAnsi="Calibri"/>
          <w:bCs/>
          <w:color w:val="000000"/>
          <w:sz w:val="22"/>
          <w:szCs w:val="22"/>
        </w:rPr>
        <w:t>nº 61.124/2022</w:t>
      </w:r>
      <w:r w:rsidR="00487B0C" w:rsidRPr="00C80768">
        <w:rPr>
          <w:rFonts w:ascii="Calibri" w:hAnsi="Calibri"/>
          <w:b/>
          <w:bCs/>
          <w:color w:val="000000"/>
          <w:sz w:val="22"/>
          <w:szCs w:val="22"/>
        </w:rPr>
        <w:t>,</w:t>
      </w:r>
      <w:r w:rsidRPr="00C80768">
        <w:rPr>
          <w:rFonts w:ascii="Calibri" w:hAnsi="Calibri"/>
          <w:color w:val="000000"/>
          <w:sz w:val="22"/>
          <w:szCs w:val="22"/>
        </w:rPr>
        <w:t xml:space="preserve"> </w:t>
      </w:r>
      <w:r w:rsidRPr="00C80768">
        <w:rPr>
          <w:rFonts w:ascii="Calibri" w:hAnsi="Calibri"/>
          <w:color w:val="333333"/>
          <w:sz w:val="22"/>
          <w:szCs w:val="22"/>
        </w:rPr>
        <w:t>e seu posterior pagamento na rede bancária</w:t>
      </w:r>
      <w:r w:rsidRPr="00C80768">
        <w:rPr>
          <w:rFonts w:ascii="Calibri" w:hAnsi="Calibri" w:cs="Arial"/>
          <w:color w:val="000000"/>
          <w:sz w:val="22"/>
          <w:szCs w:val="22"/>
        </w:rPr>
        <w:t>,</w:t>
      </w:r>
      <w:r w:rsidRPr="00C80768">
        <w:rPr>
          <w:rFonts w:ascii="Calibri" w:hAnsi="Calibri"/>
          <w:color w:val="000000"/>
          <w:sz w:val="22"/>
          <w:szCs w:val="22"/>
        </w:rPr>
        <w:t xml:space="preserve"> em prestação única ou parcelada previamente à Data de Publicação do Termo. </w:t>
      </w:r>
    </w:p>
    <w:p w:rsidR="009A55D2" w:rsidRPr="00C80768" w:rsidRDefault="009A55D2" w:rsidP="007C6280">
      <w:pPr>
        <w:rPr>
          <w:rFonts w:ascii="Calibri" w:hAnsi="Calibri"/>
        </w:rPr>
      </w:pPr>
    </w:p>
    <w:p w:rsidR="00DD0BE5" w:rsidRPr="00C80768" w:rsidRDefault="00DD0BE5" w:rsidP="007C6280">
      <w:pPr>
        <w:rPr>
          <w:rFonts w:ascii="Calibri" w:hAnsi="Calibri"/>
        </w:rPr>
      </w:pP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5. </w:t>
      </w:r>
      <w:r w:rsidRPr="00C80768">
        <w:rPr>
          <w:rFonts w:ascii="Calibri" w:hAnsi="Calibri"/>
          <w:b/>
          <w:bCs/>
          <w:color w:val="000000"/>
          <w:sz w:val="22"/>
          <w:szCs w:val="22"/>
          <w:u w:val="single"/>
        </w:rPr>
        <w:t>O VALOR ESTIMADO DA PERMISSÃO DE USO</w:t>
      </w:r>
      <w:r w:rsidR="009D7C81" w:rsidRPr="00C80768">
        <w:rPr>
          <w:rFonts w:ascii="Calibri" w:hAnsi="Calibri"/>
          <w:b/>
          <w:bCs/>
          <w:color w:val="000000"/>
          <w:sz w:val="22"/>
          <w:szCs w:val="22"/>
          <w:u w:val="single"/>
        </w:rPr>
        <w:t>.</w:t>
      </w:r>
    </w:p>
    <w:p w:rsidR="001D50DC" w:rsidRPr="00C80768" w:rsidRDefault="001D50DC" w:rsidP="007C6280">
      <w:pPr>
        <w:rPr>
          <w:rFonts w:ascii="Calibri" w:hAnsi="Calibri"/>
        </w:rPr>
      </w:pPr>
    </w:p>
    <w:p w:rsidR="00DD0BE5" w:rsidRPr="00C80768" w:rsidRDefault="00DD0BE5" w:rsidP="000F72FB">
      <w:pPr>
        <w:rPr>
          <w:rFonts w:ascii="Calibri" w:hAnsi="Calibri"/>
        </w:rPr>
      </w:pPr>
    </w:p>
    <w:p w:rsidR="00DD0BE5"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5.1. </w:t>
      </w:r>
      <w:r w:rsidRPr="00C80768">
        <w:rPr>
          <w:rFonts w:ascii="Calibri" w:hAnsi="Calibri"/>
          <w:color w:val="000000"/>
          <w:sz w:val="22"/>
          <w:szCs w:val="22"/>
        </w:rPr>
        <w:t xml:space="preserve">Para os fins da presente licitação, o valor </w:t>
      </w:r>
      <w:r w:rsidR="000E1FB7" w:rsidRPr="00C80768">
        <w:rPr>
          <w:rFonts w:ascii="Calibri" w:hAnsi="Calibri"/>
          <w:color w:val="000000"/>
          <w:sz w:val="22"/>
          <w:szCs w:val="22"/>
        </w:rPr>
        <w:t xml:space="preserve">a ser pago será o </w:t>
      </w:r>
      <w:r w:rsidR="000E1FB7" w:rsidRPr="00414778">
        <w:rPr>
          <w:rFonts w:ascii="Calibri" w:hAnsi="Calibri"/>
          <w:color w:val="000000"/>
          <w:sz w:val="22"/>
          <w:szCs w:val="22"/>
          <w:u w:val="single"/>
        </w:rPr>
        <w:t>maior valor</w:t>
      </w:r>
      <w:r w:rsidR="000E1FB7" w:rsidRPr="00C80768">
        <w:rPr>
          <w:rFonts w:ascii="Calibri" w:hAnsi="Calibri"/>
          <w:color w:val="000000"/>
          <w:sz w:val="22"/>
          <w:szCs w:val="22"/>
        </w:rPr>
        <w:t xml:space="preserve"> ofertado da proposta, </w:t>
      </w:r>
      <w:r w:rsidRPr="00C80768">
        <w:rPr>
          <w:rFonts w:ascii="Calibri" w:hAnsi="Calibri"/>
          <w:color w:val="000000"/>
          <w:sz w:val="22"/>
          <w:szCs w:val="22"/>
        </w:rPr>
        <w:t>correspondente a</w:t>
      </w:r>
      <w:r w:rsidR="000E1FB7" w:rsidRPr="00C80768">
        <w:rPr>
          <w:rFonts w:ascii="Calibri" w:hAnsi="Calibri"/>
          <w:color w:val="000000"/>
          <w:sz w:val="22"/>
          <w:szCs w:val="22"/>
        </w:rPr>
        <w:t xml:space="preserve">o valor do Preço Público, </w:t>
      </w:r>
      <w:r w:rsidRPr="00C80768">
        <w:rPr>
          <w:rFonts w:ascii="Calibri" w:hAnsi="Calibri"/>
          <w:color w:val="000000"/>
          <w:sz w:val="22"/>
          <w:szCs w:val="22"/>
        </w:rPr>
        <w:t xml:space="preserve">pago  anualmente  pelo </w:t>
      </w:r>
      <w:r w:rsidR="00487B0C" w:rsidRPr="00C80768">
        <w:rPr>
          <w:rFonts w:ascii="Calibri" w:hAnsi="Calibri"/>
          <w:color w:val="000000"/>
          <w:sz w:val="22"/>
          <w:szCs w:val="22"/>
        </w:rPr>
        <w:t>LICITANTE VENCEDOR</w:t>
      </w:r>
      <w:r w:rsidRPr="00C80768">
        <w:rPr>
          <w:rFonts w:ascii="Calibri" w:hAnsi="Calibri"/>
          <w:color w:val="000000"/>
          <w:sz w:val="22"/>
          <w:szCs w:val="22"/>
        </w:rPr>
        <w:t xml:space="preserve"> em contrapartida  ao direito de uso da respectiva ÁREA DA PERMISSÃO, conforme previsto no </w:t>
      </w:r>
      <w:r w:rsidRPr="00C80768">
        <w:rPr>
          <w:rFonts w:ascii="Calibri" w:hAnsi="Calibri"/>
          <w:bCs/>
          <w:color w:val="000000"/>
          <w:sz w:val="22"/>
          <w:szCs w:val="22"/>
        </w:rPr>
        <w:t xml:space="preserve">Decreto Municipal n° </w:t>
      </w:r>
      <w:r w:rsidR="008E0394" w:rsidRPr="00C80768">
        <w:rPr>
          <w:rFonts w:ascii="Calibri" w:hAnsi="Calibri"/>
          <w:bCs/>
          <w:color w:val="000000"/>
          <w:sz w:val="22"/>
          <w:szCs w:val="22"/>
        </w:rPr>
        <w:t>63.076/2023</w:t>
      </w:r>
      <w:r w:rsidR="000E1FB7" w:rsidRPr="00C80768">
        <w:rPr>
          <w:rFonts w:ascii="Calibri" w:hAnsi="Calibri"/>
          <w:b/>
          <w:bCs/>
          <w:color w:val="000000"/>
          <w:sz w:val="22"/>
          <w:szCs w:val="22"/>
        </w:rPr>
        <w:t xml:space="preserve">, </w:t>
      </w:r>
      <w:r w:rsidR="00F21799" w:rsidRPr="00C80768">
        <w:rPr>
          <w:rFonts w:ascii="Calibri" w:hAnsi="Calibri"/>
          <w:color w:val="000000"/>
          <w:sz w:val="22"/>
          <w:szCs w:val="22"/>
        </w:rPr>
        <w:t xml:space="preserve">subitem </w:t>
      </w:r>
      <w:r w:rsidR="004D06A7">
        <w:rPr>
          <w:rFonts w:ascii="Calibri" w:hAnsi="Calibri"/>
          <w:color w:val="000000"/>
          <w:sz w:val="22"/>
          <w:szCs w:val="22"/>
        </w:rPr>
        <w:t>19.1.3.</w:t>
      </w:r>
      <w:r w:rsidR="00D21BA7">
        <w:rPr>
          <w:rFonts w:ascii="Calibri" w:hAnsi="Calibri"/>
          <w:color w:val="000000"/>
          <w:sz w:val="22"/>
          <w:szCs w:val="22"/>
        </w:rPr>
        <w:t>4</w:t>
      </w:r>
      <w:r w:rsidR="004D06A7">
        <w:rPr>
          <w:rFonts w:ascii="Calibri" w:hAnsi="Calibri"/>
          <w:color w:val="000000"/>
          <w:sz w:val="22"/>
          <w:szCs w:val="22"/>
        </w:rPr>
        <w:t>.</w:t>
      </w:r>
      <w:r w:rsidR="00D21BA7">
        <w:rPr>
          <w:rFonts w:ascii="Calibri" w:hAnsi="Calibri"/>
          <w:color w:val="000000"/>
          <w:sz w:val="22"/>
          <w:szCs w:val="22"/>
        </w:rPr>
        <w:t>3</w:t>
      </w:r>
      <w:r w:rsidR="009D7C81" w:rsidRPr="00C80768">
        <w:rPr>
          <w:rFonts w:ascii="Calibri" w:hAnsi="Calibri"/>
          <w:color w:val="000000"/>
          <w:sz w:val="22"/>
          <w:szCs w:val="22"/>
        </w:rPr>
        <w:t>,</w:t>
      </w:r>
      <w:r w:rsidRPr="00C80768">
        <w:rPr>
          <w:rFonts w:ascii="Calibri" w:hAnsi="Calibri"/>
          <w:color w:val="000000"/>
          <w:sz w:val="22"/>
          <w:szCs w:val="22"/>
        </w:rPr>
        <w:t xml:space="preserve"> </w:t>
      </w:r>
      <w:r w:rsidRPr="00C80768">
        <w:rPr>
          <w:rFonts w:ascii="Calibri" w:hAnsi="Calibri"/>
          <w:color w:val="000000"/>
          <w:sz w:val="22"/>
          <w:szCs w:val="22"/>
          <w:u w:val="single"/>
        </w:rPr>
        <w:t>ou de preço mínimo constante de outro Decreto que vier a substituí-lo,</w:t>
      </w:r>
      <w:r w:rsidRPr="00C80768">
        <w:rPr>
          <w:rFonts w:ascii="Calibri" w:hAnsi="Calibri"/>
          <w:color w:val="000000"/>
          <w:sz w:val="22"/>
          <w:szCs w:val="22"/>
        </w:rPr>
        <w:t xml:space="preserve"> é de:</w:t>
      </w:r>
    </w:p>
    <w:p w:rsidR="00D21BA7" w:rsidRDefault="00D21BA7" w:rsidP="00DD0BE5">
      <w:pPr>
        <w:pStyle w:val="NormalWeb"/>
        <w:spacing w:before="0" w:beforeAutospacing="0" w:after="0" w:afterAutospacing="0"/>
        <w:jc w:val="both"/>
        <w:rPr>
          <w:rFonts w:ascii="Calibri" w:hAnsi="Calibri"/>
          <w:color w:val="000000"/>
          <w:sz w:val="22"/>
          <w:szCs w:val="22"/>
        </w:rPr>
      </w:pPr>
    </w:p>
    <w:p w:rsidR="009D7C81" w:rsidRDefault="00D21BA7" w:rsidP="00DE445A">
      <w:pPr>
        <w:pStyle w:val="NormalWeb"/>
        <w:spacing w:before="0" w:beforeAutospacing="0" w:after="0" w:afterAutospacing="0"/>
        <w:jc w:val="both"/>
        <w:rPr>
          <w:rFonts w:ascii="Calibri" w:hAnsi="Calibri" w:cs="Arial"/>
          <w:b/>
          <w:bCs/>
          <w:color w:val="000000"/>
          <w:sz w:val="22"/>
          <w:szCs w:val="22"/>
        </w:rPr>
      </w:pPr>
      <w:r>
        <w:rPr>
          <w:rFonts w:ascii="Calibri" w:hAnsi="Calibri"/>
          <w:b/>
          <w:color w:val="000000"/>
          <w:sz w:val="22"/>
          <w:szCs w:val="22"/>
        </w:rPr>
        <w:t xml:space="preserve">ITEM ÚNICO: QUIOSQUE 01 – CASA DE SUCOS – 10,00 M² x R$ 245,20 = </w:t>
      </w:r>
      <w:r w:rsidRPr="00D21BA7">
        <w:rPr>
          <w:rFonts w:ascii="Calibri" w:hAnsi="Calibri"/>
          <w:color w:val="000000"/>
          <w:sz w:val="22"/>
          <w:szCs w:val="22"/>
        </w:rPr>
        <w:t>R$ 2.452,00</w:t>
      </w:r>
      <w:r>
        <w:rPr>
          <w:rFonts w:ascii="Calibri" w:hAnsi="Calibri"/>
          <w:b/>
          <w:color w:val="000000"/>
          <w:sz w:val="22"/>
          <w:szCs w:val="22"/>
        </w:rPr>
        <w:t xml:space="preserve"> (dois mil quatrocentos e cinquenta e dois reais), </w:t>
      </w:r>
      <w:r w:rsidR="009D7C81" w:rsidRPr="00D97EF4">
        <w:rPr>
          <w:rFonts w:ascii="Calibri" w:hAnsi="Calibri" w:cs="Arial"/>
          <w:b/>
          <w:bCs/>
          <w:color w:val="000000"/>
          <w:sz w:val="22"/>
          <w:szCs w:val="22"/>
        </w:rPr>
        <w:t>valor anual, acrescido do valor da diferença entre o preço público e a</w:t>
      </w:r>
      <w:r w:rsidR="00D97EF4" w:rsidRPr="00D97EF4">
        <w:rPr>
          <w:rFonts w:ascii="Calibri" w:hAnsi="Calibri" w:cs="Arial"/>
          <w:b/>
          <w:bCs/>
          <w:color w:val="000000"/>
          <w:sz w:val="22"/>
          <w:szCs w:val="22"/>
        </w:rPr>
        <w:t xml:space="preserve"> proposta do Licitante Vencedor.</w:t>
      </w:r>
    </w:p>
    <w:p w:rsidR="00D21BA7" w:rsidRDefault="00D21BA7" w:rsidP="00DE445A">
      <w:pPr>
        <w:pStyle w:val="NormalWeb"/>
        <w:spacing w:before="0" w:beforeAutospacing="0" w:after="0" w:afterAutospacing="0"/>
        <w:jc w:val="both"/>
        <w:rPr>
          <w:rFonts w:ascii="Calibri" w:hAnsi="Calibri" w:cs="Arial"/>
          <w:b/>
          <w:bCs/>
          <w:color w:val="000000"/>
          <w:sz w:val="22"/>
          <w:szCs w:val="22"/>
        </w:rPr>
      </w:pPr>
    </w:p>
    <w:p w:rsidR="00D21BA7" w:rsidRPr="00D21BA7" w:rsidRDefault="00D21BA7" w:rsidP="00DE445A">
      <w:pPr>
        <w:pStyle w:val="NormalWeb"/>
        <w:spacing w:before="0" w:beforeAutospacing="0" w:after="0" w:afterAutospacing="0"/>
        <w:jc w:val="both"/>
        <w:rPr>
          <w:rFonts w:ascii="Calibri" w:hAnsi="Calibri"/>
          <w:b/>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w:t>
      </w:r>
    </w:p>
    <w:p w:rsidR="000E1FB7" w:rsidRPr="00C80768" w:rsidRDefault="000E1FB7" w:rsidP="000E1FB7">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 </w:t>
      </w:r>
      <w:r w:rsidRPr="00C80768">
        <w:rPr>
          <w:rFonts w:ascii="Calibri" w:hAnsi="Calibri"/>
          <w:color w:val="000000"/>
          <w:sz w:val="22"/>
          <w:szCs w:val="22"/>
        </w:rPr>
        <w:t>O valor da PERMISSÃO DE USO, ofertado pela licitante, previsto na subcláusula 5.1 deste E</w:t>
      </w:r>
      <w:r w:rsidR="007C6280" w:rsidRPr="00C80768">
        <w:rPr>
          <w:rFonts w:ascii="Calibri" w:hAnsi="Calibri"/>
          <w:color w:val="000000"/>
          <w:sz w:val="22"/>
          <w:szCs w:val="22"/>
        </w:rPr>
        <w:t>dital</w:t>
      </w:r>
      <w:r w:rsidRPr="00C80768">
        <w:rPr>
          <w:rFonts w:ascii="Calibri" w:hAnsi="Calibri"/>
          <w:color w:val="000000"/>
          <w:sz w:val="22"/>
          <w:szCs w:val="22"/>
        </w:rPr>
        <w:t xml:space="preserve">, terá reajuste para compensar os efeitos das variações inflacionais aplicando-se o Índice de Preços ao Consumidor – IPC, apurado pela Fundação Instituto de Pesquisa Econômicas – FIPE, indicados conforme </w:t>
      </w:r>
      <w:r w:rsidRPr="00C80768">
        <w:rPr>
          <w:rFonts w:ascii="Calibri" w:hAnsi="Calibri"/>
          <w:bCs/>
          <w:color w:val="000000"/>
          <w:sz w:val="22"/>
          <w:szCs w:val="22"/>
        </w:rPr>
        <w:t xml:space="preserve">Decreto Municipal nº </w:t>
      </w:r>
      <w:r w:rsidR="008E0394" w:rsidRPr="00C80768">
        <w:rPr>
          <w:rFonts w:ascii="Calibri" w:hAnsi="Calibri"/>
          <w:bCs/>
          <w:color w:val="000000"/>
          <w:sz w:val="22"/>
          <w:szCs w:val="22"/>
        </w:rPr>
        <w:t>63.076/2023</w:t>
      </w:r>
      <w:r w:rsidRPr="00C80768">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5.2.1.  </w:t>
      </w:r>
      <w:r w:rsidRPr="00C80768">
        <w:rPr>
          <w:rFonts w:ascii="Calibri" w:hAnsi="Calibri"/>
          <w:color w:val="000000"/>
          <w:sz w:val="22"/>
          <w:szCs w:val="22"/>
        </w:rPr>
        <w:t xml:space="preserve">A aplicação do reajuste, que dispõe o item 5.2 </w:t>
      </w:r>
      <w:r w:rsidR="00B547B5" w:rsidRPr="00C80768">
        <w:rPr>
          <w:rFonts w:ascii="Calibri" w:hAnsi="Calibri"/>
          <w:color w:val="000000"/>
          <w:sz w:val="22"/>
          <w:szCs w:val="22"/>
        </w:rPr>
        <w:t xml:space="preserve">acima, </w:t>
      </w:r>
      <w:r w:rsidRPr="00C80768">
        <w:rPr>
          <w:rFonts w:ascii="Calibri" w:hAnsi="Calibri"/>
          <w:color w:val="000000"/>
          <w:sz w:val="22"/>
          <w:szCs w:val="22"/>
        </w:rPr>
        <w:t>deve ser aplicada da data de apresentação da proposta</w:t>
      </w:r>
      <w:r w:rsidR="0078588F" w:rsidRPr="00C80768">
        <w:rPr>
          <w:rFonts w:ascii="Calibri" w:hAnsi="Calibri"/>
          <w:color w:val="000000"/>
          <w:sz w:val="22"/>
          <w:szCs w:val="22"/>
        </w:rPr>
        <w:t>,</w:t>
      </w:r>
      <w:r w:rsidRPr="00C80768">
        <w:rPr>
          <w:rFonts w:ascii="Calibri" w:hAnsi="Calibri"/>
          <w:color w:val="000000"/>
          <w:sz w:val="22"/>
          <w:szCs w:val="22"/>
        </w:rPr>
        <w:t xml:space="preserve"> restando vedada a aplicação do reajuste antes do período de 12 (doze) meses.</w:t>
      </w:r>
    </w:p>
    <w:p w:rsidR="0078588F" w:rsidRPr="00C80768" w:rsidRDefault="0078588F" w:rsidP="00FC6850">
      <w:pPr>
        <w:rPr>
          <w:rFonts w:ascii="Calibri" w:hAnsi="Calibri"/>
        </w:rPr>
      </w:pPr>
    </w:p>
    <w:p w:rsidR="009D7C81" w:rsidRPr="00C80768" w:rsidRDefault="00DD0BE5" w:rsidP="009D7C81">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5.3.</w:t>
      </w:r>
      <w:r w:rsidRPr="00C80768">
        <w:rPr>
          <w:rFonts w:ascii="Calibri" w:hAnsi="Calibri"/>
          <w:color w:val="000000"/>
          <w:sz w:val="22"/>
          <w:szCs w:val="22"/>
        </w:rPr>
        <w:t xml:space="preserve"> </w:t>
      </w:r>
      <w:r w:rsidR="009D7C81" w:rsidRPr="00C80768">
        <w:rPr>
          <w:rFonts w:ascii="Calibri" w:hAnsi="Calibri"/>
          <w:color w:val="000000"/>
          <w:sz w:val="22"/>
          <w:szCs w:val="22"/>
        </w:rPr>
        <w:t xml:space="preserve">O pagamento da remuneração da TPU do Licitante Vencedor se dará em até 10 </w:t>
      </w:r>
      <w:r w:rsidR="005C5AAB" w:rsidRPr="00C80768">
        <w:rPr>
          <w:rFonts w:ascii="Calibri" w:hAnsi="Calibri"/>
          <w:color w:val="000000"/>
          <w:sz w:val="22"/>
          <w:szCs w:val="22"/>
        </w:rPr>
        <w:t xml:space="preserve">(dez) </w:t>
      </w:r>
      <w:r w:rsidR="009D7C81" w:rsidRPr="00C80768">
        <w:rPr>
          <w:rFonts w:ascii="Calibri" w:hAnsi="Calibri"/>
          <w:color w:val="000000"/>
          <w:sz w:val="22"/>
          <w:szCs w:val="22"/>
        </w:rPr>
        <w:t xml:space="preserve">parcelas, por meio de emissão de guia emitida pelo Sistema TÔ LEGAL, </w:t>
      </w:r>
      <w:hyperlink r:id="rId14" w:history="1">
        <w:r w:rsidR="009D7C81" w:rsidRPr="00C80768">
          <w:rPr>
            <w:rStyle w:val="Hyperlink"/>
            <w:rFonts w:ascii="Calibri" w:eastAsia="Verdana" w:hAnsi="Calibri"/>
            <w:sz w:val="22"/>
            <w:szCs w:val="22"/>
          </w:rPr>
          <w:t>https://tolegal.prefeitura.sp.gov.br/</w:t>
        </w:r>
      </w:hyperlink>
      <w:proofErr w:type="gramStart"/>
      <w:r w:rsidR="005C5AAB" w:rsidRPr="00C80768">
        <w:rPr>
          <w:rFonts w:ascii="Calibri" w:hAnsi="Calibri"/>
          <w:sz w:val="22"/>
          <w:szCs w:val="22"/>
        </w:rPr>
        <w:t xml:space="preserve"> ,</w:t>
      </w:r>
      <w:proofErr w:type="gramEnd"/>
      <w:r w:rsidR="009D7C81" w:rsidRPr="00C80768">
        <w:rPr>
          <w:rFonts w:ascii="Calibri" w:hAnsi="Calibri"/>
          <w:color w:val="000000"/>
          <w:sz w:val="22"/>
          <w:szCs w:val="22"/>
        </w:rPr>
        <w:t xml:space="preserve"> e deverá ser feita até </w:t>
      </w:r>
      <w:r w:rsidR="005C5AAB" w:rsidRPr="00C80768">
        <w:rPr>
          <w:rFonts w:ascii="Calibri" w:hAnsi="Calibri"/>
          <w:color w:val="000000"/>
          <w:sz w:val="22"/>
          <w:szCs w:val="22"/>
        </w:rPr>
        <w:t xml:space="preserve">o </w:t>
      </w:r>
      <w:r w:rsidR="009D7C81" w:rsidRPr="00C80768">
        <w:rPr>
          <w:rFonts w:ascii="Calibri" w:hAnsi="Calibri"/>
          <w:color w:val="000000"/>
          <w:sz w:val="22"/>
          <w:szCs w:val="22"/>
        </w:rPr>
        <w:t>10° (décimo) dia do mês seguinte.</w:t>
      </w:r>
    </w:p>
    <w:p w:rsidR="00981A22" w:rsidRPr="00C80768" w:rsidRDefault="00981A22" w:rsidP="00DD0BE5">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5.4.</w:t>
      </w:r>
      <w:r w:rsidRPr="00C80768">
        <w:rPr>
          <w:rFonts w:ascii="Calibri" w:hAnsi="Calibri"/>
          <w:color w:val="000000"/>
          <w:sz w:val="22"/>
          <w:szCs w:val="22"/>
        </w:rPr>
        <w:t xml:space="preserve"> A permissionária deverá considerar em sua proposta o montante de investimento a ser realizado.</w:t>
      </w:r>
    </w:p>
    <w:p w:rsidR="00DD0BE5" w:rsidRPr="00C80768" w:rsidRDefault="00DD0BE5" w:rsidP="00FC6850">
      <w:pPr>
        <w:rPr>
          <w:rFonts w:ascii="Calibri" w:hAnsi="Calibri"/>
        </w:rPr>
      </w:pPr>
    </w:p>
    <w:p w:rsidR="00DD0BE5"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5.5.</w:t>
      </w:r>
      <w:r w:rsidRPr="00C80768">
        <w:rPr>
          <w:rFonts w:ascii="Calibri" w:hAnsi="Calibri"/>
          <w:color w:val="000000"/>
          <w:sz w:val="22"/>
          <w:szCs w:val="22"/>
        </w:rPr>
        <w:t xml:space="preserve"> A </w:t>
      </w:r>
      <w:r w:rsidR="00C80BD0" w:rsidRPr="00C80768">
        <w:rPr>
          <w:rFonts w:ascii="Calibri" w:hAnsi="Calibri"/>
          <w:color w:val="000000"/>
          <w:sz w:val="22"/>
          <w:szCs w:val="22"/>
        </w:rPr>
        <w:t xml:space="preserve">SMDHC </w:t>
      </w:r>
      <w:r w:rsidR="005C5AAB" w:rsidRPr="00C80768">
        <w:rPr>
          <w:rFonts w:ascii="Calibri" w:hAnsi="Calibri"/>
          <w:color w:val="000000"/>
          <w:sz w:val="22"/>
          <w:szCs w:val="22"/>
        </w:rPr>
        <w:t>–</w:t>
      </w:r>
      <w:r w:rsidR="00C80BD0" w:rsidRPr="00C80768">
        <w:rPr>
          <w:rFonts w:ascii="Calibri" w:hAnsi="Calibri"/>
          <w:color w:val="000000"/>
          <w:sz w:val="22"/>
          <w:szCs w:val="22"/>
        </w:rPr>
        <w:t xml:space="preserve"> </w:t>
      </w:r>
      <w:r w:rsidR="003C1C92" w:rsidRPr="00C80768">
        <w:rPr>
          <w:rFonts w:ascii="Calibri" w:hAnsi="Calibri"/>
          <w:color w:val="000000"/>
          <w:sz w:val="22"/>
          <w:szCs w:val="22"/>
        </w:rPr>
        <w:t>SESANA</w:t>
      </w:r>
      <w:r w:rsidR="005C5AAB" w:rsidRPr="00C80768">
        <w:rPr>
          <w:rFonts w:ascii="Calibri" w:hAnsi="Calibri"/>
          <w:color w:val="000000"/>
          <w:sz w:val="22"/>
          <w:szCs w:val="22"/>
        </w:rPr>
        <w:t xml:space="preserve"> – ABAST, </w:t>
      </w:r>
      <w:r w:rsidRPr="00C80768">
        <w:rPr>
          <w:rFonts w:ascii="Calibri" w:hAnsi="Calibri"/>
          <w:color w:val="000000"/>
          <w:sz w:val="22"/>
          <w:szCs w:val="22"/>
        </w:rPr>
        <w:t>por conveniência administrativa</w:t>
      </w:r>
      <w:r w:rsidR="005C5AAB" w:rsidRPr="00C80768">
        <w:rPr>
          <w:rFonts w:ascii="Calibri" w:hAnsi="Calibri"/>
          <w:color w:val="000000"/>
          <w:sz w:val="22"/>
          <w:szCs w:val="22"/>
        </w:rPr>
        <w:t>,</w:t>
      </w:r>
      <w:r w:rsidRPr="00C80768">
        <w:rPr>
          <w:rFonts w:ascii="Calibri" w:hAnsi="Calibri"/>
          <w:color w:val="000000"/>
          <w:sz w:val="22"/>
          <w:szCs w:val="22"/>
        </w:rPr>
        <w:t xml:space="preserve"> poderá alterar o Cronograma Físico de execução.</w:t>
      </w:r>
    </w:p>
    <w:p w:rsidR="00D21BA7" w:rsidRDefault="00D21BA7" w:rsidP="00DD0BE5">
      <w:pPr>
        <w:pStyle w:val="NormalWeb"/>
        <w:spacing w:before="0" w:beforeAutospacing="0" w:after="0" w:afterAutospacing="0"/>
        <w:jc w:val="both"/>
        <w:rPr>
          <w:rFonts w:ascii="Calibri" w:hAnsi="Calibri"/>
          <w:color w:val="000000"/>
          <w:sz w:val="22"/>
          <w:szCs w:val="22"/>
        </w:rPr>
      </w:pPr>
    </w:p>
    <w:p w:rsidR="005C5AAB" w:rsidRPr="00C80768" w:rsidRDefault="009D7C81" w:rsidP="009D7C81">
      <w:pPr>
        <w:jc w:val="both"/>
        <w:rPr>
          <w:rFonts w:ascii="Calibri" w:hAnsi="Calibri"/>
        </w:rPr>
      </w:pPr>
      <w:r w:rsidRPr="00C80768">
        <w:rPr>
          <w:rFonts w:ascii="Calibri" w:hAnsi="Calibri"/>
          <w:b/>
        </w:rPr>
        <w:t>5.6.</w:t>
      </w:r>
      <w:r w:rsidRPr="00C80768">
        <w:rPr>
          <w:rFonts w:ascii="Calibri" w:hAnsi="Calibri"/>
        </w:rPr>
        <w:t xml:space="preserve"> </w:t>
      </w:r>
      <w:r w:rsidR="005C5AAB" w:rsidRPr="00C80768">
        <w:rPr>
          <w:rFonts w:ascii="Calibri" w:hAnsi="Calibri"/>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do Equipamento, sendo ainda obrigatória a sua participação no rateio para pagamento dos mesmos serviços realizados nas áreas comuns do</w:t>
      </w:r>
      <w:r w:rsidR="007F2101">
        <w:rPr>
          <w:rFonts w:ascii="Calibri" w:hAnsi="Calibri"/>
        </w:rPr>
        <w:t xml:space="preserve"> </w:t>
      </w:r>
      <w:r w:rsidR="005C5AAB" w:rsidRPr="00C80768">
        <w:rPr>
          <w:rFonts w:ascii="Calibri" w:hAnsi="Calibri"/>
        </w:rPr>
        <w:t>Equipamento, conforme Decreto Municipal nº 63.228/2024. Havendo despesas extras, fora de rotina, as mesmas deverão ser aprovadas através de assembleia, pelas permissionárias.</w:t>
      </w:r>
    </w:p>
    <w:p w:rsidR="005C5AAB" w:rsidRDefault="005C5AAB" w:rsidP="00C67A49"/>
    <w:p w:rsidR="00D21BA7" w:rsidRDefault="00D21BA7" w:rsidP="00C67A49"/>
    <w:p w:rsidR="00817D71" w:rsidRDefault="00817D71" w:rsidP="00C67A49"/>
    <w:p w:rsidR="007C5C05" w:rsidRDefault="007C5C05" w:rsidP="00C67A49"/>
    <w:p w:rsidR="007C5C05" w:rsidRPr="00C67A49" w:rsidRDefault="007C5C05" w:rsidP="00C67A49"/>
    <w:p w:rsidR="00DD0BE5" w:rsidRPr="00C80768" w:rsidRDefault="00DD0BE5" w:rsidP="00F21799">
      <w:pPr>
        <w:widowControl/>
        <w:autoSpaceDE/>
        <w:autoSpaceDN/>
        <w:jc w:val="center"/>
        <w:rPr>
          <w:rFonts w:ascii="Calibri" w:eastAsia="Times New Roman" w:hAnsi="Calibri" w:cs="Times New Roman"/>
          <w:b/>
          <w:bCs/>
          <w:color w:val="000000"/>
          <w:lang w:val="pt-BR" w:eastAsia="pt-BR" w:bidi="ar-SA"/>
        </w:rPr>
      </w:pPr>
      <w:r w:rsidRPr="00C80768">
        <w:rPr>
          <w:rFonts w:ascii="Calibri" w:eastAsia="Times New Roman" w:hAnsi="Calibri" w:cs="Times New Roman"/>
          <w:b/>
          <w:bCs/>
          <w:color w:val="000000"/>
          <w:lang w:val="pt-BR" w:eastAsia="pt-BR" w:bidi="ar-SA"/>
        </w:rPr>
        <w:t xml:space="preserve">6. </w:t>
      </w:r>
      <w:r w:rsidRPr="00C80768">
        <w:rPr>
          <w:rFonts w:ascii="Calibri" w:eastAsia="Times New Roman" w:hAnsi="Calibri" w:cs="Times New Roman"/>
          <w:b/>
          <w:bCs/>
          <w:color w:val="000000"/>
          <w:u w:val="single"/>
          <w:lang w:val="pt-BR" w:eastAsia="pt-BR" w:bidi="ar-SA"/>
        </w:rPr>
        <w:t>DAS CONDIÇÕES DE PARTICIPAÇÃO</w:t>
      </w:r>
      <w:r w:rsidR="001349C9" w:rsidRPr="00C80768">
        <w:rPr>
          <w:rFonts w:ascii="Calibri" w:eastAsia="Times New Roman" w:hAnsi="Calibri" w:cs="Times New Roman"/>
          <w:b/>
          <w:bCs/>
          <w:color w:val="000000"/>
          <w:u w:val="single"/>
          <w:lang w:val="pt-BR" w:eastAsia="pt-BR" w:bidi="ar-SA"/>
        </w:rPr>
        <w:t>.</w:t>
      </w:r>
    </w:p>
    <w:p w:rsidR="00A12318" w:rsidRPr="00C67A49" w:rsidRDefault="00A12318" w:rsidP="00C67A49"/>
    <w:p w:rsidR="00DD0BE5" w:rsidRPr="00C67A49" w:rsidRDefault="00DD0BE5" w:rsidP="00C67A49">
      <w:r w:rsidRPr="00C67A49">
        <w:t> </w:t>
      </w:r>
    </w:p>
    <w:p w:rsidR="00DD0BE5" w:rsidRPr="00C80768" w:rsidRDefault="00DD0BE5" w:rsidP="00DD0BE5">
      <w:pPr>
        <w:widowControl/>
        <w:autoSpaceDE/>
        <w:autoSpaceDN/>
        <w:jc w:val="both"/>
        <w:rPr>
          <w:rFonts w:ascii="Calibri" w:eastAsia="Times New Roman" w:hAnsi="Calibri" w:cs="Times New Roman"/>
          <w:lang w:val="pt-BR" w:eastAsia="pt-BR" w:bidi="ar-SA"/>
        </w:rPr>
      </w:pPr>
      <w:r w:rsidRPr="00C80768">
        <w:rPr>
          <w:rFonts w:ascii="Calibri" w:eastAsia="Times New Roman" w:hAnsi="Calibri" w:cs="Times New Roman"/>
          <w:b/>
          <w:bCs/>
          <w:color w:val="000000"/>
          <w:lang w:val="pt-BR" w:eastAsia="pt-BR" w:bidi="ar-SA"/>
        </w:rPr>
        <w:t xml:space="preserve">6.1. </w:t>
      </w:r>
      <w:r w:rsidRPr="00C80768">
        <w:rPr>
          <w:rFonts w:ascii="Calibri" w:eastAsia="Times New Roman" w:hAnsi="Calibri" w:cs="Times New Roman"/>
          <w:color w:val="000000"/>
          <w:lang w:val="pt-BR" w:eastAsia="pt-BR" w:bidi="ar-SA"/>
        </w:rPr>
        <w:t>Poderão participar desta licitação pessoas jurídicas brasileiras, isoladamente que atendam aos requisitos deste EDITAL e ao Termo de Referência. </w:t>
      </w:r>
    </w:p>
    <w:p w:rsidR="00DD0BE5" w:rsidRPr="00C80768" w:rsidRDefault="00DD0BE5" w:rsidP="00B547B5">
      <w:pPr>
        <w:rPr>
          <w:rFonts w:ascii="Calibri" w:hAnsi="Calibri"/>
        </w:rPr>
      </w:pPr>
    </w:p>
    <w:p w:rsidR="00DD0BE5" w:rsidRDefault="00DD0BE5" w:rsidP="00DD0BE5">
      <w:pPr>
        <w:widowControl/>
        <w:autoSpaceDE/>
        <w:autoSpaceDN/>
        <w:jc w:val="both"/>
        <w:rPr>
          <w:rFonts w:ascii="Calibri" w:eastAsia="Times New Roman" w:hAnsi="Calibri" w:cs="Times New Roman"/>
          <w:color w:val="000000"/>
          <w:lang w:val="pt-BR" w:eastAsia="pt-BR" w:bidi="ar-SA"/>
        </w:rPr>
      </w:pPr>
      <w:r w:rsidRPr="00C80768">
        <w:rPr>
          <w:rFonts w:ascii="Calibri" w:eastAsia="Times New Roman" w:hAnsi="Calibri" w:cs="Times New Roman"/>
          <w:b/>
          <w:bCs/>
          <w:color w:val="000000"/>
          <w:lang w:val="pt-BR" w:eastAsia="pt-BR" w:bidi="ar-SA"/>
        </w:rPr>
        <w:t xml:space="preserve">6.2. </w:t>
      </w:r>
      <w:r w:rsidRPr="00C80768">
        <w:rPr>
          <w:rFonts w:ascii="Calibri" w:eastAsia="Times New Roman" w:hAnsi="Calibri" w:cs="Times New Roman"/>
          <w:b/>
          <w:color w:val="000000"/>
          <w:u w:val="single"/>
          <w:lang w:val="pt-BR" w:eastAsia="pt-BR" w:bidi="ar-SA"/>
        </w:rPr>
        <w:t>Não</w:t>
      </w:r>
      <w:r w:rsidRPr="00C80768">
        <w:rPr>
          <w:rFonts w:ascii="Calibri" w:eastAsia="Times New Roman" w:hAnsi="Calibri" w:cs="Times New Roman"/>
          <w:color w:val="000000"/>
          <w:lang w:val="pt-BR" w:eastAsia="pt-BR" w:bidi="ar-SA"/>
        </w:rPr>
        <w:t xml:space="preserve"> poderá participar da licitação quando:</w:t>
      </w:r>
    </w:p>
    <w:p w:rsidR="00D21BA7" w:rsidRDefault="00D21BA7" w:rsidP="00DD0BE5">
      <w:pPr>
        <w:widowControl/>
        <w:autoSpaceDE/>
        <w:autoSpaceDN/>
        <w:jc w:val="both"/>
        <w:rPr>
          <w:rFonts w:ascii="Calibri" w:eastAsia="Times New Roman" w:hAnsi="Calibri" w:cs="Times New Roman"/>
          <w:color w:val="000000"/>
          <w:lang w:val="pt-BR" w:eastAsia="pt-BR" w:bidi="ar-SA"/>
        </w:rPr>
      </w:pPr>
    </w:p>
    <w:p w:rsidR="00DD0BE5" w:rsidRPr="00C80768" w:rsidRDefault="00DD0BE5" w:rsidP="00DD0BE5">
      <w:pPr>
        <w:widowControl/>
        <w:autoSpaceDE/>
        <w:autoSpaceDN/>
        <w:jc w:val="both"/>
        <w:rPr>
          <w:rFonts w:ascii="Calibri" w:eastAsia="Times New Roman" w:hAnsi="Calibri" w:cs="Times New Roman"/>
          <w:color w:val="000000"/>
          <w:lang w:val="pt-BR" w:eastAsia="pt-BR" w:bidi="ar-SA"/>
        </w:rPr>
      </w:pPr>
      <w:proofErr w:type="gramStart"/>
      <w:r w:rsidRPr="00C80768">
        <w:rPr>
          <w:rFonts w:ascii="Calibri" w:eastAsia="Times New Roman" w:hAnsi="Calibri" w:cs="Times New Roman"/>
          <w:b/>
          <w:bCs/>
          <w:color w:val="000000"/>
          <w:lang w:val="pt-BR" w:eastAsia="pt-BR" w:bidi="ar-SA"/>
        </w:rPr>
        <w:t>a.</w:t>
      </w:r>
      <w:proofErr w:type="gramEnd"/>
      <w:r w:rsidRPr="00C80768">
        <w:rPr>
          <w:rFonts w:ascii="Calibri" w:eastAsia="Times New Roman" w:hAnsi="Calibri" w:cs="Times New Roman"/>
          <w:b/>
          <w:bCs/>
          <w:color w:val="000000"/>
          <w:lang w:val="pt-BR" w:eastAsia="pt-BR" w:bidi="ar-SA"/>
        </w:rPr>
        <w:t xml:space="preserve"> </w:t>
      </w:r>
      <w:r w:rsidRPr="00C80768">
        <w:rPr>
          <w:rFonts w:ascii="Calibri" w:eastAsia="Times New Roman" w:hAnsi="Calibri" w:cs="Times New Roman"/>
          <w:color w:val="000000"/>
          <w:lang w:val="pt-BR" w:eastAsia="pt-BR" w:bidi="ar-SA"/>
        </w:rPr>
        <w:t>tenha sido declarada inidônea, impedidas ou sob suspensão do direito de licitar e contratar com o Poder Público, por quaisquer entes da Administração Pública, Direta ou Indireta, nas esferas Federal, Estadual, Distrital ou Municipal, ou por decisão judicial;</w:t>
      </w:r>
    </w:p>
    <w:p w:rsidR="00DD0BE5" w:rsidRPr="00C80768" w:rsidRDefault="00DD0BE5" w:rsidP="00DD0BE5">
      <w:pPr>
        <w:widowControl/>
        <w:autoSpaceDE/>
        <w:autoSpaceDN/>
        <w:jc w:val="both"/>
        <w:rPr>
          <w:rFonts w:ascii="Calibri" w:hAnsi="Calibri"/>
          <w:color w:val="000000"/>
        </w:rPr>
      </w:pPr>
      <w:r w:rsidRPr="00C80768">
        <w:rPr>
          <w:rFonts w:ascii="Calibri" w:hAnsi="Calibri"/>
          <w:b/>
          <w:bCs/>
          <w:color w:val="000000"/>
        </w:rPr>
        <w:t xml:space="preserve">b. </w:t>
      </w:r>
      <w:r w:rsidRPr="00C80768">
        <w:rPr>
          <w:rFonts w:ascii="Calibri" w:hAnsi="Calibri"/>
          <w:color w:val="000000"/>
        </w:rPr>
        <w:t>encontre-se em cumprimento de pena de suspensão temporária de participação em licitação e impedimento de contratar com órgão ou entidade da Administração Direta ou Indireta da Cidade de São Paulo, decorrente do artigo 156,</w:t>
      </w:r>
      <w:r w:rsidR="00C921AB" w:rsidRPr="00C80768">
        <w:rPr>
          <w:rFonts w:ascii="Calibri" w:hAnsi="Calibri"/>
          <w:color w:val="000000"/>
        </w:rPr>
        <w:t xml:space="preserve"> da Lei Federal nº 14.133/2021;</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c.</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condenada, por sentença transitada em julgado, à pena de interdição de direitos devido à prática de crimes ambientais, conforme disciplinado no artigo 10 da Lei Federal nº 9.605/1998;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d.</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encontre-se proibida de contratar com a Cidade de São Paulo devido a sanções incluídas nos cadastros a que se referem os artigos 22 e 23 da Lei Federal nº 12.846/2013;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e</w:t>
      </w:r>
      <w:proofErr w:type="gramEnd"/>
      <w:r w:rsidRPr="00C80768">
        <w:rPr>
          <w:rFonts w:ascii="Calibri" w:hAnsi="Calibri"/>
          <w:b/>
          <w:bCs/>
          <w:color w:val="000000"/>
          <w:sz w:val="22"/>
          <w:szCs w:val="22"/>
        </w:rPr>
        <w:t xml:space="preserve">. </w:t>
      </w:r>
      <w:proofErr w:type="gramStart"/>
      <w:r w:rsidRPr="00C80768">
        <w:rPr>
          <w:rFonts w:ascii="Calibri" w:hAnsi="Calibri"/>
          <w:color w:val="000000"/>
          <w:sz w:val="22"/>
          <w:szCs w:val="22"/>
        </w:rPr>
        <w:t>tenha</w:t>
      </w:r>
      <w:proofErr w:type="gramEnd"/>
      <w:r w:rsidRPr="00C80768">
        <w:rPr>
          <w:rFonts w:ascii="Calibri" w:hAnsi="Calibri"/>
          <w:color w:val="000000"/>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f.</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proibida de contratar com o Poder Público em razão de condenação por ato de improbidade administrativa, nos termos do artigo 12 da Lei Federal nº 8.429/1992;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g.</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h.</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como dirigente(s) ou sócio(s), ocupante(s) de cargo ou em</w:t>
      </w:r>
      <w:r w:rsidR="00C921AB" w:rsidRPr="00C80768">
        <w:rPr>
          <w:rFonts w:ascii="Calibri" w:hAnsi="Calibri"/>
          <w:color w:val="000000"/>
          <w:sz w:val="22"/>
          <w:szCs w:val="22"/>
        </w:rPr>
        <w:t>prego na Secretaria Municipal de Direitos Humanos e Cidadania/</w:t>
      </w:r>
      <w:r w:rsidR="00DC39D6" w:rsidRPr="00C80768">
        <w:rPr>
          <w:rFonts w:ascii="Calibri" w:hAnsi="Calibri"/>
          <w:color w:val="000000"/>
          <w:sz w:val="22"/>
          <w:szCs w:val="22"/>
        </w:rPr>
        <w:t>SMDHC</w:t>
      </w:r>
      <w:r w:rsidRPr="00C80768">
        <w:rPr>
          <w:rFonts w:ascii="Calibri" w:hAnsi="Calibri"/>
          <w:color w:val="000000"/>
          <w:sz w:val="22"/>
          <w:szCs w:val="22"/>
        </w:rPr>
        <w:t xml:space="preserve">, </w:t>
      </w:r>
      <w:r w:rsidR="00DC39D6" w:rsidRPr="00C80768">
        <w:rPr>
          <w:rFonts w:ascii="Calibri" w:hAnsi="Calibri"/>
          <w:bCs/>
          <w:color w:val="000000"/>
          <w:sz w:val="22"/>
          <w:szCs w:val="22"/>
        </w:rPr>
        <w:t>Secretaria Executiva de Segurança Alimentar e Nutricional e de Abastecimento</w:t>
      </w:r>
      <w:r w:rsidR="00C921AB" w:rsidRPr="00C80768">
        <w:rPr>
          <w:rFonts w:ascii="Calibri" w:hAnsi="Calibri"/>
          <w:bCs/>
          <w:color w:val="000000"/>
          <w:sz w:val="22"/>
          <w:szCs w:val="22"/>
        </w:rPr>
        <w:t>/</w:t>
      </w:r>
      <w:r w:rsidR="00DC39D6" w:rsidRPr="00C80768">
        <w:rPr>
          <w:rFonts w:ascii="Calibri" w:hAnsi="Calibri"/>
          <w:bCs/>
          <w:color w:val="000000"/>
          <w:sz w:val="22"/>
          <w:szCs w:val="22"/>
        </w:rPr>
        <w:t xml:space="preserve">SESANA, </w:t>
      </w:r>
      <w:r w:rsidRPr="00C80768">
        <w:rPr>
          <w:rFonts w:ascii="Calibri" w:hAnsi="Calibri"/>
          <w:color w:val="000000"/>
          <w:sz w:val="22"/>
          <w:szCs w:val="22"/>
        </w:rPr>
        <w:t>da Cidade de São Paulo, no último ano, resguardados outros impedimentos previstos na legislação e regulamentos aplicáveis;</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i</w:t>
      </w:r>
      <w:proofErr w:type="gramEnd"/>
      <w:r w:rsidRPr="00C80768">
        <w:rPr>
          <w:rFonts w:ascii="Calibri" w:hAnsi="Calibri"/>
          <w:b/>
          <w:bCs/>
          <w:color w:val="000000"/>
          <w:sz w:val="22"/>
          <w:szCs w:val="22"/>
        </w:rPr>
        <w:t xml:space="preserve">. </w:t>
      </w:r>
      <w:proofErr w:type="gramStart"/>
      <w:r w:rsidRPr="00C80768">
        <w:rPr>
          <w:rFonts w:ascii="Calibri" w:hAnsi="Calibri"/>
          <w:color w:val="000000"/>
          <w:sz w:val="22"/>
          <w:szCs w:val="22"/>
        </w:rPr>
        <w:t>tenha</w:t>
      </w:r>
      <w:proofErr w:type="gramEnd"/>
      <w:r w:rsidRPr="00C80768">
        <w:rPr>
          <w:rFonts w:ascii="Calibri" w:hAnsi="Calibri"/>
          <w:color w:val="000000"/>
          <w:sz w:val="22"/>
          <w:szCs w:val="22"/>
        </w:rPr>
        <w:t xml:space="preserve"> outorga de permissão de uso no SACOLÃO/MERCADO</w:t>
      </w:r>
      <w:r w:rsidR="005B3CBE" w:rsidRPr="00C80768">
        <w:rPr>
          <w:rFonts w:ascii="Calibri" w:hAnsi="Calibri"/>
          <w:color w:val="000000"/>
          <w:sz w:val="22"/>
          <w:szCs w:val="22"/>
        </w:rPr>
        <w:t>/CENTRAL DE ABASTECIMENTO</w:t>
      </w:r>
      <w:r w:rsidRPr="00C80768">
        <w:rPr>
          <w:rFonts w:ascii="Calibri" w:hAnsi="Calibri"/>
          <w:color w:val="000000"/>
          <w:sz w:val="22"/>
          <w:szCs w:val="22"/>
        </w:rPr>
        <w:t xml:space="preserve"> de que trata a presente Licitação, no mesmo ramo de atividade a que se referir a proposta comercial d</w:t>
      </w:r>
      <w:r w:rsidR="00C80BD0" w:rsidRPr="00C80768">
        <w:rPr>
          <w:rFonts w:ascii="Calibri" w:hAnsi="Calibri"/>
          <w:color w:val="000000"/>
          <w:sz w:val="22"/>
          <w:szCs w:val="22"/>
        </w:rPr>
        <w:t>a licitante, na forma do art. 30</w:t>
      </w:r>
      <w:r w:rsidRPr="00C80768">
        <w:rPr>
          <w:rFonts w:ascii="Calibri" w:hAnsi="Calibri"/>
          <w:color w:val="000000"/>
          <w:sz w:val="22"/>
          <w:szCs w:val="22"/>
        </w:rPr>
        <w:t xml:space="preserve"> do Decreto </w:t>
      </w:r>
      <w:r w:rsidR="00E71353" w:rsidRPr="00C80768">
        <w:rPr>
          <w:rFonts w:ascii="Calibri" w:hAnsi="Calibri"/>
          <w:color w:val="000000"/>
          <w:sz w:val="22"/>
          <w:szCs w:val="22"/>
        </w:rPr>
        <w:t>63.228/2024</w:t>
      </w:r>
      <w:r w:rsidR="00F94838">
        <w:rPr>
          <w:rFonts w:ascii="Calibri" w:hAnsi="Calibri"/>
          <w:color w:val="000000"/>
          <w:sz w:val="22"/>
          <w:szCs w:val="22"/>
        </w:rPr>
        <w:t>.</w:t>
      </w:r>
    </w:p>
    <w:p w:rsidR="00434865" w:rsidRPr="00C80768" w:rsidRDefault="00434865" w:rsidP="00996C76">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trike/>
          <w:color w:val="000000"/>
          <w:sz w:val="22"/>
          <w:szCs w:val="22"/>
        </w:rPr>
      </w:pPr>
      <w:r w:rsidRPr="00C80768">
        <w:rPr>
          <w:rFonts w:ascii="Calibri" w:hAnsi="Calibri"/>
          <w:b/>
          <w:bCs/>
          <w:color w:val="000000"/>
          <w:sz w:val="22"/>
          <w:szCs w:val="22"/>
        </w:rPr>
        <w:t xml:space="preserve">6.3.  </w:t>
      </w:r>
      <w:r w:rsidRPr="00C80768">
        <w:rPr>
          <w:rFonts w:ascii="Calibri" w:hAnsi="Calibri"/>
          <w:color w:val="000000"/>
          <w:sz w:val="22"/>
          <w:szCs w:val="22"/>
        </w:rPr>
        <w:t>Em razão da natureza do objeto licitado, e dado o vulto da contratação, de forma a garantir a eficiência da Permissão de Uso em questão é vedado à participação de CONSÓRCI</w:t>
      </w:r>
      <w:r w:rsidR="00F94838">
        <w:rPr>
          <w:rFonts w:ascii="Calibri" w:hAnsi="Calibri"/>
          <w:color w:val="000000"/>
          <w:sz w:val="22"/>
          <w:szCs w:val="22"/>
        </w:rPr>
        <w:t>O.</w:t>
      </w:r>
    </w:p>
    <w:p w:rsidR="00DD0BE5" w:rsidRPr="00C80768" w:rsidRDefault="00DD0BE5" w:rsidP="00996C76">
      <w:pPr>
        <w:rPr>
          <w:rFonts w:ascii="Calibri" w:hAnsi="Calibri"/>
        </w:rPr>
      </w:pPr>
    </w:p>
    <w:p w:rsidR="00B34AFB" w:rsidRDefault="00DD0BE5" w:rsidP="00B34AFB">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6.4. </w:t>
      </w:r>
      <w:r w:rsidRPr="00F94838">
        <w:rPr>
          <w:rFonts w:ascii="Calibri" w:hAnsi="Calibri"/>
          <w:color w:val="000000"/>
          <w:sz w:val="22"/>
          <w:szCs w:val="22"/>
        </w:rPr>
        <w:t>A Comissão Permanente de Licitação verificará eventual descumprimento das vedações de participação na Licitação, mediante consulta ao</w:t>
      </w:r>
      <w:r w:rsidRPr="00F94838">
        <w:rPr>
          <w:rFonts w:ascii="Calibri" w:hAnsi="Calibri"/>
          <w:b/>
          <w:bCs/>
          <w:color w:val="000000"/>
          <w:sz w:val="22"/>
          <w:szCs w:val="22"/>
        </w:rPr>
        <w:t xml:space="preserve"> </w:t>
      </w:r>
      <w:r w:rsidRPr="00F94838">
        <w:rPr>
          <w:rFonts w:ascii="Calibri" w:hAnsi="Calibri"/>
          <w:color w:val="000000"/>
          <w:sz w:val="22"/>
          <w:szCs w:val="22"/>
        </w:rPr>
        <w:t xml:space="preserve">Cadastro Nacional de Condenações Cíveis por Ato de Improbidade Administrativa, mantido pelo Conselho Nacional de Justiça – CNJ, no endereço eletrônico </w:t>
      </w:r>
      <w:hyperlink r:id="rId15" w:history="1">
        <w:r w:rsidRPr="00F94838">
          <w:rPr>
            <w:rStyle w:val="Hyperlink"/>
            <w:rFonts w:ascii="Calibri" w:eastAsia="Verdana" w:hAnsi="Calibri"/>
            <w:sz w:val="22"/>
            <w:szCs w:val="22"/>
          </w:rPr>
          <w:t>www.cnj.jus.br/improbidade_adm/consultar_requerido.php</w:t>
        </w:r>
      </w:hyperlink>
      <w:r w:rsidR="00B34AFB">
        <w:rPr>
          <w:rFonts w:ascii="Calibri" w:hAnsi="Calibri"/>
          <w:color w:val="000000"/>
          <w:sz w:val="22"/>
          <w:szCs w:val="22"/>
        </w:rPr>
        <w:t>.</w:t>
      </w:r>
    </w:p>
    <w:p w:rsidR="00DD0BE5" w:rsidRPr="00434865" w:rsidRDefault="00DD0BE5" w:rsidP="00754142">
      <w:pPr>
        <w:pStyle w:val="NormalWeb"/>
        <w:spacing w:before="0" w:beforeAutospacing="0" w:after="0" w:afterAutospacing="0"/>
        <w:jc w:val="both"/>
        <w:rPr>
          <w:rFonts w:ascii="Calibri" w:hAnsi="Calibri"/>
          <w:color w:val="000000"/>
          <w:sz w:val="22"/>
          <w:szCs w:val="22"/>
        </w:rPr>
      </w:pPr>
      <w:r w:rsidRPr="00434865">
        <w:rPr>
          <w:rFonts w:ascii="Calibri" w:hAnsi="Calibri"/>
          <w:b/>
          <w:bCs/>
          <w:color w:val="000000"/>
          <w:sz w:val="22"/>
          <w:szCs w:val="22"/>
        </w:rPr>
        <w:t xml:space="preserve">6.4.1. </w:t>
      </w:r>
      <w:r w:rsidRPr="00434865">
        <w:rPr>
          <w:rFonts w:ascii="Calibri" w:hAnsi="Calibri"/>
          <w:color w:val="000000"/>
          <w:sz w:val="22"/>
          <w:szCs w:val="22"/>
        </w:rPr>
        <w:t>As consultas se realizarão em nome do Licitante, de eventual matriz ou filial, bem como de seus sócios majoritários e administradores.</w:t>
      </w:r>
    </w:p>
    <w:p w:rsidR="00D21BA7" w:rsidRDefault="00D21BA7" w:rsidP="00DD0BE5">
      <w:pPr>
        <w:widowControl/>
        <w:autoSpaceDE/>
        <w:autoSpaceDN/>
        <w:jc w:val="both"/>
        <w:rPr>
          <w:rFonts w:ascii="Calibri" w:hAnsi="Calibri"/>
          <w:lang w:val="pt-BR"/>
        </w:rPr>
      </w:pPr>
    </w:p>
    <w:p w:rsidR="00D21BA7" w:rsidRDefault="00D21BA7" w:rsidP="00DD0BE5">
      <w:pPr>
        <w:widowControl/>
        <w:autoSpaceDE/>
        <w:autoSpaceDN/>
        <w:jc w:val="both"/>
        <w:rPr>
          <w:rFonts w:ascii="Calibri" w:hAnsi="Calibri"/>
          <w:lang w:val="pt-BR"/>
        </w:rPr>
      </w:pPr>
    </w:p>
    <w:p w:rsidR="007C5C05" w:rsidRDefault="007C5C05" w:rsidP="00DD0BE5">
      <w:pPr>
        <w:widowControl/>
        <w:autoSpaceDE/>
        <w:autoSpaceDN/>
        <w:jc w:val="both"/>
        <w:rPr>
          <w:rFonts w:ascii="Calibri" w:hAnsi="Calibri"/>
          <w:lang w:val="pt-BR"/>
        </w:rPr>
      </w:pPr>
    </w:p>
    <w:p w:rsidR="00BA1243" w:rsidRDefault="00BA1243" w:rsidP="00DD0BE5">
      <w:pPr>
        <w:widowControl/>
        <w:autoSpaceDE/>
        <w:autoSpaceDN/>
        <w:jc w:val="both"/>
        <w:rPr>
          <w:rFonts w:ascii="Calibri" w:hAnsi="Calibri"/>
          <w:lang w:val="pt-BR"/>
        </w:rPr>
      </w:pPr>
    </w:p>
    <w:p w:rsidR="00BA1243" w:rsidRDefault="00BA1243" w:rsidP="00DD0BE5">
      <w:pPr>
        <w:widowControl/>
        <w:autoSpaceDE/>
        <w:autoSpaceDN/>
        <w:jc w:val="both"/>
        <w:rPr>
          <w:rFonts w:ascii="Calibri" w:hAnsi="Calibri"/>
          <w:lang w:val="pt-BR"/>
        </w:rPr>
      </w:pPr>
    </w:p>
    <w:p w:rsidR="007C5C05" w:rsidRPr="00F94838" w:rsidRDefault="007C5C05" w:rsidP="00DD0BE5">
      <w:pPr>
        <w:widowControl/>
        <w:autoSpaceDE/>
        <w:autoSpaceDN/>
        <w:jc w:val="both"/>
        <w:rPr>
          <w:rFonts w:ascii="Calibri" w:hAnsi="Calibri"/>
          <w:lang w:val="pt-BR"/>
        </w:rPr>
      </w:pPr>
    </w:p>
    <w:p w:rsidR="00DD0BE5" w:rsidRDefault="00DD0BE5" w:rsidP="00DD0BE5">
      <w:pPr>
        <w:widowControl/>
        <w:autoSpaceDE/>
        <w:autoSpaceDN/>
        <w:jc w:val="both"/>
        <w:rPr>
          <w:rFonts w:ascii="Calibri" w:hAnsi="Calibri"/>
          <w:lang w:val="pt-BR"/>
        </w:rPr>
      </w:pPr>
    </w:p>
    <w:p w:rsidR="00DD0BE5" w:rsidRPr="00F94838" w:rsidRDefault="00DD0BE5" w:rsidP="00F21799">
      <w:pPr>
        <w:widowControl/>
        <w:autoSpaceDE/>
        <w:autoSpaceDN/>
        <w:jc w:val="center"/>
        <w:rPr>
          <w:rFonts w:ascii="Calibri" w:eastAsia="Times New Roman" w:hAnsi="Calibri" w:cs="Times New Roman"/>
          <w:b/>
          <w:bCs/>
          <w:color w:val="000000"/>
          <w:lang w:val="pt-BR" w:eastAsia="pt-BR" w:bidi="ar-SA"/>
        </w:rPr>
      </w:pPr>
      <w:r w:rsidRPr="00F94838">
        <w:rPr>
          <w:rFonts w:ascii="Calibri" w:eastAsia="Times New Roman" w:hAnsi="Calibri" w:cs="Times New Roman"/>
          <w:b/>
          <w:bCs/>
          <w:color w:val="000000"/>
          <w:lang w:val="pt-BR" w:eastAsia="pt-BR" w:bidi="ar-SA"/>
        </w:rPr>
        <w:t xml:space="preserve">7. </w:t>
      </w:r>
      <w:r w:rsidRPr="00F94838">
        <w:rPr>
          <w:rFonts w:ascii="Calibri" w:eastAsia="Times New Roman" w:hAnsi="Calibri" w:cs="Times New Roman"/>
          <w:b/>
          <w:bCs/>
          <w:color w:val="000000"/>
          <w:u w:val="single"/>
          <w:lang w:val="pt-BR" w:eastAsia="pt-BR" w:bidi="ar-SA"/>
        </w:rPr>
        <w:t>DA VISITA TÉCNICA E DA DECLARAÇÃO DE PLENO CONHECIMENTO</w:t>
      </w:r>
      <w:r w:rsidR="00A12318" w:rsidRPr="00F94838">
        <w:rPr>
          <w:rFonts w:ascii="Calibri" w:eastAsia="Times New Roman" w:hAnsi="Calibri" w:cs="Times New Roman"/>
          <w:b/>
          <w:bCs/>
          <w:color w:val="000000"/>
          <w:u w:val="single"/>
          <w:lang w:val="pt-BR" w:eastAsia="pt-BR" w:bidi="ar-SA"/>
        </w:rPr>
        <w:t>.</w:t>
      </w:r>
    </w:p>
    <w:p w:rsidR="001D4F3C" w:rsidRPr="00F94838" w:rsidRDefault="00D75A46" w:rsidP="00D75A46">
      <w:pPr>
        <w:widowControl/>
        <w:tabs>
          <w:tab w:val="left" w:pos="7888"/>
        </w:tabs>
        <w:autoSpaceDE/>
        <w:autoSpaceDN/>
        <w:rPr>
          <w:rFonts w:ascii="Calibri" w:eastAsia="Times New Roman" w:hAnsi="Calibri" w:cs="Times New Roman"/>
          <w:lang w:val="pt-BR" w:eastAsia="pt-BR" w:bidi="ar-SA"/>
        </w:rPr>
      </w:pPr>
      <w:r w:rsidRPr="00F94838">
        <w:rPr>
          <w:rFonts w:ascii="Calibri" w:eastAsia="Times New Roman" w:hAnsi="Calibri" w:cs="Times New Roman"/>
          <w:lang w:val="pt-BR" w:eastAsia="pt-BR" w:bidi="ar-SA"/>
        </w:rPr>
        <w:tab/>
      </w:r>
    </w:p>
    <w:p w:rsidR="00DD0BE5" w:rsidRPr="00F94838" w:rsidRDefault="00DD0BE5" w:rsidP="00DD0BE5">
      <w:pPr>
        <w:widowControl/>
        <w:autoSpaceDE/>
        <w:autoSpaceDN/>
        <w:rPr>
          <w:rFonts w:ascii="Calibri" w:eastAsia="Times New Roman" w:hAnsi="Calibri" w:cs="Times New Roman"/>
          <w:lang w:val="pt-BR" w:eastAsia="pt-BR" w:bidi="ar-SA"/>
        </w:rPr>
      </w:pPr>
    </w:p>
    <w:p w:rsidR="00DD0BE5" w:rsidRPr="00F94838" w:rsidRDefault="00DD0BE5" w:rsidP="00DD0BE5">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7.1. </w:t>
      </w:r>
      <w:r w:rsidRPr="00F94838">
        <w:rPr>
          <w:rFonts w:ascii="Calibri" w:eastAsia="Times New Roman" w:hAnsi="Calibri" w:cs="Times New Roman"/>
          <w:color w:val="000000"/>
          <w:lang w:val="pt-BR" w:eastAsia="pt-BR" w:bidi="ar-SA"/>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w:t>
      </w:r>
      <w:r w:rsidR="00DC39D6" w:rsidRPr="00F94838">
        <w:rPr>
          <w:rFonts w:ascii="Calibri" w:eastAsia="Times New Roman" w:hAnsi="Calibri" w:cs="Times New Roman"/>
          <w:color w:val="000000"/>
          <w:lang w:val="pt-BR" w:eastAsia="pt-BR" w:bidi="ar-SA"/>
        </w:rPr>
        <w:t xml:space="preserve">ssional técnico da Secretaria </w:t>
      </w:r>
      <w:r w:rsidR="001349C9" w:rsidRPr="00F94838">
        <w:rPr>
          <w:rFonts w:ascii="Calibri" w:eastAsia="Times New Roman" w:hAnsi="Calibri" w:cs="Times New Roman"/>
          <w:color w:val="000000"/>
          <w:lang w:val="pt-BR" w:eastAsia="pt-BR" w:bidi="ar-SA"/>
        </w:rPr>
        <w:t>Executiva de Segurança Alimentar e Nutricional e de Abastecimento/SESANA</w:t>
      </w:r>
      <w:r w:rsidR="00DC39D6" w:rsidRPr="00F94838">
        <w:rPr>
          <w:rFonts w:ascii="Calibri" w:eastAsia="Times New Roman" w:hAnsi="Calibri" w:cs="Times New Roman"/>
          <w:color w:val="000000"/>
          <w:lang w:val="pt-BR" w:eastAsia="pt-BR" w:bidi="ar-SA"/>
        </w:rPr>
        <w:t xml:space="preserve">, </w:t>
      </w:r>
      <w:r w:rsidR="005C5AAB" w:rsidRPr="00F94838">
        <w:rPr>
          <w:rFonts w:ascii="Calibri" w:eastAsia="Times New Roman" w:hAnsi="Calibri" w:cs="Times New Roman"/>
          <w:color w:val="000000"/>
          <w:lang w:val="pt-BR" w:eastAsia="pt-BR" w:bidi="ar-SA"/>
        </w:rPr>
        <w:t>até 02 (</w:t>
      </w:r>
      <w:r w:rsidRPr="00F94838">
        <w:rPr>
          <w:rFonts w:ascii="Calibri" w:eastAsia="Times New Roman" w:hAnsi="Calibri" w:cs="Times New Roman"/>
          <w:color w:val="000000"/>
          <w:lang w:val="pt-BR" w:eastAsia="pt-BR" w:bidi="ar-SA"/>
        </w:rPr>
        <w:t>dois</w:t>
      </w:r>
      <w:r w:rsidR="005C5AAB" w:rsidRPr="00F94838">
        <w:rPr>
          <w:rFonts w:ascii="Calibri" w:eastAsia="Times New Roman" w:hAnsi="Calibri" w:cs="Times New Roman"/>
          <w:color w:val="000000"/>
          <w:lang w:val="pt-BR" w:eastAsia="pt-BR" w:bidi="ar-SA"/>
        </w:rPr>
        <w:t>)</w:t>
      </w:r>
      <w:r w:rsidRPr="00F94838">
        <w:rPr>
          <w:rFonts w:ascii="Calibri" w:eastAsia="Times New Roman" w:hAnsi="Calibri" w:cs="Times New Roman"/>
          <w:color w:val="000000"/>
          <w:lang w:val="pt-BR" w:eastAsia="pt-BR" w:bidi="ar-SA"/>
        </w:rPr>
        <w:t xml:space="preserve"> dias úteis da data prevista para a sessão de credenciamento e recebimento dos envelopes da Licitação.</w:t>
      </w:r>
    </w:p>
    <w:p w:rsidR="00F21799" w:rsidRPr="00F94838" w:rsidRDefault="00F21799" w:rsidP="00B679C1">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7.2. </w:t>
      </w:r>
      <w:r w:rsidRPr="00F94838">
        <w:rPr>
          <w:rFonts w:ascii="Calibri" w:hAnsi="Calibri"/>
          <w:color w:val="000000"/>
          <w:sz w:val="22"/>
          <w:szCs w:val="22"/>
        </w:rPr>
        <w:t xml:space="preserve">Caberá a cada licitante providenciar o agendamento da visita técnica a que se refere o subitem anterior, devendo fazê-lo com até </w:t>
      </w:r>
      <w:r w:rsidR="001349C9" w:rsidRPr="00F94838">
        <w:rPr>
          <w:rFonts w:ascii="Calibri" w:hAnsi="Calibri"/>
          <w:color w:val="000000"/>
          <w:sz w:val="22"/>
          <w:szCs w:val="22"/>
        </w:rPr>
        <w:t>0</w:t>
      </w:r>
      <w:r w:rsidRPr="00F94838">
        <w:rPr>
          <w:rFonts w:ascii="Calibri" w:hAnsi="Calibri"/>
          <w:color w:val="000000"/>
          <w:sz w:val="22"/>
          <w:szCs w:val="22"/>
        </w:rPr>
        <w:t xml:space="preserve">2 (dois) dias úteis de antecedência em relação à data do agendamento pretendido, por meio de solicitação dirigida ao seguinte endereço eletrônico: </w:t>
      </w:r>
      <w:hyperlink r:id="rId16" w:history="1">
        <w:r w:rsidR="00101F3A" w:rsidRPr="00F94838">
          <w:rPr>
            <w:rStyle w:val="Hyperlink"/>
            <w:rFonts w:ascii="Calibri" w:eastAsia="Verdana" w:hAnsi="Calibri"/>
            <w:sz w:val="22"/>
            <w:szCs w:val="22"/>
          </w:rPr>
          <w:t>licitacoes.sesana@prefeitura.sp.gov.br</w:t>
        </w:r>
      </w:hyperlink>
      <w:r w:rsidRPr="00F94838">
        <w:rPr>
          <w:rFonts w:ascii="Calibri" w:hAnsi="Calibri"/>
          <w:color w:val="000000"/>
          <w:sz w:val="22"/>
          <w:szCs w:val="22"/>
        </w:rPr>
        <w:t>.</w:t>
      </w:r>
    </w:p>
    <w:p w:rsidR="00DD0BE5" w:rsidRPr="00F94838" w:rsidRDefault="00DD0BE5" w:rsidP="00D75A46">
      <w:pPr>
        <w:rPr>
          <w:rFonts w:ascii="Calibri" w:hAnsi="Calibri"/>
        </w:rPr>
      </w:pPr>
    </w:p>
    <w:p w:rsidR="00DD0BE5" w:rsidRPr="00F9483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7.3. </w:t>
      </w:r>
      <w:r w:rsidRPr="00F94838">
        <w:rPr>
          <w:rFonts w:ascii="Calibri" w:hAnsi="Calibri"/>
          <w:color w:val="000000"/>
          <w:sz w:val="22"/>
          <w:szCs w:val="22"/>
        </w:rPr>
        <w:t>Para a respectiva vistoria técnica, o interessado deverá se fazer representar, por intermédio de representante devidamente identificado, no local e horário agendado, que poderá ser das 10</w:t>
      </w:r>
      <w:r w:rsidR="001349C9" w:rsidRPr="00F94838">
        <w:rPr>
          <w:rFonts w:ascii="Calibri" w:hAnsi="Calibri"/>
          <w:color w:val="000000"/>
          <w:sz w:val="22"/>
          <w:szCs w:val="22"/>
        </w:rPr>
        <w:t>h</w:t>
      </w:r>
      <w:r w:rsidRPr="00F94838">
        <w:rPr>
          <w:rFonts w:ascii="Calibri" w:hAnsi="Calibri"/>
          <w:color w:val="000000"/>
          <w:sz w:val="22"/>
          <w:szCs w:val="22"/>
        </w:rPr>
        <w:t>00 às 15</w:t>
      </w:r>
      <w:r w:rsidR="001349C9" w:rsidRPr="00F94838">
        <w:rPr>
          <w:rFonts w:ascii="Calibri" w:hAnsi="Calibri"/>
          <w:color w:val="000000"/>
          <w:sz w:val="22"/>
          <w:szCs w:val="22"/>
        </w:rPr>
        <w:t>h00</w:t>
      </w:r>
      <w:r w:rsidRPr="00F94838">
        <w:rPr>
          <w:rFonts w:ascii="Calibri" w:hAnsi="Calibri"/>
          <w:color w:val="000000"/>
          <w:sz w:val="22"/>
          <w:szCs w:val="22"/>
        </w:rPr>
        <w:t>, tolerando-se o atraso em no máximo 15 (quinze) minutos.</w:t>
      </w:r>
    </w:p>
    <w:p w:rsidR="0031168D" w:rsidRPr="00F94838" w:rsidRDefault="00DD0BE5" w:rsidP="00D75A46">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7.4. </w:t>
      </w:r>
      <w:r w:rsidR="001349C9" w:rsidRPr="00F94838">
        <w:rPr>
          <w:rFonts w:ascii="Calibri" w:hAnsi="Calibri"/>
          <w:color w:val="000000"/>
          <w:sz w:val="22"/>
          <w:szCs w:val="22"/>
        </w:rPr>
        <w:t>Cada Licitante</w:t>
      </w:r>
      <w:r w:rsidRPr="00F94838">
        <w:rPr>
          <w:rFonts w:ascii="Calibri" w:hAnsi="Calibri"/>
          <w:color w:val="000000"/>
          <w:sz w:val="22"/>
          <w:szCs w:val="22"/>
        </w:rPr>
        <w:t xml:space="preserve"> poderá designar no máximo </w:t>
      </w:r>
      <w:r w:rsidR="001349C9" w:rsidRPr="00F94838">
        <w:rPr>
          <w:rFonts w:ascii="Calibri" w:hAnsi="Calibri"/>
          <w:color w:val="000000"/>
          <w:sz w:val="22"/>
          <w:szCs w:val="22"/>
        </w:rPr>
        <w:t>0</w:t>
      </w:r>
      <w:r w:rsidRPr="00F94838">
        <w:rPr>
          <w:rFonts w:ascii="Calibri" w:hAnsi="Calibri"/>
          <w:color w:val="000000"/>
          <w:sz w:val="22"/>
          <w:szCs w:val="22"/>
        </w:rPr>
        <w:t xml:space="preserve">3 (três) representantes para o acompanhamento da visita técnica agendada, podendo participar de quantas visitas </w:t>
      </w:r>
      <w:r w:rsidR="001349C9" w:rsidRPr="00F94838">
        <w:rPr>
          <w:rFonts w:ascii="Calibri" w:hAnsi="Calibri"/>
          <w:color w:val="000000"/>
          <w:sz w:val="22"/>
          <w:szCs w:val="22"/>
        </w:rPr>
        <w:t>desejarem</w:t>
      </w:r>
      <w:r w:rsidRPr="00F94838">
        <w:rPr>
          <w:rFonts w:ascii="Calibri" w:hAnsi="Calibri"/>
          <w:color w:val="000000"/>
          <w:sz w:val="22"/>
          <w:szCs w:val="22"/>
        </w:rPr>
        <w:t>, dentre aquelas a serem realizadas.</w:t>
      </w:r>
    </w:p>
    <w:p w:rsidR="00DD0BE5" w:rsidRPr="00F94838" w:rsidRDefault="00DD0BE5" w:rsidP="00B679C1">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7.5. </w:t>
      </w:r>
      <w:r w:rsidRPr="00F94838">
        <w:rPr>
          <w:rFonts w:ascii="Calibri" w:hAnsi="Calibri"/>
          <w:color w:val="000000"/>
          <w:sz w:val="22"/>
          <w:szCs w:val="22"/>
        </w:rPr>
        <w:t xml:space="preserve">O comparecimento à visita técnica </w:t>
      </w:r>
      <w:r w:rsidRPr="00F94838">
        <w:rPr>
          <w:rFonts w:ascii="Calibri" w:hAnsi="Calibri"/>
          <w:color w:val="000000"/>
          <w:sz w:val="22"/>
          <w:szCs w:val="22"/>
          <w:u w:val="single"/>
        </w:rPr>
        <w:t>não é condição obrigatória</w:t>
      </w:r>
      <w:r w:rsidRPr="00F94838">
        <w:rPr>
          <w:rFonts w:ascii="Calibri" w:hAnsi="Calibri"/>
          <w:color w:val="000000"/>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DD0BE5" w:rsidRPr="00F94838" w:rsidRDefault="00DD0BE5" w:rsidP="00DD0BE5">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7.6.</w:t>
      </w:r>
      <w:r w:rsidRPr="00F94838">
        <w:rPr>
          <w:rFonts w:ascii="Calibri" w:hAnsi="Calibri"/>
          <w:color w:val="000000"/>
          <w:sz w:val="22"/>
          <w:szCs w:val="22"/>
        </w:rPr>
        <w:t xml:space="preserve"> </w:t>
      </w:r>
      <w:r w:rsidR="001D4F3C" w:rsidRPr="00F94838">
        <w:rPr>
          <w:rFonts w:ascii="Calibri" w:hAnsi="Calibri"/>
          <w:color w:val="000000"/>
          <w:sz w:val="22"/>
          <w:szCs w:val="22"/>
        </w:rPr>
        <w:t>O/</w:t>
      </w:r>
      <w:r w:rsidRPr="00F94838">
        <w:rPr>
          <w:rFonts w:ascii="Calibri" w:hAnsi="Calibri"/>
          <w:color w:val="000000"/>
          <w:sz w:val="22"/>
          <w:szCs w:val="22"/>
        </w:rPr>
        <w:t xml:space="preserve">A Licitante que não fizer a visita técnica conforme item 7.1, deverá apresentar uma </w:t>
      </w:r>
      <w:r w:rsidRPr="00F94838">
        <w:rPr>
          <w:rFonts w:ascii="Calibri" w:hAnsi="Calibri"/>
          <w:b/>
          <w:bCs/>
          <w:color w:val="000000"/>
          <w:sz w:val="22"/>
          <w:szCs w:val="22"/>
        </w:rPr>
        <w:t>Declaração de que Renunciou à Visita Técnica – Anexo XIV</w:t>
      </w:r>
      <w:r w:rsidRPr="00F94838">
        <w:rPr>
          <w:rFonts w:ascii="Calibri" w:hAnsi="Calibri"/>
          <w:color w:val="000000"/>
          <w:sz w:val="22"/>
          <w:szCs w:val="22"/>
        </w:rPr>
        <w:t xml:space="preserve"> aos locais e as instalações para a Permissão de Uso constantes do objeto  deste  Edital,  responsabilizando-se  por  manter a  garantia que vincular  em  sua proposta ao presente processo licitatório, e assume os riscos sem conhecer o local onde será realizado o objeto dessa licitação. </w:t>
      </w:r>
    </w:p>
    <w:p w:rsidR="00FA2DA9" w:rsidRPr="00F94838" w:rsidRDefault="00FA2DA9" w:rsidP="00B679C1">
      <w:pPr>
        <w:rPr>
          <w:rFonts w:ascii="Calibri" w:hAnsi="Calibri"/>
        </w:rPr>
      </w:pPr>
    </w:p>
    <w:p w:rsidR="00FA2DA9" w:rsidRPr="00F94838" w:rsidRDefault="00FA2DA9" w:rsidP="00B679C1">
      <w:pPr>
        <w:rPr>
          <w:rFonts w:ascii="Calibri" w:hAnsi="Calibri"/>
        </w:rPr>
      </w:pPr>
    </w:p>
    <w:p w:rsidR="00DD0BE5" w:rsidRPr="00F94838" w:rsidRDefault="00DD0BE5" w:rsidP="00F21799">
      <w:pPr>
        <w:pStyle w:val="NormalWeb"/>
        <w:spacing w:before="0" w:beforeAutospacing="0" w:after="0" w:afterAutospacing="0"/>
        <w:jc w:val="center"/>
        <w:rPr>
          <w:rFonts w:ascii="Calibri" w:hAnsi="Calibri"/>
          <w:b/>
          <w:bCs/>
          <w:color w:val="000000"/>
          <w:sz w:val="22"/>
          <w:szCs w:val="22"/>
        </w:rPr>
      </w:pPr>
      <w:r w:rsidRPr="00F94838">
        <w:rPr>
          <w:rFonts w:ascii="Calibri" w:hAnsi="Calibri"/>
          <w:b/>
          <w:bCs/>
          <w:color w:val="000000"/>
          <w:sz w:val="22"/>
          <w:szCs w:val="22"/>
        </w:rPr>
        <w:t xml:space="preserve">8. </w:t>
      </w:r>
      <w:r w:rsidRPr="00F94838">
        <w:rPr>
          <w:rFonts w:ascii="Calibri" w:hAnsi="Calibri"/>
          <w:b/>
          <w:bCs/>
          <w:color w:val="000000"/>
          <w:sz w:val="22"/>
          <w:szCs w:val="22"/>
          <w:u w:val="single"/>
        </w:rPr>
        <w:t>DOS ESCLARECIMENTOS, DA IMPUGNAÇÃO E DAS ALTERAÇÕES SOBRE O EDITAL.</w:t>
      </w:r>
    </w:p>
    <w:p w:rsidR="00A8593B" w:rsidRPr="00F94838" w:rsidRDefault="00A8593B" w:rsidP="00F21799">
      <w:pPr>
        <w:pStyle w:val="NormalWeb"/>
        <w:spacing w:before="0" w:beforeAutospacing="0" w:after="0" w:afterAutospacing="0"/>
        <w:jc w:val="center"/>
        <w:rPr>
          <w:rFonts w:ascii="Calibri" w:hAnsi="Calibri"/>
          <w:sz w:val="22"/>
          <w:szCs w:val="22"/>
        </w:rPr>
      </w:pPr>
    </w:p>
    <w:p w:rsidR="00DD0BE5" w:rsidRPr="00F94838" w:rsidRDefault="00DD0BE5" w:rsidP="00C80BD0">
      <w:pPr>
        <w:rPr>
          <w:rFonts w:ascii="Calibri" w:hAnsi="Calibri"/>
        </w:rPr>
      </w:pPr>
    </w:p>
    <w:p w:rsidR="005C5AAB" w:rsidRPr="00C8076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8.1. </w:t>
      </w:r>
      <w:r w:rsidRPr="00F94838">
        <w:rPr>
          <w:rFonts w:ascii="Calibri" w:hAnsi="Calibri"/>
          <w:color w:val="000000"/>
          <w:sz w:val="22"/>
          <w:szCs w:val="22"/>
        </w:rPr>
        <w:t xml:space="preserve">Os interessados que necessitarem de informações ou esclarecimentos complementares relativamente ao presente EDITAL deverão, observado o MODELO DE SOLICITAÇÃO DE ESCLARECIMENTOS constante do ANEXO IX, solicitá-los em até </w:t>
      </w:r>
      <w:r w:rsidR="005C5AAB" w:rsidRPr="00F94838">
        <w:rPr>
          <w:rFonts w:ascii="Calibri" w:hAnsi="Calibri"/>
          <w:color w:val="000000"/>
          <w:sz w:val="22"/>
          <w:szCs w:val="22"/>
        </w:rPr>
        <w:t>02 (</w:t>
      </w:r>
      <w:r w:rsidRPr="00F94838">
        <w:rPr>
          <w:rFonts w:ascii="Calibri" w:hAnsi="Calibri"/>
          <w:color w:val="000000"/>
          <w:sz w:val="22"/>
          <w:szCs w:val="22"/>
        </w:rPr>
        <w:t>dois</w:t>
      </w:r>
      <w:r w:rsidR="005C5AAB" w:rsidRPr="00F94838">
        <w:rPr>
          <w:rFonts w:ascii="Calibri" w:hAnsi="Calibri"/>
          <w:color w:val="000000"/>
          <w:sz w:val="22"/>
          <w:szCs w:val="22"/>
        </w:rPr>
        <w:t>)</w:t>
      </w:r>
      <w:r w:rsidRPr="00F94838">
        <w:rPr>
          <w:rFonts w:ascii="Calibri" w:hAnsi="Calibri"/>
          <w:color w:val="000000"/>
          <w:sz w:val="22"/>
          <w:szCs w:val="22"/>
        </w:rPr>
        <w:t xml:space="preserve"> dias úteis da data prevista para a</w:t>
      </w:r>
      <w:r w:rsidRPr="00C80768">
        <w:rPr>
          <w:rFonts w:ascii="Calibri" w:hAnsi="Calibri"/>
          <w:color w:val="000000"/>
          <w:sz w:val="22"/>
          <w:szCs w:val="22"/>
        </w:rPr>
        <w:t xml:space="preserve"> sessão de credenciamento e recebimento dos envelopes da Licitação, aos cuidados da Comissão Permanente de Licitação, da seguinte forma: </w:t>
      </w:r>
    </w:p>
    <w:p w:rsidR="00DD0BE5" w:rsidRDefault="00DD0BE5" w:rsidP="00DD0BE5">
      <w:pPr>
        <w:pStyle w:val="NormalWeb"/>
        <w:spacing w:before="0" w:beforeAutospacing="0" w:after="0" w:afterAutospacing="0"/>
        <w:jc w:val="both"/>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 xml:space="preserve">Por meio de mensagem dirigida ao endereço eletrônico </w:t>
      </w:r>
      <w:hyperlink r:id="rId17" w:history="1">
        <w:r w:rsidR="00101F3A">
          <w:rPr>
            <w:rStyle w:val="Hyperlink"/>
            <w:rFonts w:ascii="Calibri" w:eastAsia="Verdana" w:hAnsi="Calibri"/>
            <w:sz w:val="22"/>
            <w:szCs w:val="22"/>
          </w:rPr>
          <w:t>licitacoes.sesana@prefeitura.sp.gov.br</w:t>
        </w:r>
      </w:hyperlink>
      <w:r>
        <w:rPr>
          <w:rFonts w:ascii="Calibri" w:hAnsi="Calibri"/>
          <w:color w:val="000000"/>
          <w:sz w:val="22"/>
          <w:szCs w:val="22"/>
        </w:rPr>
        <w:t xml:space="preserve"> acompanhada, necessariamente, do arquivo contendo as questões formuladas em formato editável “.doc”; ou</w:t>
      </w:r>
    </w:p>
    <w:p w:rsidR="005C5AAB" w:rsidRDefault="00DD0BE5" w:rsidP="00DD0BE5">
      <w:pPr>
        <w:pStyle w:val="NormalWeb"/>
        <w:spacing w:before="0" w:beforeAutospacing="0" w:after="0" w:afterAutospacing="0"/>
        <w:jc w:val="both"/>
        <w:rPr>
          <w:rFonts w:ascii="Calibri" w:hAnsi="Calibri"/>
          <w:b/>
          <w:bCs/>
          <w:color w:val="000000"/>
          <w:sz w:val="22"/>
          <w:szCs w:val="22"/>
        </w:rPr>
      </w:pPr>
      <w:proofErr w:type="gramStart"/>
      <w:r>
        <w:rPr>
          <w:rFonts w:ascii="Calibri" w:hAnsi="Calibri"/>
          <w:b/>
          <w:bCs/>
          <w:color w:val="000000"/>
          <w:sz w:val="22"/>
          <w:szCs w:val="22"/>
        </w:rPr>
        <w:t>b.</w:t>
      </w:r>
      <w:proofErr w:type="gramEnd"/>
      <w:r>
        <w:rPr>
          <w:rFonts w:ascii="Calibri" w:hAnsi="Calibri"/>
          <w:b/>
          <w:bCs/>
          <w:color w:val="000000"/>
          <w:sz w:val="22"/>
          <w:szCs w:val="22"/>
        </w:rPr>
        <w:t xml:space="preserve"> </w:t>
      </w:r>
      <w:r w:rsidR="005C5AAB" w:rsidRPr="00C63AAF">
        <w:rPr>
          <w:rFonts w:ascii="Calibri" w:hAnsi="Calibri"/>
          <w:bCs/>
          <w:sz w:val="22"/>
          <w:szCs w:val="22"/>
        </w:rPr>
        <w:t>P</w:t>
      </w:r>
      <w:r w:rsidR="005C5AAB" w:rsidRPr="00C63AAF">
        <w:rPr>
          <w:rFonts w:ascii="Calibri" w:hAnsi="Calibri"/>
          <w:sz w:val="22"/>
          <w:szCs w:val="22"/>
        </w:rPr>
        <w:t>or meio de documento</w:t>
      </w:r>
      <w:r w:rsidR="005C5AAB">
        <w:rPr>
          <w:rFonts w:ascii="Calibri" w:hAnsi="Calibri"/>
          <w:sz w:val="22"/>
          <w:szCs w:val="22"/>
        </w:rPr>
        <w:t xml:space="preserve"> físico ou </w:t>
      </w:r>
      <w:r w:rsidR="005C5AAB" w:rsidRPr="00C63AAF">
        <w:rPr>
          <w:rFonts w:ascii="Calibri" w:hAnsi="Calibri"/>
          <w:sz w:val="22"/>
          <w:szCs w:val="22"/>
        </w:rPr>
        <w:t xml:space="preserve"> em versão eletrônica, gravado em dispositivo físico (pen drive</w:t>
      </w:r>
      <w:r w:rsidR="005C5AAB">
        <w:rPr>
          <w:rFonts w:ascii="Calibri" w:hAnsi="Calibri"/>
          <w:sz w:val="22"/>
          <w:szCs w:val="22"/>
        </w:rPr>
        <w:t>),</w:t>
      </w:r>
      <w:r w:rsidR="005C5AAB" w:rsidRPr="00C63AAF">
        <w:rPr>
          <w:rFonts w:ascii="Calibri" w:hAnsi="Calibri"/>
          <w:sz w:val="22"/>
          <w:szCs w:val="22"/>
        </w:rPr>
        <w:t xml:space="preserve"> protocolado na Secretaria </w:t>
      </w:r>
      <w:r w:rsidR="005C5AAB">
        <w:rPr>
          <w:rFonts w:ascii="Calibri" w:hAnsi="Calibri"/>
          <w:sz w:val="22"/>
          <w:szCs w:val="22"/>
        </w:rPr>
        <w:t>Executiva de Segurança Alimentar e Nutricional e de Abastecimento/SESANA - ABAST</w:t>
      </w:r>
      <w:r w:rsidR="005C5AAB" w:rsidRPr="00C63AAF">
        <w:rPr>
          <w:rFonts w:ascii="Calibri" w:hAnsi="Calibri"/>
          <w:sz w:val="22"/>
          <w:szCs w:val="22"/>
        </w:rPr>
        <w:t>, locali</w:t>
      </w:r>
      <w:r w:rsidR="005C5AAB">
        <w:rPr>
          <w:rFonts w:ascii="Calibri" w:hAnsi="Calibri"/>
          <w:sz w:val="22"/>
          <w:szCs w:val="22"/>
        </w:rPr>
        <w:t>zada à Rua Líbero Badaró, N° 293, 25º a</w:t>
      </w:r>
      <w:r w:rsidR="005C5AAB" w:rsidRPr="008C2C9E">
        <w:rPr>
          <w:rFonts w:ascii="Calibri" w:hAnsi="Calibri"/>
          <w:sz w:val="22"/>
          <w:szCs w:val="22"/>
        </w:rPr>
        <w:t>ndar, sala 25 B, Centr</w:t>
      </w:r>
      <w:r w:rsidR="005C5AAB">
        <w:rPr>
          <w:rFonts w:ascii="Calibri" w:hAnsi="Calibri"/>
          <w:sz w:val="22"/>
          <w:szCs w:val="22"/>
        </w:rPr>
        <w:t>o, São Paulo/SP, CEP</w:t>
      </w:r>
      <w:r w:rsidR="005C5AAB" w:rsidRPr="008C2C9E">
        <w:rPr>
          <w:rFonts w:ascii="Calibri" w:hAnsi="Calibri"/>
          <w:sz w:val="22"/>
          <w:szCs w:val="22"/>
        </w:rPr>
        <w:t xml:space="preserve"> 01009-000</w:t>
      </w:r>
      <w:r w:rsidR="005C5AAB">
        <w:rPr>
          <w:rFonts w:ascii="Calibri" w:hAnsi="Calibri"/>
          <w:sz w:val="22"/>
          <w:szCs w:val="22"/>
        </w:rPr>
        <w:t>, no horário das 10h00 às 16h</w:t>
      </w:r>
      <w:r w:rsidR="005C5AAB" w:rsidRPr="00C63AAF">
        <w:rPr>
          <w:rFonts w:ascii="Calibri" w:hAnsi="Calibri"/>
          <w:sz w:val="22"/>
          <w:szCs w:val="22"/>
        </w:rPr>
        <w:t>00, com o respectivo arquivo gravado em formato editável “.doc”.</w:t>
      </w:r>
    </w:p>
    <w:p w:rsidR="005C5AAB" w:rsidRDefault="005C5AAB" w:rsidP="00DD0BE5">
      <w:pPr>
        <w:pStyle w:val="NormalWeb"/>
        <w:spacing w:before="0" w:beforeAutospacing="0" w:after="0" w:afterAutospacing="0"/>
        <w:jc w:val="both"/>
        <w:rPr>
          <w:rFonts w:ascii="Calibri" w:hAnsi="Calibri"/>
          <w:b/>
          <w:bCs/>
          <w:color w:val="000000"/>
          <w:sz w:val="22"/>
          <w:szCs w:val="22"/>
        </w:rPr>
      </w:pPr>
    </w:p>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8.2. </w:t>
      </w:r>
      <w:r>
        <w:rPr>
          <w:rFonts w:ascii="Calibri" w:hAnsi="Calibri"/>
          <w:color w:val="000000"/>
          <w:sz w:val="22"/>
          <w:szCs w:val="22"/>
        </w:rPr>
        <w:t>A Comissão Permanente de Licitação não se responsabilizará por eventuais problemas ou falhas no envio ou recebimento dos pedidos de esclarecimentos, bem como pela nitidez e qualidade visual dos documentos encaminhados.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8.3. </w:t>
      </w:r>
      <w:r>
        <w:rPr>
          <w:rFonts w:ascii="Calibri" w:hAnsi="Calibri"/>
          <w:color w:val="000000"/>
          <w:sz w:val="22"/>
          <w:szCs w:val="22"/>
        </w:rPr>
        <w:t>A Comissão Permanente de Licitação não responderá questões que tenham sido formuladas em desconformidade com o disposto neste EDITAL, não sendo considerados, igualmente, pedidos de esclarecimentos recebidos via fac-símile.</w:t>
      </w:r>
    </w:p>
    <w:p w:rsidR="00DD0BE5" w:rsidRPr="00B679C1" w:rsidRDefault="00DD0BE5" w:rsidP="00B679C1">
      <w:r>
        <w:t> </w:t>
      </w:r>
    </w:p>
    <w:p w:rsidR="00DD0BE5" w:rsidRDefault="00DD0BE5" w:rsidP="00DD0BE5">
      <w:pPr>
        <w:pStyle w:val="NormalWeb"/>
        <w:spacing w:before="0" w:beforeAutospacing="0" w:after="0" w:afterAutospacing="0"/>
        <w:jc w:val="both"/>
      </w:pPr>
      <w:r>
        <w:rPr>
          <w:rFonts w:ascii="Calibri" w:hAnsi="Calibri"/>
          <w:b/>
          <w:bCs/>
          <w:color w:val="000000"/>
          <w:sz w:val="22"/>
          <w:szCs w:val="22"/>
        </w:rPr>
        <w:t>8.4.</w:t>
      </w:r>
      <w:r w:rsidR="00C266AA">
        <w:rPr>
          <w:rFonts w:ascii="Calibri" w:hAnsi="Calibri"/>
          <w:b/>
          <w:bCs/>
          <w:color w:val="000000"/>
          <w:sz w:val="22"/>
          <w:szCs w:val="22"/>
        </w:rPr>
        <w:t xml:space="preserve"> </w:t>
      </w:r>
      <w:r>
        <w:rPr>
          <w:rFonts w:ascii="Calibri" w:hAnsi="Calibri"/>
          <w:b/>
          <w:bCs/>
          <w:color w:val="000000"/>
          <w:sz w:val="22"/>
          <w:szCs w:val="22"/>
        </w:rPr>
        <w:t xml:space="preserve"> </w:t>
      </w:r>
      <w:r>
        <w:rPr>
          <w:rFonts w:ascii="Calibri" w:hAnsi="Calibri"/>
          <w:color w:val="000000"/>
          <w:sz w:val="22"/>
          <w:szCs w:val="22"/>
        </w:rPr>
        <w:t>Nos pedidos encaminhados, os interessados deverão se identificar com CNPJ, Razão Social e nome do representante que solicitou esclarecimentos, bem como disponibilizar as informações para contato (endereço completo, telefone e e-mail). </w:t>
      </w:r>
    </w:p>
    <w:p w:rsidR="00CB3F4C" w:rsidRPr="00B905A5" w:rsidRDefault="00CB3F4C"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8.5. </w:t>
      </w:r>
      <w:r>
        <w:rPr>
          <w:rFonts w:ascii="Calibri" w:hAnsi="Calibri"/>
          <w:color w:val="000000"/>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DD0BE5" w:rsidRPr="00B231EF" w:rsidRDefault="00DD0BE5" w:rsidP="00B231EF">
      <w:r>
        <w:t> </w:t>
      </w:r>
    </w:p>
    <w:p w:rsidR="00DD0BE5" w:rsidRPr="00B905A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8.6. </w:t>
      </w:r>
      <w:r>
        <w:rPr>
          <w:rFonts w:ascii="Calibri" w:hAnsi="Calibri"/>
          <w:color w:val="000000"/>
          <w:sz w:val="22"/>
          <w:szCs w:val="22"/>
        </w:rPr>
        <w:t>As respostas aos referidos esclarecimentos serão consolidadas e divulgadas no site</w:t>
      </w:r>
      <w:r w:rsidR="00C26135">
        <w:rPr>
          <w:rFonts w:ascii="Calibri" w:hAnsi="Calibri"/>
          <w:color w:val="000000"/>
          <w:sz w:val="22"/>
          <w:szCs w:val="22"/>
        </w:rPr>
        <w:t xml:space="preserve"> </w:t>
      </w:r>
      <w:hyperlink r:id="rId18" w:tgtFrame="_blank" w:history="1">
        <w:r w:rsidR="00C26135">
          <w:rPr>
            <w:rStyle w:val="Hyperlink"/>
            <w:rFonts w:ascii="Calibri" w:hAnsi="Calibri"/>
            <w:color w:val="1155CC"/>
            <w:sz w:val="20"/>
            <w:szCs w:val="20"/>
            <w:shd w:val="clear" w:color="auto" w:fill="FFFFFF"/>
          </w:rPr>
          <w:t>https://www.prefeitura.sp.gov.br/cidade/secretarias/direitos_humanos/parcerias/index.php?p=260490</w:t>
        </w:r>
      </w:hyperlink>
      <w:r w:rsidR="00C26135">
        <w:t xml:space="preserve"> </w:t>
      </w:r>
      <w:hyperlink r:id="rId19" w:history="1"/>
      <w:r>
        <w:rPr>
          <w:rFonts w:ascii="Calibri" w:hAnsi="Calibri"/>
          <w:color w:val="000000"/>
          <w:sz w:val="22"/>
          <w:szCs w:val="22"/>
        </w:rPr>
        <w:t>sem a identificação do responsável pelo questionamento.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8.7. </w:t>
      </w:r>
      <w:r>
        <w:rPr>
          <w:rFonts w:ascii="Calibri" w:hAnsi="Calibri"/>
          <w:color w:val="000000"/>
          <w:sz w:val="22"/>
          <w:szCs w:val="22"/>
        </w:rPr>
        <w:t>As respostas farão parte do presente edital para todos os efeitos de direito.</w:t>
      </w:r>
    </w:p>
    <w:p w:rsidR="00DD0BE5" w:rsidRPr="00B905A5" w:rsidRDefault="00DD0BE5"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8.8. </w:t>
      </w:r>
      <w:r>
        <w:rPr>
          <w:rFonts w:ascii="Calibri" w:hAnsi="Calibri"/>
          <w:color w:val="000000"/>
          <w:sz w:val="22"/>
          <w:szCs w:val="22"/>
        </w:rPr>
        <w:t>Sob pena de decadência, eventual impugnação do edital deverá ser protocolada, por qualquer pessoa, em até 05 (cinco) dias úteis antes da data da entrega das propostas e, por aqueles que irão pa</w:t>
      </w:r>
      <w:r w:rsidR="00C26135">
        <w:rPr>
          <w:rFonts w:ascii="Calibri" w:hAnsi="Calibri"/>
          <w:color w:val="000000"/>
          <w:sz w:val="22"/>
          <w:szCs w:val="22"/>
        </w:rPr>
        <w:t>rticipar da licitação, em até 03</w:t>
      </w:r>
      <w:r>
        <w:rPr>
          <w:rFonts w:ascii="Calibri" w:hAnsi="Calibri"/>
          <w:color w:val="000000"/>
          <w:sz w:val="22"/>
          <w:szCs w:val="22"/>
        </w:rPr>
        <w:t xml:space="preserve"> (</w:t>
      </w:r>
      <w:r w:rsidR="00C26135">
        <w:rPr>
          <w:rFonts w:ascii="Calibri" w:hAnsi="Calibri"/>
          <w:color w:val="000000"/>
          <w:sz w:val="22"/>
          <w:szCs w:val="22"/>
        </w:rPr>
        <w:t>três</w:t>
      </w:r>
      <w:r>
        <w:rPr>
          <w:rFonts w:ascii="Calibri" w:hAnsi="Calibri"/>
          <w:color w:val="000000"/>
          <w:sz w:val="22"/>
          <w:szCs w:val="22"/>
        </w:rPr>
        <w:t>) dias úteis antes da da</w:t>
      </w:r>
      <w:r w:rsidR="00C26135">
        <w:rPr>
          <w:rFonts w:ascii="Calibri" w:hAnsi="Calibri"/>
          <w:color w:val="000000"/>
          <w:sz w:val="22"/>
          <w:szCs w:val="22"/>
        </w:rPr>
        <w:t>ta da entrega dos envelopes de P</w:t>
      </w:r>
      <w:r>
        <w:rPr>
          <w:rFonts w:ascii="Calibri" w:hAnsi="Calibri"/>
          <w:color w:val="000000"/>
          <w:sz w:val="22"/>
          <w:szCs w:val="22"/>
        </w:rPr>
        <w:t xml:space="preserve">roposta </w:t>
      </w:r>
      <w:r w:rsidR="00C26135">
        <w:rPr>
          <w:rFonts w:ascii="Calibri" w:hAnsi="Calibri"/>
          <w:color w:val="000000"/>
          <w:sz w:val="22"/>
          <w:szCs w:val="22"/>
        </w:rPr>
        <w:t>C</w:t>
      </w:r>
      <w:r>
        <w:rPr>
          <w:rFonts w:ascii="Calibri" w:hAnsi="Calibri"/>
          <w:color w:val="000000"/>
          <w:sz w:val="22"/>
          <w:szCs w:val="22"/>
        </w:rPr>
        <w:t xml:space="preserve">omercial e </w:t>
      </w:r>
      <w:r w:rsidR="00C26135">
        <w:rPr>
          <w:rFonts w:ascii="Calibri" w:hAnsi="Calibri"/>
          <w:color w:val="000000"/>
          <w:sz w:val="22"/>
          <w:szCs w:val="22"/>
        </w:rPr>
        <w:t>H</w:t>
      </w:r>
      <w:r>
        <w:rPr>
          <w:rFonts w:ascii="Calibri" w:hAnsi="Calibri"/>
          <w:color w:val="000000"/>
          <w:sz w:val="22"/>
          <w:szCs w:val="22"/>
        </w:rPr>
        <w:t>abilitação. </w:t>
      </w:r>
    </w:p>
    <w:p w:rsidR="00DD0BE5" w:rsidRPr="00B905A5" w:rsidRDefault="00DD0BE5" w:rsidP="00B905A5"/>
    <w:p w:rsidR="005C5AAB" w:rsidRPr="00C63AAF" w:rsidRDefault="00DD0BE5" w:rsidP="005C5AAB">
      <w:pPr>
        <w:pStyle w:val="Default"/>
        <w:spacing w:line="276" w:lineRule="auto"/>
        <w:jc w:val="both"/>
        <w:rPr>
          <w:rFonts w:ascii="Calibri" w:hAnsi="Calibri"/>
          <w:color w:val="auto"/>
          <w:sz w:val="22"/>
          <w:szCs w:val="22"/>
        </w:rPr>
      </w:pPr>
      <w:r>
        <w:rPr>
          <w:rFonts w:ascii="Calibri" w:hAnsi="Calibri"/>
          <w:b/>
          <w:bCs/>
          <w:sz w:val="22"/>
          <w:szCs w:val="22"/>
        </w:rPr>
        <w:t xml:space="preserve">8.9. </w:t>
      </w:r>
      <w:r>
        <w:rPr>
          <w:rFonts w:ascii="Calibri" w:hAnsi="Calibri"/>
          <w:sz w:val="22"/>
          <w:szCs w:val="22"/>
        </w:rPr>
        <w:t>As impugnações ao edital deverão constar de documento em versão escrita ou eletrônica, gra</w:t>
      </w:r>
      <w:r w:rsidR="00C26135">
        <w:rPr>
          <w:rFonts w:ascii="Calibri" w:hAnsi="Calibri"/>
          <w:sz w:val="22"/>
          <w:szCs w:val="22"/>
        </w:rPr>
        <w:t>vado em dispositivo físico (</w:t>
      </w:r>
      <w:r>
        <w:rPr>
          <w:rFonts w:ascii="Calibri" w:hAnsi="Calibri"/>
          <w:sz w:val="22"/>
          <w:szCs w:val="22"/>
        </w:rPr>
        <w:t>pen drive</w:t>
      </w:r>
      <w:r w:rsidR="00C26135">
        <w:rPr>
          <w:rFonts w:ascii="Calibri" w:hAnsi="Calibri"/>
          <w:sz w:val="22"/>
          <w:szCs w:val="22"/>
        </w:rPr>
        <w:t>)</w:t>
      </w:r>
      <w:r>
        <w:rPr>
          <w:rFonts w:ascii="Calibri" w:hAnsi="Calibri"/>
          <w:sz w:val="22"/>
          <w:szCs w:val="22"/>
        </w:rPr>
        <w:t>, devidamente  rubricado e  assinado pelo responsável e, no caso de pessoa jurídica, pelo seu representante legal ou procurador, dirigido à Presidência da Comissão Permanente de Licitação, devendo ser protoc</w:t>
      </w:r>
      <w:r w:rsidR="00EB42D7">
        <w:rPr>
          <w:rFonts w:ascii="Calibri" w:hAnsi="Calibri"/>
          <w:sz w:val="22"/>
          <w:szCs w:val="22"/>
        </w:rPr>
        <w:t xml:space="preserve">olado na Secretaria </w:t>
      </w:r>
      <w:r w:rsidR="00C26135">
        <w:rPr>
          <w:rFonts w:ascii="Calibri" w:hAnsi="Calibri"/>
          <w:sz w:val="22"/>
          <w:szCs w:val="22"/>
        </w:rPr>
        <w:t>Executiva de Segurança Alimentar e Nutricional e de Abastecimento/SESANA</w:t>
      </w:r>
      <w:r w:rsidR="005C5AAB">
        <w:rPr>
          <w:rFonts w:ascii="Calibri" w:hAnsi="Calibri"/>
          <w:sz w:val="22"/>
          <w:szCs w:val="22"/>
        </w:rPr>
        <w:t xml:space="preserve"> - </w:t>
      </w:r>
      <w:r w:rsidR="005C5AAB">
        <w:rPr>
          <w:rFonts w:ascii="Calibri" w:hAnsi="Calibri"/>
          <w:color w:val="auto"/>
          <w:sz w:val="22"/>
          <w:szCs w:val="22"/>
        </w:rPr>
        <w:t>ABAST</w:t>
      </w:r>
      <w:r w:rsidR="005C5AAB" w:rsidRPr="00C63AAF">
        <w:rPr>
          <w:rFonts w:ascii="Calibri" w:hAnsi="Calibri"/>
          <w:color w:val="auto"/>
          <w:sz w:val="22"/>
          <w:szCs w:val="22"/>
        </w:rPr>
        <w:t xml:space="preserve">, localizada na </w:t>
      </w:r>
      <w:r w:rsidR="00884378">
        <w:rPr>
          <w:rFonts w:ascii="Calibri" w:hAnsi="Calibri"/>
          <w:sz w:val="22"/>
          <w:szCs w:val="22"/>
        </w:rPr>
        <w:t>Rua Líbero Badaró, N° 293, 25º a</w:t>
      </w:r>
      <w:r w:rsidR="005C5AAB" w:rsidRPr="008C2C9E">
        <w:rPr>
          <w:rFonts w:ascii="Calibri" w:hAnsi="Calibri"/>
          <w:sz w:val="22"/>
          <w:szCs w:val="22"/>
        </w:rPr>
        <w:t>ndar, sala 25 B, Centr</w:t>
      </w:r>
      <w:r w:rsidR="005C5AAB">
        <w:rPr>
          <w:rFonts w:ascii="Calibri" w:hAnsi="Calibri"/>
          <w:sz w:val="22"/>
          <w:szCs w:val="22"/>
        </w:rPr>
        <w:t xml:space="preserve">o, São Paulo/SP, </w:t>
      </w:r>
      <w:r w:rsidR="005C5AAB">
        <w:rPr>
          <w:rFonts w:ascii="Calibri" w:hAnsi="Calibri"/>
          <w:color w:val="auto"/>
          <w:sz w:val="22"/>
          <w:szCs w:val="22"/>
        </w:rPr>
        <w:t>no horário das 10h00 às 16h</w:t>
      </w:r>
      <w:r w:rsidR="005C5AAB" w:rsidRPr="00C63AAF">
        <w:rPr>
          <w:rFonts w:ascii="Calibri" w:hAnsi="Calibri"/>
          <w:color w:val="auto"/>
          <w:sz w:val="22"/>
          <w:szCs w:val="22"/>
        </w:rPr>
        <w:t xml:space="preserve">00. </w:t>
      </w:r>
    </w:p>
    <w:p w:rsidR="00DD0BE5" w:rsidRPr="00434865" w:rsidRDefault="00DD0BE5" w:rsidP="00434865"/>
    <w:p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8.10. </w:t>
      </w:r>
      <w:r>
        <w:rPr>
          <w:rFonts w:ascii="Calibri" w:hAnsi="Calibri"/>
          <w:color w:val="000000"/>
          <w:sz w:val="22"/>
          <w:szCs w:val="22"/>
        </w:rPr>
        <w:t>O presente edital poderá ser modificado até a data da entrega das propostas, observando-se as seguintes condicionantes: </w:t>
      </w:r>
    </w:p>
    <w:p w:rsidR="00DD0BE5" w:rsidRDefault="00DD0BE5" w:rsidP="00DD0BE5">
      <w:pPr>
        <w:pStyle w:val="NormalWeb"/>
        <w:spacing w:before="0" w:beforeAutospacing="0" w:after="0" w:afterAutospacing="0"/>
        <w:jc w:val="both"/>
        <w:rPr>
          <w:rFonts w:ascii="Calibri" w:hAnsi="Calibri"/>
          <w:color w:val="000000"/>
          <w:sz w:val="22"/>
          <w:szCs w:val="22"/>
        </w:rPr>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divulgação da modificação pela mesma forma em que se deu a divulgação do edital; e </w:t>
      </w:r>
    </w:p>
    <w:p w:rsidR="00DD0BE5" w:rsidRPr="00F94838" w:rsidRDefault="00DD0BE5" w:rsidP="00DD0BE5">
      <w:pPr>
        <w:pStyle w:val="NormalWeb"/>
        <w:spacing w:before="0" w:beforeAutospacing="0" w:after="0" w:afterAutospacing="0"/>
        <w:jc w:val="both"/>
        <w:rPr>
          <w:rFonts w:ascii="Calibri" w:hAnsi="Calibri"/>
          <w:sz w:val="22"/>
          <w:szCs w:val="22"/>
        </w:rPr>
      </w:pPr>
      <w:proofErr w:type="gramStart"/>
      <w:r w:rsidRPr="00F94838">
        <w:rPr>
          <w:rFonts w:ascii="Calibri" w:hAnsi="Calibri"/>
          <w:b/>
          <w:bCs/>
          <w:color w:val="000000"/>
          <w:sz w:val="22"/>
          <w:szCs w:val="22"/>
        </w:rPr>
        <w:t>b.</w:t>
      </w:r>
      <w:proofErr w:type="gramEnd"/>
      <w:r w:rsidRPr="00F94838">
        <w:rPr>
          <w:rFonts w:ascii="Calibri" w:hAnsi="Calibri"/>
          <w:b/>
          <w:bCs/>
          <w:color w:val="000000"/>
          <w:sz w:val="22"/>
          <w:szCs w:val="22"/>
        </w:rPr>
        <w:t xml:space="preserve"> </w:t>
      </w:r>
      <w:r w:rsidRPr="00F94838">
        <w:rPr>
          <w:rFonts w:ascii="Calibri" w:hAnsi="Calibri"/>
          <w:color w:val="000000"/>
          <w:sz w:val="22"/>
          <w:szCs w:val="22"/>
        </w:rPr>
        <w:t>abertura do prazo inicialmente estabelecido, se a modificação afetar substancialmente a formulação das propostas comerciais. </w:t>
      </w:r>
    </w:p>
    <w:p w:rsidR="00DD0BE5" w:rsidRPr="00F94838" w:rsidRDefault="00DD0BE5" w:rsidP="00B231EF">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8.11. </w:t>
      </w:r>
      <w:r w:rsidRPr="00F94838">
        <w:rPr>
          <w:rFonts w:ascii="Calibri" w:hAnsi="Calibri"/>
          <w:color w:val="000000"/>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884378" w:rsidRPr="00F94838" w:rsidRDefault="00884378" w:rsidP="00B231EF">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8.12. </w:t>
      </w:r>
      <w:r w:rsidRPr="00F94838">
        <w:rPr>
          <w:rFonts w:ascii="Calibri" w:eastAsia="Times New Roman" w:hAnsi="Calibri" w:cs="Times New Roman"/>
          <w:color w:val="000000"/>
          <w:lang w:val="pt-BR" w:eastAsia="pt-BR" w:bidi="ar-SA"/>
        </w:rPr>
        <w:t>Quando a mudança não implicar alterações ou reformulação das propostas comerciais, ou o cumprimento de novas exigências, não haverá necessidade de reabertura de prazo, conforme o disposto no art. 18, § 2º, da Lei Municipal nº 13.278/2002. </w:t>
      </w:r>
    </w:p>
    <w:p w:rsidR="00A8593B" w:rsidRDefault="00701776" w:rsidP="00701776">
      <w:pPr>
        <w:tabs>
          <w:tab w:val="left" w:pos="2139"/>
        </w:tabs>
        <w:rPr>
          <w:rFonts w:ascii="Calibri" w:hAnsi="Calibri"/>
        </w:rPr>
      </w:pPr>
      <w:r>
        <w:rPr>
          <w:rFonts w:ascii="Calibri" w:hAnsi="Calibri"/>
        </w:rPr>
        <w:tab/>
      </w:r>
    </w:p>
    <w:p w:rsidR="00701776" w:rsidRDefault="00701776" w:rsidP="00701776">
      <w:pPr>
        <w:tabs>
          <w:tab w:val="left" w:pos="2139"/>
        </w:tabs>
        <w:rPr>
          <w:rFonts w:ascii="Calibri" w:hAnsi="Calibri"/>
        </w:rPr>
      </w:pPr>
    </w:p>
    <w:p w:rsidR="00CB3F4C" w:rsidRPr="00F94838" w:rsidRDefault="00EA35D3" w:rsidP="005C5AAB">
      <w:pPr>
        <w:jc w:val="center"/>
        <w:rPr>
          <w:rFonts w:ascii="Calibri" w:hAnsi="Calibri"/>
          <w:b/>
        </w:rPr>
      </w:pPr>
      <w:r w:rsidRPr="00F94838">
        <w:rPr>
          <w:rFonts w:ascii="Calibri" w:hAnsi="Calibri"/>
          <w:b/>
        </w:rPr>
        <w:lastRenderedPageBreak/>
        <w:t>CAPÍTULO II – DOS DOCUMENTOS PARA A LICITAÇÃO</w:t>
      </w:r>
      <w:r w:rsidR="00C26135" w:rsidRPr="00F94838">
        <w:rPr>
          <w:rFonts w:ascii="Calibri" w:hAnsi="Calibri"/>
          <w:b/>
        </w:rPr>
        <w:t>.</w:t>
      </w:r>
    </w:p>
    <w:p w:rsidR="00D21BA7" w:rsidRDefault="00D21BA7" w:rsidP="005C5AAB">
      <w:pPr>
        <w:rPr>
          <w:rFonts w:ascii="Calibri" w:hAnsi="Calibri"/>
        </w:rPr>
      </w:pPr>
    </w:p>
    <w:p w:rsidR="00EA35D3" w:rsidRPr="00F94838" w:rsidRDefault="00EA35D3" w:rsidP="005C5AAB">
      <w:pPr>
        <w:jc w:val="center"/>
        <w:rPr>
          <w:rFonts w:ascii="Calibri" w:hAnsi="Calibri"/>
          <w:b/>
          <w:u w:val="single"/>
        </w:rPr>
      </w:pPr>
      <w:r w:rsidRPr="00F94838">
        <w:rPr>
          <w:rFonts w:ascii="Calibri" w:hAnsi="Calibri"/>
          <w:b/>
          <w:u w:val="single"/>
        </w:rPr>
        <w:t>9. DA FORMA DE APRESENTAÇÃO DAS PROPOSTAS E DOS DOCUMENTOS DE HABILITAÇÃO</w:t>
      </w:r>
      <w:r w:rsidR="00C26135" w:rsidRPr="00F94838">
        <w:rPr>
          <w:rFonts w:ascii="Calibri" w:hAnsi="Calibri"/>
          <w:b/>
          <w:u w:val="single"/>
        </w:rPr>
        <w:t>.</w:t>
      </w:r>
    </w:p>
    <w:p w:rsidR="00EA35D3" w:rsidRDefault="00EA35D3" w:rsidP="005C5AAB">
      <w:pPr>
        <w:rPr>
          <w:rFonts w:ascii="Calibri" w:hAnsi="Calibri"/>
        </w:rPr>
      </w:pPr>
    </w:p>
    <w:p w:rsidR="00CE4E93" w:rsidRDefault="00CE4E93" w:rsidP="005C5AAB">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 </w:t>
      </w:r>
      <w:r w:rsidRPr="00F94838">
        <w:rPr>
          <w:rFonts w:ascii="Calibri" w:eastAsia="Times New Roman" w:hAnsi="Calibri" w:cs="Times New Roman"/>
          <w:color w:val="000000"/>
          <w:lang w:val="pt-BR" w:eastAsia="pt-BR" w:bidi="ar-SA"/>
        </w:rPr>
        <w:t>A documentação a ser apresentada pelos licitantes na presente licitação constará de:</w:t>
      </w:r>
    </w:p>
    <w:p w:rsidR="00EA35D3" w:rsidRPr="00F94838" w:rsidRDefault="00EA35D3" w:rsidP="00EA35D3">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a.</w:t>
      </w:r>
      <w:proofErr w:type="gramEnd"/>
      <w:r w:rsidRPr="00F94838">
        <w:rPr>
          <w:rFonts w:ascii="Calibri" w:eastAsia="Times New Roman" w:hAnsi="Calibri" w:cs="Times New Roman"/>
          <w:color w:val="000000"/>
          <w:lang w:val="pt-BR" w:eastAsia="pt-BR" w:bidi="ar-SA"/>
        </w:rPr>
        <w:t xml:space="preserve"> DOCUMENTOS DE CREDENCIAMENTO; </w:t>
      </w:r>
    </w:p>
    <w:p w:rsidR="00EA35D3" w:rsidRPr="00F94838" w:rsidRDefault="00EA35D3" w:rsidP="0055196F">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b</w:t>
      </w:r>
      <w:r w:rsidRPr="00F94838">
        <w:rPr>
          <w:rFonts w:ascii="Calibri" w:eastAsia="Times New Roman" w:hAnsi="Calibri" w:cs="Times New Roman"/>
          <w:color w:val="000000"/>
          <w:lang w:val="pt-BR" w:eastAsia="pt-BR" w:bidi="ar-SA"/>
        </w:rPr>
        <w:t>.</w:t>
      </w:r>
      <w:proofErr w:type="gramEnd"/>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1 – PROPOSTA COMERCIAL; e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proofErr w:type="gramStart"/>
      <w:r w:rsidRPr="00F94838">
        <w:rPr>
          <w:rFonts w:ascii="Calibri" w:eastAsia="Times New Roman" w:hAnsi="Calibri" w:cs="Times New Roman"/>
          <w:b/>
          <w:color w:val="000000"/>
          <w:lang w:val="pt-BR" w:eastAsia="pt-BR" w:bidi="ar-SA"/>
        </w:rPr>
        <w:t>c</w:t>
      </w:r>
      <w:r w:rsidRPr="00F94838">
        <w:rPr>
          <w:rFonts w:ascii="Calibri" w:eastAsia="Times New Roman" w:hAnsi="Calibri" w:cs="Times New Roman"/>
          <w:color w:val="000000"/>
          <w:lang w:val="pt-BR" w:eastAsia="pt-BR" w:bidi="ar-SA"/>
        </w:rPr>
        <w:t>.</w:t>
      </w:r>
      <w:proofErr w:type="gramEnd"/>
      <w:r w:rsidR="00771447" w:rsidRPr="00F94838">
        <w:rPr>
          <w:rFonts w:ascii="Calibri" w:eastAsia="Times New Roman" w:hAnsi="Calibri" w:cs="Times New Roman"/>
          <w:color w:val="000000"/>
          <w:lang w:val="pt-BR" w:eastAsia="pt-BR" w:bidi="ar-SA"/>
        </w:rPr>
        <w:t xml:space="preserve"> </w:t>
      </w:r>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 DOCUMENTOS DE HABILITAÇÃO.</w:t>
      </w:r>
    </w:p>
    <w:p w:rsidR="00B905A5" w:rsidRPr="00F94838" w:rsidRDefault="00B905A5" w:rsidP="00EA35D3">
      <w:pPr>
        <w:widowControl/>
        <w:autoSpaceDE/>
        <w:autoSpaceDN/>
        <w:jc w:val="both"/>
        <w:rPr>
          <w:rFonts w:ascii="Calibri" w:eastAsia="Times New Roman" w:hAnsi="Calibri" w:cs="Times New Roman"/>
          <w:b/>
          <w:bCs/>
          <w:color w:val="000000"/>
          <w:lang w:val="pt-BR" w:eastAsia="pt-BR" w:bidi="ar-SA"/>
        </w:rPr>
      </w:pP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lang w:val="pt-BR" w:eastAsia="pt-BR" w:bidi="ar-SA"/>
        </w:rPr>
        <w:t xml:space="preserve">9.2. </w:t>
      </w:r>
      <w:r w:rsidRPr="00F94838">
        <w:rPr>
          <w:rFonts w:ascii="Calibri" w:eastAsia="Times New Roman" w:hAnsi="Calibri" w:cs="Times New Roman"/>
          <w:color w:val="000000"/>
          <w:lang w:val="pt-BR" w:eastAsia="pt-BR" w:bidi="ar-SA"/>
        </w:rPr>
        <w:t>A licitação será conduzida em 03 (três) fases distintas e sucessivas, na seguinte ordem: </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Credenciamento, análise dos documentos apresentados para o </w:t>
      </w:r>
      <w:r w:rsidR="005C5AAB" w:rsidRPr="00F94838">
        <w:rPr>
          <w:rFonts w:ascii="Calibri" w:eastAsia="Times New Roman" w:hAnsi="Calibri" w:cs="Times New Roman"/>
          <w:color w:val="000000"/>
          <w:lang w:val="pt-BR" w:eastAsia="pt-BR" w:bidi="ar-SA"/>
        </w:rPr>
        <w:t>CREDENCIAMENTO;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 xml:space="preserve">1, com análise da </w:t>
      </w:r>
      <w:r w:rsidR="00FC6419" w:rsidRPr="00F94838">
        <w:rPr>
          <w:rFonts w:ascii="Calibri" w:eastAsia="Times New Roman" w:hAnsi="Calibri" w:cs="Times New Roman"/>
          <w:color w:val="000000"/>
          <w:lang w:val="pt-BR" w:eastAsia="pt-BR" w:bidi="ar-SA"/>
        </w:rPr>
        <w:t xml:space="preserve">PROPOSTA COMERCIAL </w:t>
      </w:r>
      <w:r w:rsidRPr="00F94838">
        <w:rPr>
          <w:rFonts w:ascii="Calibri" w:eastAsia="Times New Roman" w:hAnsi="Calibri" w:cs="Times New Roman"/>
          <w:color w:val="000000"/>
          <w:lang w:val="pt-BR" w:eastAsia="pt-BR" w:bidi="ar-SA"/>
        </w:rPr>
        <w:t>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analisará a necessidade de suspensão para melhor análise, e em caso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FF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com  análise dos DOCUMENTOS DE HABILITAÇÃO 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e em hipótese de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r w:rsidRPr="00F94838">
        <w:rPr>
          <w:rFonts w:ascii="Calibri" w:eastAsia="Times New Roman" w:hAnsi="Calibri" w:cs="Times New Roman"/>
          <w:color w:val="FF0000"/>
          <w:lang w:val="pt-BR" w:eastAsia="pt-BR" w:bidi="ar-SA"/>
        </w:rPr>
        <w:t> </w:t>
      </w:r>
    </w:p>
    <w:p w:rsidR="00EA35D3" w:rsidRPr="00F94838" w:rsidRDefault="00EA35D3" w:rsidP="00B905A5">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9.3. </w:t>
      </w:r>
      <w:r w:rsidRPr="00F94838">
        <w:rPr>
          <w:rFonts w:ascii="Calibri" w:eastAsia="Times New Roman" w:hAnsi="Calibri" w:cs="Times New Roman"/>
          <w:color w:val="000000"/>
          <w:lang w:val="pt-BR" w:eastAsia="pt-BR" w:bidi="ar-SA"/>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E43E1F"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9.4. </w:t>
      </w:r>
      <w:r w:rsidRPr="00F94838">
        <w:rPr>
          <w:rFonts w:ascii="Calibri" w:eastAsia="Times New Roman" w:hAnsi="Calibri" w:cs="Times New Roman"/>
          <w:color w:val="000000"/>
          <w:lang w:val="pt-BR" w:eastAsia="pt-BR" w:bidi="ar-SA"/>
        </w:rPr>
        <w:t>Os envelopes deverão ser entregues presencialmente na DATA DE CREDENCIAMENTO E ENTREGA DOS ENVELOPES CONTENDO OS DOCUMENTOS DE PROPOSTA COMERCIAL E D</w:t>
      </w:r>
      <w:r w:rsidR="00ED7DF3" w:rsidRPr="00F94838">
        <w:rPr>
          <w:rFonts w:ascii="Calibri" w:eastAsia="Times New Roman" w:hAnsi="Calibri" w:cs="Times New Roman"/>
          <w:color w:val="000000"/>
          <w:lang w:val="pt-BR" w:eastAsia="pt-BR" w:bidi="ar-SA"/>
        </w:rPr>
        <w:t>OS</w:t>
      </w:r>
      <w:r w:rsidRPr="00F94838">
        <w:rPr>
          <w:rFonts w:ascii="Calibri" w:eastAsia="Times New Roman" w:hAnsi="Calibri" w:cs="Times New Roman"/>
          <w:color w:val="000000"/>
          <w:lang w:val="pt-BR" w:eastAsia="pt-BR" w:bidi="ar-SA"/>
        </w:rPr>
        <w:t xml:space="preserve"> DOCUMENTOS DE HABILITAÇÃO, no endereço e dentro do horário indicados no Preâmbulo deste EDITAL, fechados, indevassáveis e contendo, em sua parte externa, os seguintes dizeres: </w:t>
      </w:r>
    </w:p>
    <w:p w:rsidR="00754142" w:rsidRDefault="00754142" w:rsidP="00EA35D3">
      <w:pPr>
        <w:widowControl/>
        <w:autoSpaceDE/>
        <w:autoSpaceDN/>
        <w:jc w:val="both"/>
        <w:rPr>
          <w:rFonts w:ascii="Calibri" w:eastAsia="Times New Roman" w:hAnsi="Calibri" w:cs="Times New Roman"/>
          <w:lang w:val="pt-BR" w:eastAsia="pt-BR" w:bidi="ar-SA"/>
        </w:rPr>
      </w:pPr>
    </w:p>
    <w:tbl>
      <w:tblPr>
        <w:tblW w:w="8271" w:type="dxa"/>
        <w:jc w:val="center"/>
        <w:tblInd w:w="-375" w:type="dxa"/>
        <w:tblCellMar>
          <w:top w:w="15" w:type="dxa"/>
          <w:left w:w="15" w:type="dxa"/>
          <w:bottom w:w="15" w:type="dxa"/>
          <w:right w:w="15" w:type="dxa"/>
        </w:tblCellMar>
        <w:tblLook w:val="04A0" w:firstRow="1" w:lastRow="0" w:firstColumn="1" w:lastColumn="0" w:noHBand="0" w:noVBand="1"/>
      </w:tblPr>
      <w:tblGrid>
        <w:gridCol w:w="8271"/>
      </w:tblGrid>
      <w:tr w:rsidR="00EA35D3" w:rsidRPr="00F94838" w:rsidTr="00A016A2">
        <w:trPr>
          <w:trHeight w:val="1479"/>
          <w:jc w:val="center"/>
        </w:trPr>
        <w:tc>
          <w:tcPr>
            <w:tcW w:w="8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0F0" w:rsidRPr="00F94838" w:rsidRDefault="00EA35D3" w:rsidP="001D10F0">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sidR="00CD2CD6">
              <w:rPr>
                <w:rFonts w:ascii="Calibri" w:eastAsia="Times New Roman" w:hAnsi="Calibri" w:cs="Arial"/>
                <w:bCs/>
                <w:color w:val="000000"/>
                <w:sz w:val="20"/>
                <w:szCs w:val="20"/>
                <w:lang w:val="pt-BR" w:eastAsia="pt-BR" w:bidi="ar-SA"/>
              </w:rPr>
              <w:t>6074.2024/0006935-0</w:t>
            </w:r>
          </w:p>
          <w:p w:rsidR="00EA35D3" w:rsidRPr="00F94838" w:rsidRDefault="00EB42D7"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w:t>
            </w:r>
            <w:r w:rsidR="00EA35D3" w:rsidRPr="00F94838">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SESANA</w:t>
            </w:r>
            <w:r w:rsidR="007F2101">
              <w:rPr>
                <w:rFonts w:ascii="Calibri" w:eastAsia="Times New Roman" w:hAnsi="Calibri" w:cs="Times New Roman"/>
                <w:color w:val="000000"/>
                <w:sz w:val="20"/>
                <w:szCs w:val="20"/>
                <w:lang w:val="pt-BR" w:eastAsia="pt-BR" w:bidi="ar-SA"/>
              </w:rPr>
              <w:t>/ABAST</w:t>
            </w:r>
            <w:r w:rsidR="00EA35D3" w:rsidRPr="00F94838">
              <w:rPr>
                <w:rFonts w:ascii="Calibri" w:eastAsia="Times New Roman" w:hAnsi="Calibri" w:cs="Times New Roman"/>
                <w:color w:val="000000"/>
                <w:sz w:val="20"/>
                <w:szCs w:val="20"/>
                <w:lang w:val="pt-BR" w:eastAsia="pt-BR" w:bidi="ar-SA"/>
              </w:rPr>
              <w:t xml:space="preserve"> Nº </w:t>
            </w:r>
            <w:r w:rsidR="00F94838" w:rsidRPr="00F94838">
              <w:rPr>
                <w:rFonts w:ascii="Calibri" w:eastAsia="Times New Roman" w:hAnsi="Calibri" w:cs="Times New Roman"/>
                <w:color w:val="000000"/>
                <w:sz w:val="20"/>
                <w:szCs w:val="20"/>
                <w:lang w:val="pt-BR" w:eastAsia="pt-BR" w:bidi="ar-SA"/>
              </w:rPr>
              <w:t>2</w:t>
            </w:r>
            <w:r w:rsidR="00D21BA7">
              <w:rPr>
                <w:rFonts w:ascii="Calibri" w:eastAsia="Times New Roman" w:hAnsi="Calibri" w:cs="Times New Roman"/>
                <w:color w:val="000000"/>
                <w:sz w:val="20"/>
                <w:szCs w:val="20"/>
                <w:lang w:val="pt-BR" w:eastAsia="pt-BR" w:bidi="ar-SA"/>
              </w:rPr>
              <w:t>9</w:t>
            </w:r>
            <w:r w:rsidR="00EA35D3" w:rsidRPr="00F94838">
              <w:rPr>
                <w:rFonts w:ascii="Calibri" w:eastAsia="Times New Roman" w:hAnsi="Calibri" w:cs="Times New Roman"/>
                <w:color w:val="000000"/>
                <w:sz w:val="20"/>
                <w:szCs w:val="20"/>
                <w:lang w:val="pt-BR" w:eastAsia="pt-BR" w:bidi="ar-SA"/>
              </w:rPr>
              <w:t>/202</w:t>
            </w:r>
            <w:r w:rsidR="00ED7DF3" w:rsidRPr="00F94838">
              <w:rPr>
                <w:rFonts w:ascii="Calibri" w:eastAsia="Times New Roman" w:hAnsi="Calibri" w:cs="Times New Roman"/>
                <w:color w:val="000000"/>
                <w:sz w:val="20"/>
                <w:szCs w:val="20"/>
                <w:lang w:val="pt-BR" w:eastAsia="pt-BR" w:bidi="ar-SA"/>
              </w:rPr>
              <w:t>4</w:t>
            </w:r>
          </w:p>
          <w:p w:rsidR="00EA35D3" w:rsidRPr="00F94838" w:rsidRDefault="00D21BA7" w:rsidP="00EA35D3">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w:t>
            </w:r>
            <w:r w:rsidR="001D10F0" w:rsidRPr="00F94838">
              <w:rPr>
                <w:rFonts w:ascii="Calibri" w:eastAsia="Times New Roman" w:hAnsi="Calibri" w:cs="Times New Roman"/>
                <w:color w:val="000000"/>
                <w:sz w:val="20"/>
                <w:szCs w:val="20"/>
                <w:lang w:val="pt-BR" w:eastAsia="pt-BR" w:bidi="ar-SA"/>
              </w:rPr>
              <w:t>ISSÃO DE USO, A TÍTULO ONEROSO.</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r w:rsidR="001E677A" w:rsidRPr="00F94838">
              <w:rPr>
                <w:rFonts w:ascii="Calibri" w:eastAsia="Times New Roman" w:hAnsi="Calibri" w:cs="Times New Roman"/>
                <w:color w:val="000000"/>
                <w:sz w:val="20"/>
                <w:szCs w:val="20"/>
                <w:lang w:val="pt-BR" w:eastAsia="pt-BR" w:bidi="ar-SA"/>
              </w:rPr>
              <w:t>:</w:t>
            </w:r>
          </w:p>
          <w:p w:rsidR="003C060D" w:rsidRDefault="0075558F" w:rsidP="003C060D">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ITEM ÚNICO</w:t>
            </w:r>
            <w:r w:rsidR="00754142">
              <w:rPr>
                <w:rFonts w:ascii="Calibri" w:eastAsia="Times New Roman" w:hAnsi="Calibri" w:cs="Times New Roman"/>
                <w:color w:val="000000"/>
                <w:sz w:val="20"/>
                <w:szCs w:val="20"/>
                <w:lang w:val="pt-BR" w:eastAsia="pt-BR" w:bidi="ar-SA"/>
              </w:rPr>
              <w:t xml:space="preserve"> </w:t>
            </w:r>
            <w:r w:rsidR="003C060D" w:rsidRPr="00F94838">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 xml:space="preserve">QUIOSQUE 01 </w:t>
            </w:r>
            <w:r w:rsidR="003C060D" w:rsidRPr="00F94838">
              <w:rPr>
                <w:rFonts w:ascii="Calibri" w:eastAsia="Times New Roman" w:hAnsi="Calibri" w:cs="Times New Roman"/>
                <w:color w:val="000000"/>
                <w:sz w:val="20"/>
                <w:szCs w:val="20"/>
                <w:lang w:val="pt-BR" w:eastAsia="pt-BR" w:bidi="ar-SA"/>
              </w:rPr>
              <w:t>(</w:t>
            </w:r>
            <w:r w:rsidR="00D21BA7">
              <w:rPr>
                <w:rFonts w:ascii="Calibri" w:eastAsia="Times New Roman" w:hAnsi="Calibri" w:cs="Times New Roman"/>
                <w:color w:val="000000"/>
                <w:sz w:val="20"/>
                <w:szCs w:val="20"/>
                <w:lang w:val="pt-BR" w:eastAsia="pt-BR" w:bidi="ar-SA"/>
              </w:rPr>
              <w:t>10,00</w:t>
            </w:r>
            <w:r w:rsidR="00546BD0">
              <w:rPr>
                <w:rFonts w:ascii="Calibri" w:eastAsia="Times New Roman" w:hAnsi="Calibri" w:cs="Times New Roman"/>
                <w:color w:val="000000"/>
                <w:sz w:val="20"/>
                <w:szCs w:val="20"/>
                <w:lang w:val="pt-BR" w:eastAsia="pt-BR" w:bidi="ar-SA"/>
              </w:rPr>
              <w:t xml:space="preserve"> M²</w:t>
            </w:r>
            <w:r w:rsidR="003C060D" w:rsidRPr="00F94838">
              <w:rPr>
                <w:rFonts w:ascii="Calibri" w:eastAsia="Times New Roman" w:hAnsi="Calibri" w:cs="Times New Roman"/>
                <w:color w:val="000000"/>
                <w:sz w:val="20"/>
                <w:szCs w:val="20"/>
                <w:lang w:val="pt-BR" w:eastAsia="pt-BR" w:bidi="ar-SA"/>
              </w:rPr>
              <w:t xml:space="preserve">) – RAMO DE ATIVIDADE: </w:t>
            </w:r>
            <w:r w:rsidR="00546BD0">
              <w:rPr>
                <w:rFonts w:ascii="Calibri" w:eastAsia="Times New Roman" w:hAnsi="Calibri" w:cs="Times New Roman"/>
                <w:color w:val="000000"/>
                <w:sz w:val="20"/>
                <w:szCs w:val="20"/>
                <w:lang w:val="pt-BR" w:eastAsia="pt-BR" w:bidi="ar-SA"/>
              </w:rPr>
              <w:t xml:space="preserve">ART. </w:t>
            </w:r>
            <w:r w:rsidR="00D21BA7">
              <w:rPr>
                <w:rFonts w:ascii="Calibri" w:eastAsia="Times New Roman" w:hAnsi="Calibri" w:cs="Times New Roman"/>
                <w:color w:val="000000"/>
                <w:sz w:val="20"/>
                <w:szCs w:val="20"/>
                <w:lang w:val="pt-BR" w:eastAsia="pt-BR" w:bidi="ar-SA"/>
              </w:rPr>
              <w:t>9</w:t>
            </w:r>
            <w:r w:rsidR="00546BD0">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V</w:t>
            </w:r>
            <w:r w:rsidR="00546BD0">
              <w:rPr>
                <w:rFonts w:ascii="Calibri" w:eastAsia="Times New Roman" w:hAnsi="Calibri" w:cs="Times New Roman"/>
                <w:color w:val="000000"/>
                <w:sz w:val="20"/>
                <w:szCs w:val="20"/>
                <w:lang w:val="pt-BR" w:eastAsia="pt-BR" w:bidi="ar-SA"/>
              </w:rPr>
              <w:t>III</w:t>
            </w:r>
            <w:r w:rsidR="001D10F0" w:rsidRPr="00F94838">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w:t>
            </w:r>
            <w:r w:rsidR="001D10F0" w:rsidRPr="00F94838">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CASA DE SUCOS</w:t>
            </w:r>
            <w:r w:rsidR="003C060D" w:rsidRPr="00F94838">
              <w:rPr>
                <w:rFonts w:ascii="Calibri" w:eastAsia="Times New Roman" w:hAnsi="Calibri" w:cs="Times New Roman"/>
                <w:color w:val="000000"/>
                <w:sz w:val="20"/>
                <w:szCs w:val="20"/>
                <w:lang w:val="pt-BR" w:eastAsia="pt-BR" w:bidi="ar-SA"/>
              </w:rPr>
              <w:t>.</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1 – PROPOSTA COMERCIAL</w:t>
            </w:r>
          </w:p>
        </w:tc>
      </w:tr>
    </w:tbl>
    <w:p w:rsidR="00EA35D3" w:rsidRDefault="00EA35D3" w:rsidP="00EA35D3">
      <w:pPr>
        <w:widowControl/>
        <w:autoSpaceDE/>
        <w:autoSpaceDN/>
        <w:rPr>
          <w:rFonts w:ascii="Calibri" w:eastAsia="Times New Roman" w:hAnsi="Calibri" w:cs="Times New Roman"/>
          <w:lang w:val="pt-BR" w:eastAsia="pt-BR" w:bidi="ar-SA"/>
        </w:rPr>
      </w:pPr>
    </w:p>
    <w:p w:rsidR="00884378" w:rsidRPr="00F94838" w:rsidRDefault="00884378" w:rsidP="00EA35D3">
      <w:pPr>
        <w:widowControl/>
        <w:autoSpaceDE/>
        <w:autoSpaceDN/>
        <w:rPr>
          <w:rFonts w:ascii="Calibri" w:eastAsia="Times New Roman" w:hAnsi="Calibri" w:cs="Times New Roman"/>
          <w:lang w:val="pt-BR" w:eastAsia="pt-BR" w:bidi="ar-SA"/>
        </w:rPr>
      </w:pPr>
    </w:p>
    <w:tbl>
      <w:tblPr>
        <w:tblW w:w="8210" w:type="dxa"/>
        <w:jc w:val="center"/>
        <w:tblInd w:w="-462" w:type="dxa"/>
        <w:tblCellMar>
          <w:top w:w="15" w:type="dxa"/>
          <w:left w:w="15" w:type="dxa"/>
          <w:bottom w:w="15" w:type="dxa"/>
          <w:right w:w="15" w:type="dxa"/>
        </w:tblCellMar>
        <w:tblLook w:val="04A0" w:firstRow="1" w:lastRow="0" w:firstColumn="1" w:lastColumn="0" w:noHBand="0" w:noVBand="1"/>
      </w:tblPr>
      <w:tblGrid>
        <w:gridCol w:w="8210"/>
      </w:tblGrid>
      <w:tr w:rsidR="00EA35D3" w:rsidRPr="009F4DD5" w:rsidTr="00A016A2">
        <w:trPr>
          <w:trHeight w:val="574"/>
          <w:jc w:val="center"/>
        </w:trPr>
        <w:tc>
          <w:tcPr>
            <w:tcW w:w="8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Pr>
                <w:rFonts w:ascii="Calibri" w:eastAsia="Times New Roman" w:hAnsi="Calibri" w:cs="Arial"/>
                <w:bCs/>
                <w:color w:val="000000"/>
                <w:sz w:val="20"/>
                <w:szCs w:val="20"/>
                <w:lang w:val="pt-BR" w:eastAsia="pt-BR" w:bidi="ar-SA"/>
              </w:rPr>
              <w:t>6074.2024/0006935-0</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Pr="00F94838">
              <w:rPr>
                <w:rFonts w:ascii="Calibri" w:eastAsia="Times New Roman" w:hAnsi="Calibri" w:cs="Times New Roman"/>
                <w:color w:val="000000"/>
                <w:sz w:val="20"/>
                <w:szCs w:val="20"/>
                <w:lang w:val="pt-BR" w:eastAsia="pt-BR" w:bidi="ar-SA"/>
              </w:rPr>
              <w:t xml:space="preserve"> Nº 2</w:t>
            </w:r>
            <w:r>
              <w:rPr>
                <w:rFonts w:ascii="Calibri" w:eastAsia="Times New Roman" w:hAnsi="Calibri" w:cs="Times New Roman"/>
                <w:color w:val="000000"/>
                <w:sz w:val="20"/>
                <w:szCs w:val="20"/>
                <w:lang w:val="pt-BR" w:eastAsia="pt-BR" w:bidi="ar-SA"/>
              </w:rPr>
              <w:t>9</w:t>
            </w:r>
            <w:r w:rsidRPr="00F94838">
              <w:rPr>
                <w:rFonts w:ascii="Calibri" w:eastAsia="Times New Roman" w:hAnsi="Calibri" w:cs="Times New Roman"/>
                <w:color w:val="000000"/>
                <w:sz w:val="20"/>
                <w:szCs w:val="20"/>
                <w:lang w:val="pt-BR" w:eastAsia="pt-BR" w:bidi="ar-SA"/>
              </w:rPr>
              <w:t>/2024</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A016A2" w:rsidRPr="00F94838" w:rsidRDefault="00A016A2" w:rsidP="00A016A2">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A016A2" w:rsidRPr="00F94838" w:rsidRDefault="00A016A2" w:rsidP="00A016A2">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A016A2" w:rsidRDefault="00A016A2" w:rsidP="00A016A2">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 xml:space="preserve">ITEM ÚNICO </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QUIOSQUE 01 </w:t>
            </w:r>
            <w:r w:rsidRPr="00F94838">
              <w:rPr>
                <w:rFonts w:ascii="Calibri" w:eastAsia="Times New Roman" w:hAnsi="Calibri" w:cs="Times New Roman"/>
                <w:color w:val="000000"/>
                <w:sz w:val="20"/>
                <w:szCs w:val="20"/>
                <w:lang w:val="pt-BR" w:eastAsia="pt-BR" w:bidi="ar-SA"/>
              </w:rPr>
              <w:t>(</w:t>
            </w:r>
            <w:r>
              <w:rPr>
                <w:rFonts w:ascii="Calibri" w:eastAsia="Times New Roman" w:hAnsi="Calibri" w:cs="Times New Roman"/>
                <w:color w:val="000000"/>
                <w:sz w:val="20"/>
                <w:szCs w:val="20"/>
                <w:lang w:val="pt-BR" w:eastAsia="pt-BR" w:bidi="ar-SA"/>
              </w:rPr>
              <w:t>10,00 M²</w:t>
            </w:r>
            <w:r w:rsidRPr="00F94838">
              <w:rPr>
                <w:rFonts w:ascii="Calibri" w:eastAsia="Times New Roman" w:hAnsi="Calibri" w:cs="Times New Roman"/>
                <w:color w:val="000000"/>
                <w:sz w:val="20"/>
                <w:szCs w:val="20"/>
                <w:lang w:val="pt-BR" w:eastAsia="pt-BR" w:bidi="ar-SA"/>
              </w:rPr>
              <w:t xml:space="preserve">) – RAMO DE ATIVIDADE: </w:t>
            </w:r>
            <w:r>
              <w:rPr>
                <w:rFonts w:ascii="Calibri" w:eastAsia="Times New Roman" w:hAnsi="Calibri" w:cs="Times New Roman"/>
                <w:color w:val="000000"/>
                <w:sz w:val="20"/>
                <w:szCs w:val="20"/>
                <w:lang w:val="pt-BR" w:eastAsia="pt-BR" w:bidi="ar-SA"/>
              </w:rPr>
              <w:t>ART. 9° VIII</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CASA DE SUCOS</w:t>
            </w:r>
            <w:r w:rsidRPr="00F94838">
              <w:rPr>
                <w:rFonts w:ascii="Calibri" w:eastAsia="Times New Roman" w:hAnsi="Calibri" w:cs="Times New Roman"/>
                <w:color w:val="000000"/>
                <w:sz w:val="20"/>
                <w:szCs w:val="20"/>
                <w:lang w:val="pt-BR" w:eastAsia="pt-BR" w:bidi="ar-SA"/>
              </w:rPr>
              <w:t>.</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2 – DOCUMENTOS DE HABILITAÇÃO</w:t>
            </w:r>
          </w:p>
        </w:tc>
      </w:tr>
    </w:tbl>
    <w:p w:rsidR="00754142" w:rsidRDefault="00754142" w:rsidP="0076199A">
      <w:pPr>
        <w:tabs>
          <w:tab w:val="left" w:pos="-142"/>
          <w:tab w:val="left" w:pos="3190"/>
        </w:tabs>
        <w:ind w:left="-142" w:right="216"/>
        <w:rPr>
          <w:rFonts w:ascii="Calibri" w:hAnsi="Calibri" w:cs="Arial"/>
          <w:noProof/>
          <w:sz w:val="24"/>
          <w:szCs w:val="24"/>
          <w:lang w:val="pt-BR" w:eastAsia="pt-BR" w:bidi="ar-SA"/>
        </w:rPr>
      </w:pPr>
    </w:p>
    <w:p w:rsidR="00EA35D3" w:rsidRPr="00F94838" w:rsidRDefault="0076199A" w:rsidP="0076199A">
      <w:pPr>
        <w:tabs>
          <w:tab w:val="left" w:pos="-142"/>
          <w:tab w:val="left" w:pos="3190"/>
        </w:tabs>
        <w:ind w:left="-142" w:right="216"/>
        <w:rPr>
          <w:rFonts w:ascii="Calibri" w:hAnsi="Calibri" w:cs="Arial"/>
          <w:noProof/>
          <w:sz w:val="24"/>
          <w:szCs w:val="24"/>
          <w:lang w:val="pt-BR" w:eastAsia="pt-BR" w:bidi="ar-SA"/>
        </w:rPr>
      </w:pPr>
      <w:r>
        <w:rPr>
          <w:rFonts w:ascii="Calibri" w:hAnsi="Calibri" w:cs="Arial"/>
          <w:noProof/>
          <w:sz w:val="24"/>
          <w:szCs w:val="24"/>
          <w:lang w:val="pt-BR" w:eastAsia="pt-BR" w:bidi="ar-SA"/>
        </w:rPr>
        <w:lastRenderedPageBreak/>
        <w:tab/>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9.5. </w:t>
      </w:r>
      <w:r w:rsidRPr="00F94838">
        <w:rPr>
          <w:rFonts w:ascii="Calibri" w:eastAsia="Times New Roman" w:hAnsi="Calibri" w:cs="Times New Roman"/>
          <w:color w:val="000000"/>
          <w:lang w:val="pt-BR" w:eastAsia="pt-BR" w:bidi="ar-SA"/>
        </w:rPr>
        <w:t xml:space="preserve">Não serão admitidos documentos enviados por via postal, internet, </w:t>
      </w:r>
      <w:r w:rsidRPr="00F94838">
        <w:rPr>
          <w:rFonts w:ascii="Calibri" w:eastAsia="Times New Roman" w:hAnsi="Calibri" w:cs="Times New Roman"/>
          <w:i/>
          <w:iCs/>
          <w:color w:val="000000"/>
          <w:lang w:val="pt-BR" w:eastAsia="pt-BR" w:bidi="ar-SA"/>
        </w:rPr>
        <w:t>fac-símile</w:t>
      </w:r>
      <w:r w:rsidRPr="00F94838">
        <w:rPr>
          <w:rFonts w:ascii="Calibri" w:eastAsia="Times New Roman" w:hAnsi="Calibri" w:cs="Times New Roman"/>
          <w:color w:val="000000"/>
          <w:lang w:val="pt-BR" w:eastAsia="pt-BR" w:bidi="ar-SA"/>
        </w:rPr>
        <w:t>, telegrama, ou por meio diverso e em endereço e horário distintos do especificado neste edital.</w:t>
      </w:r>
    </w:p>
    <w:p w:rsidR="00EA35D3"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9.6. </w:t>
      </w:r>
      <w:r w:rsidRPr="00F94838">
        <w:rPr>
          <w:rFonts w:ascii="Calibri" w:eastAsia="Times New Roman" w:hAnsi="Calibri" w:cs="Times New Roman"/>
          <w:color w:val="000000"/>
          <w:lang w:val="pt-BR" w:eastAsia="pt-BR" w:bidi="ar-SA"/>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9.7. </w:t>
      </w:r>
      <w:r w:rsidRPr="00F94838">
        <w:rPr>
          <w:rFonts w:ascii="Calibri" w:eastAsia="Times New Roman" w:hAnsi="Calibri" w:cs="Times New Roman"/>
          <w:color w:val="000000"/>
          <w:lang w:val="pt-BR" w:eastAsia="pt-BR" w:bidi="ar-SA"/>
        </w:rPr>
        <w:t>Todas as folh</w:t>
      </w:r>
      <w:r w:rsidR="00014C81" w:rsidRPr="00F94838">
        <w:rPr>
          <w:rFonts w:ascii="Calibri" w:eastAsia="Times New Roman" w:hAnsi="Calibri" w:cs="Times New Roman"/>
          <w:color w:val="000000"/>
          <w:lang w:val="pt-BR" w:eastAsia="pt-BR" w:bidi="ar-SA"/>
        </w:rPr>
        <w:t>as da Proposta Comercial e dos D</w:t>
      </w:r>
      <w:r w:rsidRPr="00F94838">
        <w:rPr>
          <w:rFonts w:ascii="Calibri" w:eastAsia="Times New Roman" w:hAnsi="Calibri" w:cs="Times New Roman"/>
          <w:color w:val="000000"/>
          <w:lang w:val="pt-BR" w:eastAsia="pt-BR" w:bidi="ar-SA"/>
        </w:rPr>
        <w:t>ocumentos de Habilitação deverão estar rubricadas pelos representantes dos licitantes. </w:t>
      </w:r>
    </w:p>
    <w:p w:rsidR="00EA35D3" w:rsidRPr="00F94838" w:rsidRDefault="00EA35D3" w:rsidP="004A311D">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9.8. </w:t>
      </w:r>
      <w:r w:rsidRPr="00F94838">
        <w:rPr>
          <w:rFonts w:ascii="Calibri" w:eastAsia="Times New Roman" w:hAnsi="Calibri" w:cs="Times New Roman"/>
          <w:color w:val="000000"/>
          <w:lang w:val="pt-BR" w:eastAsia="pt-BR" w:bidi="ar-SA"/>
        </w:rPr>
        <w:t>Os representantes credenciados deverão rubricar sobre o lacre de cada um dos envelopes, inserindo ao lado da rubrica, de próprio punho, a data e hora.</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9.9. </w:t>
      </w:r>
      <w:r w:rsidRPr="00F94838">
        <w:rPr>
          <w:rFonts w:ascii="Calibri" w:eastAsia="Times New Roman" w:hAnsi="Calibri" w:cs="Times New Roman"/>
          <w:color w:val="000000"/>
          <w:lang w:val="pt-BR" w:eastAsia="pt-BR" w:bidi="ar-SA"/>
        </w:rPr>
        <w:t>Os documentos deverão ser apresentados em linguagem clara, sem emendas, rasuras, entrelinhas ou ressalvas.</w:t>
      </w:r>
    </w:p>
    <w:p w:rsidR="00EA35D3" w:rsidRPr="00F94838" w:rsidRDefault="00EA35D3" w:rsidP="00D555B8">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9.10. </w:t>
      </w:r>
      <w:r w:rsidRPr="00F94838">
        <w:rPr>
          <w:rFonts w:ascii="Calibri" w:eastAsia="Times New Roman" w:hAnsi="Calibri" w:cs="Times New Roman"/>
          <w:color w:val="000000"/>
          <w:lang w:val="pt-BR" w:eastAsia="pt-BR" w:bidi="ar-SA"/>
        </w:rPr>
        <w:t>Todos os documentos que constituem propostas, bem como todas as demais documentações a serem elaboradas e todas as correspondências e comunicações a serem trocadas, deverão ser apresentados em Língua Portuguesa, idioma oficial desta licitação.</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9.11. </w:t>
      </w:r>
      <w:r w:rsidRPr="00F94838">
        <w:rPr>
          <w:rFonts w:ascii="Calibri" w:eastAsia="Times New Roman" w:hAnsi="Calibri" w:cs="Times New Roman"/>
          <w:color w:val="000000"/>
          <w:lang w:val="pt-BR" w:eastAsia="pt-BR" w:bidi="ar-SA"/>
        </w:rPr>
        <w:t>No caso de divergência entre o documento no idioma original e a sua tradução, prevalecerá o texto traduzido para a Língua Portuguesa.</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tabs>
          <w:tab w:val="left" w:pos="0"/>
          <w:tab w:val="left" w:pos="567"/>
          <w:tab w:val="left" w:pos="709"/>
          <w:tab w:val="left" w:pos="8368"/>
          <w:tab w:val="left" w:pos="8931"/>
        </w:tabs>
        <w:ind w:right="216"/>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9.12. </w:t>
      </w:r>
      <w:r w:rsidRPr="00F94838">
        <w:rPr>
          <w:rFonts w:ascii="Calibri" w:eastAsia="Times New Roman" w:hAnsi="Calibri" w:cs="Times New Roman"/>
          <w:color w:val="000000"/>
          <w:lang w:val="pt-BR" w:eastAsia="pt-BR" w:bidi="ar-SA"/>
        </w:rPr>
        <w:t>Havendo divergência entre os valores numéricos e aqueles apresentados por extenso na documentação apresentada, prevalecerão os últimos.</w:t>
      </w:r>
    </w:p>
    <w:p w:rsidR="00F2021A" w:rsidRPr="00F94838" w:rsidRDefault="00F2021A" w:rsidP="004A311D">
      <w:pPr>
        <w:rPr>
          <w:rFonts w:ascii="Calibri" w:hAnsi="Calibri"/>
        </w:rPr>
      </w:pPr>
    </w:p>
    <w:p w:rsidR="00F94838" w:rsidRPr="00DF7A24" w:rsidRDefault="00F94838" w:rsidP="004A311D">
      <w:pPr>
        <w:rPr>
          <w:rFonts w:ascii="Calibri" w:hAnsi="Calibri"/>
        </w:rPr>
      </w:pPr>
    </w:p>
    <w:p w:rsidR="00EA35D3" w:rsidRPr="00DF7A24" w:rsidRDefault="00EA35D3" w:rsidP="00F2021A">
      <w:pPr>
        <w:widowControl/>
        <w:autoSpaceDE/>
        <w:autoSpaceDN/>
        <w:jc w:val="center"/>
        <w:rPr>
          <w:rFonts w:ascii="Calibri" w:eastAsia="Times New Roman" w:hAnsi="Calibri" w:cs="Times New Roman"/>
          <w:b/>
          <w:bCs/>
          <w:color w:val="000000"/>
          <w:lang w:val="pt-BR" w:eastAsia="pt-BR" w:bidi="ar-SA"/>
        </w:rPr>
      </w:pPr>
      <w:r w:rsidRPr="00DF7A24">
        <w:rPr>
          <w:rFonts w:ascii="Calibri" w:eastAsia="Times New Roman" w:hAnsi="Calibri" w:cs="Times New Roman"/>
          <w:b/>
          <w:bCs/>
          <w:color w:val="000000"/>
          <w:lang w:val="pt-BR" w:eastAsia="pt-BR" w:bidi="ar-SA"/>
        </w:rPr>
        <w:t xml:space="preserve">10. </w:t>
      </w:r>
      <w:r w:rsidRPr="00DF7A24">
        <w:rPr>
          <w:rFonts w:ascii="Calibri" w:eastAsia="Times New Roman" w:hAnsi="Calibri" w:cs="Times New Roman"/>
          <w:b/>
          <w:bCs/>
          <w:color w:val="000000"/>
          <w:u w:val="single"/>
          <w:lang w:val="pt-BR" w:eastAsia="pt-BR" w:bidi="ar-SA"/>
        </w:rPr>
        <w:t>DO CREDENCIAMENTO</w:t>
      </w:r>
      <w:r w:rsidR="00B905A5" w:rsidRPr="00DF7A24">
        <w:rPr>
          <w:rFonts w:ascii="Calibri" w:eastAsia="Times New Roman" w:hAnsi="Calibri" w:cs="Times New Roman"/>
          <w:b/>
          <w:bCs/>
          <w:color w:val="000000"/>
          <w:u w:val="single"/>
          <w:lang w:val="pt-BR" w:eastAsia="pt-BR" w:bidi="ar-SA"/>
        </w:rPr>
        <w:t>.</w:t>
      </w:r>
    </w:p>
    <w:p w:rsidR="00F2021A" w:rsidRPr="00DF7A24" w:rsidRDefault="00F2021A" w:rsidP="004A311D">
      <w:pPr>
        <w:rPr>
          <w:rFonts w:ascii="Calibri" w:hAnsi="Calibri"/>
        </w:rPr>
      </w:pPr>
    </w:p>
    <w:p w:rsidR="00EA35D3" w:rsidRPr="00DF7A24" w:rsidRDefault="00EA35D3" w:rsidP="004A311D">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10.1. </w:t>
      </w:r>
      <w:r w:rsidRPr="00DF7A24">
        <w:rPr>
          <w:rFonts w:ascii="Calibri" w:eastAsia="Times New Roman" w:hAnsi="Calibri" w:cs="Times New Roman"/>
          <w:color w:val="000000"/>
          <w:lang w:val="pt-BR" w:eastAsia="pt-BR" w:bidi="ar-SA"/>
        </w:rPr>
        <w:t>Os representantes de cada licitante deverão se apresentar para credenciamento perante a Comissão Permanente de Licitação no dia, local e horário designado para o início da sessão pública de</w:t>
      </w:r>
      <w:r w:rsidR="006D5C98" w:rsidRPr="00DF7A24">
        <w:rPr>
          <w:rFonts w:ascii="Calibri" w:eastAsia="Times New Roman" w:hAnsi="Calibri" w:cs="Times New Roman"/>
          <w:color w:val="000000"/>
          <w:lang w:val="pt-BR" w:eastAsia="pt-BR" w:bidi="ar-SA"/>
        </w:rPr>
        <w:t xml:space="preserve"> CR</w:t>
      </w:r>
      <w:r w:rsidRPr="00DF7A24">
        <w:rPr>
          <w:rFonts w:ascii="Calibri" w:eastAsia="Times New Roman" w:hAnsi="Calibri" w:cs="Times New Roman"/>
          <w:color w:val="000000"/>
          <w:lang w:val="pt-BR" w:eastAsia="pt-BR" w:bidi="ar-SA"/>
        </w:rPr>
        <w:t>EDENCIAMENTO E ENTREGA DOS ENVELOPES CONTENDO OS DOCUMENTOS DE PROPOSTA COMERCIAL E D</w:t>
      </w:r>
      <w:r w:rsidR="0035269B" w:rsidRPr="00DF7A24">
        <w:rPr>
          <w:rFonts w:ascii="Calibri" w:eastAsia="Times New Roman" w:hAnsi="Calibri" w:cs="Times New Roman"/>
          <w:color w:val="000000"/>
          <w:lang w:val="pt-BR" w:eastAsia="pt-BR" w:bidi="ar-SA"/>
        </w:rPr>
        <w:t>OS</w:t>
      </w:r>
      <w:r w:rsidRPr="00DF7A24">
        <w:rPr>
          <w:rFonts w:ascii="Calibri" w:eastAsia="Times New Roman" w:hAnsi="Calibri" w:cs="Times New Roman"/>
          <w:color w:val="000000"/>
          <w:lang w:val="pt-BR" w:eastAsia="pt-BR" w:bidi="ar-SA"/>
        </w:rPr>
        <w:t xml:space="preserve"> DOCUMENTOS DE HABILITAÇÃO, apresentando:</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Cópia da carteira de identidade ou outro documento oficial com foto do(s) representante(s);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Em caso de procurador apresentar instrumento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Ato constitutivo, estatuto ou contrato social;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em papel timbrado da licitante quanto à inexistência de fato impeditivo em participar da licitação, nos termos do modelo de declaração de ausência de impedimento para a participação na licitação constante no </w:t>
      </w:r>
      <w:r w:rsidRPr="00DF7A24">
        <w:rPr>
          <w:rFonts w:ascii="Calibri" w:eastAsia="Times New Roman" w:hAnsi="Calibri" w:cs="Times New Roman"/>
          <w:bCs/>
          <w:color w:val="000000"/>
          <w:lang w:val="pt-BR" w:eastAsia="pt-BR" w:bidi="ar-SA"/>
        </w:rPr>
        <w:t>Anexo VI;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e</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w:t>
      </w:r>
      <w:r w:rsidR="00A016A2">
        <w:rPr>
          <w:rFonts w:ascii="Calibri" w:eastAsia="Times New Roman" w:hAnsi="Calibri" w:cs="Times New Roman"/>
          <w:color w:val="000000"/>
          <w:lang w:val="pt-BR" w:eastAsia="pt-BR" w:bidi="ar-SA"/>
        </w:rPr>
        <w:t>.</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lastRenderedPageBreak/>
        <w:t xml:space="preserve">10.2. </w:t>
      </w:r>
      <w:r w:rsidRPr="00DF7A24">
        <w:rPr>
          <w:rFonts w:ascii="Calibri" w:eastAsia="Times New Roman" w:hAnsi="Calibri" w:cs="Times New Roman"/>
          <w:color w:val="000000"/>
          <w:lang w:val="pt-BR" w:eastAsia="pt-BR" w:bidi="ar-SA"/>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10.3. </w:t>
      </w:r>
      <w:r w:rsidRPr="00DF7A24">
        <w:rPr>
          <w:rFonts w:ascii="Calibri" w:eastAsia="Times New Roman" w:hAnsi="Calibri" w:cs="Times New Roman"/>
          <w:color w:val="000000"/>
          <w:lang w:val="pt-BR" w:eastAsia="pt-BR" w:bidi="ar-SA"/>
        </w:rPr>
        <w:t>Apenas serão aceitas procurações que prevejam poderes específicos relativos à prática de atos na presente licitação. </w:t>
      </w:r>
    </w:p>
    <w:p w:rsidR="00EA35D3" w:rsidRPr="00DF7A24" w:rsidRDefault="00EA35D3" w:rsidP="00EA35D3">
      <w:pPr>
        <w:widowControl/>
        <w:autoSpaceDE/>
        <w:autoSpaceDN/>
        <w:rPr>
          <w:rFonts w:ascii="Calibri" w:eastAsia="Times New Roman" w:hAnsi="Calibri" w:cs="Times New Roman"/>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10.4. </w:t>
      </w:r>
      <w:r w:rsidRPr="00DF7A24">
        <w:rPr>
          <w:rFonts w:ascii="Calibri" w:eastAsia="Times New Roman" w:hAnsi="Calibri" w:cs="Times New Roman"/>
          <w:color w:val="000000"/>
          <w:lang w:val="pt-BR" w:eastAsia="pt-BR" w:bidi="ar-SA"/>
        </w:rPr>
        <w:t>Os documentos de representação dos licitantes serão retidos pela Comissão Permanente de Licitação e juntados ao processo da Licitação.</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10.5. </w:t>
      </w:r>
      <w:r w:rsidRPr="00DF7A24">
        <w:rPr>
          <w:rFonts w:ascii="Calibri" w:eastAsia="Times New Roman" w:hAnsi="Calibri" w:cs="Times New Roman"/>
          <w:color w:val="000000"/>
          <w:lang w:val="pt-BR" w:eastAsia="pt-BR" w:bidi="ar-SA"/>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color w:val="FF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10.6. </w:t>
      </w:r>
      <w:r w:rsidRPr="00DF7A24">
        <w:rPr>
          <w:rFonts w:ascii="Calibri" w:eastAsia="Times New Roman" w:hAnsi="Calibri" w:cs="Times New Roman"/>
          <w:color w:val="000000"/>
          <w:lang w:val="pt-BR" w:eastAsia="pt-BR" w:bidi="ar-SA"/>
        </w:rPr>
        <w:t>Cada licitante deverá apresentar apenas um representante indicado pelo Licitante, podendo ser substituído seu(s) representante(s) credenciado(s).</w:t>
      </w:r>
    </w:p>
    <w:p w:rsidR="00EA35D3" w:rsidRPr="00DF7A24" w:rsidRDefault="00EA35D3"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10.7. </w:t>
      </w:r>
      <w:r w:rsidRPr="00DF7A24">
        <w:rPr>
          <w:rFonts w:ascii="Calibri" w:eastAsia="Times New Roman" w:hAnsi="Calibri" w:cs="Times New Roman"/>
          <w:color w:val="000000"/>
          <w:lang w:val="pt-BR" w:eastAsia="pt-BR" w:bidi="ar-SA"/>
        </w:rPr>
        <w:t>Nenhuma pessoa, ainda que munida de procuração, poderá representar mais de um licitante. </w:t>
      </w:r>
    </w:p>
    <w:p w:rsidR="009F79E2" w:rsidRPr="00DF7A24" w:rsidRDefault="009F79E2" w:rsidP="00EA35D3">
      <w:pPr>
        <w:widowControl/>
        <w:autoSpaceDE/>
        <w:autoSpaceDN/>
        <w:jc w:val="both"/>
        <w:rPr>
          <w:rFonts w:ascii="Calibri" w:eastAsia="Times New Roman" w:hAnsi="Calibri" w:cs="Times New Roman"/>
          <w:color w:val="000000"/>
          <w:lang w:val="pt-BR" w:eastAsia="pt-BR" w:bidi="ar-SA"/>
        </w:rPr>
      </w:pPr>
    </w:p>
    <w:p w:rsidR="00EA35D3"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w:t>
      </w:r>
      <w:r w:rsidRPr="00DF7A24">
        <w:rPr>
          <w:rFonts w:ascii="Calibri" w:eastAsia="Times New Roman" w:hAnsi="Calibri" w:cs="Times New Roman"/>
          <w:color w:val="000000"/>
          <w:lang w:val="pt-BR" w:eastAsia="pt-BR" w:bidi="ar-SA"/>
        </w:rPr>
        <w:tab/>
        <w:t xml:space="preserve">As microempresas e empresas de pequeno porte que se enquadrarem como tal e </w:t>
      </w:r>
      <w:r w:rsidRPr="00DF7A24">
        <w:rPr>
          <w:rFonts w:ascii="Calibri" w:eastAsia="Times New Roman" w:hAnsi="Calibri" w:cs="Times New Roman"/>
          <w:bCs/>
          <w:color w:val="000000"/>
          <w:lang w:val="pt-BR" w:eastAsia="pt-BR" w:bidi="ar-SA"/>
        </w:rPr>
        <w:t>desejarem obter os benefícios da Lei Complementar nº 123/2006</w:t>
      </w:r>
      <w:r w:rsidRPr="00DF7A24">
        <w:rPr>
          <w:rFonts w:ascii="Calibri" w:eastAsia="Times New Roman" w:hAnsi="Calibri" w:cs="Times New Roman"/>
          <w:color w:val="000000"/>
          <w:lang w:val="pt-BR" w:eastAsia="pt-BR" w:bidi="ar-SA"/>
        </w:rPr>
        <w:t xml:space="preserve"> e alterações posteriores, deverão, por meio de seu(s) representante(s), </w:t>
      </w:r>
      <w:r w:rsidRPr="00DF7A24">
        <w:rPr>
          <w:rFonts w:ascii="Calibri" w:eastAsia="Times New Roman" w:hAnsi="Calibri" w:cs="Times New Roman"/>
          <w:b/>
          <w:bCs/>
          <w:color w:val="000000"/>
          <w:u w:val="single"/>
          <w:lang w:val="pt-BR" w:eastAsia="pt-BR" w:bidi="ar-SA"/>
        </w:rPr>
        <w:t>no ato do credenciamento</w:t>
      </w:r>
      <w:r w:rsidRPr="00DF7A24">
        <w:rPr>
          <w:rFonts w:ascii="Calibri" w:eastAsia="Times New Roman" w:hAnsi="Calibri" w:cs="Times New Roman"/>
          <w:color w:val="000000"/>
          <w:lang w:val="pt-BR" w:eastAsia="pt-BR" w:bidi="ar-SA"/>
        </w:rPr>
        <w:t>, apresentar, além dos documentos mencionados no subitem 10.1, os documentos que comprovem esta qualidade, a saber: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10.8.1.</w:t>
      </w:r>
      <w:r w:rsidRPr="00DF7A24">
        <w:rPr>
          <w:rFonts w:ascii="Calibri" w:eastAsia="Times New Roman" w:hAnsi="Calibri" w:cs="Times New Roman"/>
          <w:color w:val="000000"/>
          <w:lang w:val="pt-BR" w:eastAsia="pt-BR" w:bidi="ar-SA"/>
        </w:rPr>
        <w:t xml:space="preserve"> Ficha de Inscrição no CNPJ com a indicação desta qualidade; </w:t>
      </w:r>
    </w:p>
    <w:p w:rsidR="00EA35D3"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10.8.2.  </w:t>
      </w:r>
      <w:r w:rsidRPr="00884378">
        <w:rPr>
          <w:rFonts w:ascii="Calibri" w:eastAsia="Times New Roman" w:hAnsi="Calibri" w:cs="Times New Roman"/>
          <w:bCs/>
          <w:color w:val="000000"/>
          <w:lang w:val="pt-BR" w:eastAsia="pt-BR" w:bidi="ar-SA"/>
        </w:rPr>
        <w:t xml:space="preserve">Declaração </w:t>
      </w:r>
      <w:r w:rsidRPr="00DF7A24">
        <w:rPr>
          <w:rFonts w:ascii="Calibri" w:eastAsia="Times New Roman" w:hAnsi="Calibri" w:cs="Times New Roman"/>
          <w:color w:val="000000"/>
          <w:lang w:val="pt-BR" w:eastAsia="pt-BR" w:bidi="ar-SA"/>
        </w:rPr>
        <w:t>em papel timbrado da licitante, sob as penas do artigo 299, do Código Penal, subscrita por quem detenha poderes de representação, de que se enquadra na situação de microempresa ou</w:t>
      </w:r>
      <w:r w:rsidRPr="00EA35D3">
        <w:rPr>
          <w:rFonts w:ascii="Calibri" w:eastAsia="Times New Roman" w:hAnsi="Calibri" w:cs="Times New Roman"/>
          <w:color w:val="000000"/>
          <w:lang w:val="pt-BR" w:eastAsia="pt-BR" w:bidi="ar-SA"/>
        </w:rPr>
        <w:t xml:space="preserve"> empresa de pequeno porte, nos termos da Lei Complementar nº 123/2006 e alterações posteriores, bem </w:t>
      </w:r>
      <w:r w:rsidRPr="00DF7A24">
        <w:rPr>
          <w:rFonts w:ascii="Calibri" w:eastAsia="Times New Roman" w:hAnsi="Calibri" w:cs="Times New Roman"/>
          <w:color w:val="000000"/>
          <w:lang w:val="pt-BR" w:eastAsia="pt-BR" w:bidi="ar-SA"/>
        </w:rPr>
        <w:t>assim que inexistem fatos supervenientes que conduzam ao seu desenquadramento desta situação (</w:t>
      </w:r>
      <w:r w:rsidRPr="00DF7A24">
        <w:rPr>
          <w:rFonts w:ascii="Calibri" w:eastAsia="Times New Roman" w:hAnsi="Calibri" w:cs="Times New Roman"/>
          <w:bCs/>
          <w:color w:val="000000"/>
          <w:lang w:val="pt-BR" w:eastAsia="pt-BR" w:bidi="ar-SA"/>
        </w:rPr>
        <w:t>Anexo XIII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10.8.3. </w:t>
      </w:r>
      <w:r w:rsidRPr="00DF7A24">
        <w:rPr>
          <w:rFonts w:ascii="Calibri" w:eastAsia="Times New Roman" w:hAnsi="Calibri" w:cs="Times New Roman"/>
          <w:color w:val="000000"/>
          <w:lang w:val="pt-BR" w:eastAsia="pt-BR" w:bidi="ar-SA"/>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DF7A24">
        <w:rPr>
          <w:rFonts w:ascii="Calibri" w:eastAsia="Times New Roman" w:hAnsi="Calibri" w:cs="Times New Roman"/>
          <w:color w:val="000000"/>
          <w:u w:val="single"/>
          <w:lang w:val="pt-BR" w:eastAsia="pt-BR" w:bidi="ar-SA"/>
        </w:rPr>
        <w:t>será inabilitada</w:t>
      </w:r>
      <w:r w:rsidRPr="00DF7A24">
        <w:rPr>
          <w:rFonts w:ascii="Calibri" w:eastAsia="Times New Roman" w:hAnsi="Calibri" w:cs="Times New Roman"/>
          <w:color w:val="000000"/>
          <w:lang w:val="pt-BR" w:eastAsia="pt-BR" w:bidi="ar-SA"/>
        </w:rPr>
        <w:t xml:space="preserve"> e, por isso, poderá optar em não apresentar seus envelopes ou em continuar no certame e, no momento oportuno poderá apresentar recurso. </w:t>
      </w:r>
    </w:p>
    <w:p w:rsidR="007F2101" w:rsidRDefault="007F2101" w:rsidP="00643D32">
      <w:pPr>
        <w:rPr>
          <w:rFonts w:ascii="Calibri" w:hAnsi="Calibri"/>
        </w:rPr>
      </w:pPr>
    </w:p>
    <w:p w:rsidR="00EA35D3" w:rsidRPr="00DF7A24" w:rsidRDefault="00EA35D3" w:rsidP="00F2021A">
      <w:pPr>
        <w:widowControl/>
        <w:autoSpaceDE/>
        <w:autoSpaceDN/>
        <w:jc w:val="center"/>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 </w:t>
      </w:r>
      <w:r w:rsidRPr="00DF7A24">
        <w:rPr>
          <w:rFonts w:ascii="Calibri" w:eastAsia="Times New Roman" w:hAnsi="Calibri" w:cs="Times New Roman"/>
          <w:b/>
          <w:bCs/>
          <w:color w:val="000000"/>
          <w:u w:val="single"/>
          <w:lang w:val="pt-BR" w:eastAsia="pt-BR" w:bidi="ar-SA"/>
        </w:rPr>
        <w:t xml:space="preserve">DA PROPOSTA COMERCIAL – ENVELOPE </w:t>
      </w:r>
      <w:r w:rsidR="0035269B" w:rsidRPr="00DF7A24">
        <w:rPr>
          <w:rFonts w:ascii="Calibri" w:eastAsia="Times New Roman" w:hAnsi="Calibri" w:cs="Times New Roman"/>
          <w:b/>
          <w:bCs/>
          <w:color w:val="000000"/>
          <w:u w:val="single"/>
          <w:lang w:val="pt-BR" w:eastAsia="pt-BR" w:bidi="ar-SA"/>
        </w:rPr>
        <w:t>0</w:t>
      </w:r>
      <w:r w:rsidRPr="00DF7A24">
        <w:rPr>
          <w:rFonts w:ascii="Calibri" w:eastAsia="Times New Roman" w:hAnsi="Calibri" w:cs="Times New Roman"/>
          <w:b/>
          <w:bCs/>
          <w:color w:val="000000"/>
          <w:u w:val="single"/>
          <w:lang w:val="pt-BR" w:eastAsia="pt-BR" w:bidi="ar-SA"/>
        </w:rPr>
        <w:t>1</w:t>
      </w:r>
      <w:r w:rsidR="0035269B" w:rsidRPr="00DF7A24">
        <w:rPr>
          <w:rFonts w:ascii="Calibri" w:eastAsia="Times New Roman" w:hAnsi="Calibri" w:cs="Times New Roman"/>
          <w:b/>
          <w:bCs/>
          <w:color w:val="000000"/>
          <w:u w:val="single"/>
          <w:lang w:val="pt-BR" w:eastAsia="pt-BR" w:bidi="ar-SA"/>
        </w:rPr>
        <w:t>.</w:t>
      </w:r>
    </w:p>
    <w:p w:rsidR="00EA35D3" w:rsidRPr="00DF7A24" w:rsidRDefault="00EA35D3" w:rsidP="00643D32">
      <w:pPr>
        <w:rPr>
          <w:rFonts w:ascii="Calibri" w:hAnsi="Calibri"/>
        </w:rPr>
      </w:pPr>
    </w:p>
    <w:p w:rsidR="00CA5025" w:rsidRPr="00DF7A24" w:rsidRDefault="00CA5025" w:rsidP="00643D3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11.1. </w:t>
      </w:r>
      <w:r w:rsidRPr="00DF7A24">
        <w:rPr>
          <w:rFonts w:ascii="Calibri" w:eastAsia="Times New Roman" w:hAnsi="Calibri" w:cs="Times New Roman"/>
          <w:color w:val="000000"/>
          <w:lang w:val="pt-BR" w:eastAsia="pt-BR" w:bidi="ar-SA"/>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DF7A24">
        <w:rPr>
          <w:rFonts w:ascii="Calibri" w:eastAsia="Times New Roman" w:hAnsi="Calibri" w:cs="Times New Roman"/>
          <w:bCs/>
          <w:color w:val="000000"/>
          <w:lang w:val="pt-BR" w:eastAsia="pt-BR" w:bidi="ar-SA"/>
        </w:rPr>
        <w:t>Anexo X</w:t>
      </w:r>
      <w:r w:rsidRPr="00DF7A24">
        <w:rPr>
          <w:rFonts w:ascii="Calibri" w:eastAsia="Times New Roman" w:hAnsi="Calibri" w:cs="Times New Roman"/>
          <w:color w:val="000000"/>
          <w:lang w:val="pt-BR" w:eastAsia="pt-BR" w:bidi="ar-SA"/>
        </w:rPr>
        <w:t>.</w:t>
      </w:r>
    </w:p>
    <w:p w:rsidR="00EA35D3" w:rsidRPr="00DF7A24" w:rsidRDefault="00EA35D3" w:rsidP="00B30CA3">
      <w:pPr>
        <w:rPr>
          <w:rFonts w:ascii="Calibri" w:hAnsi="Calibri"/>
        </w:rPr>
      </w:pPr>
      <w:r w:rsidRPr="00DF7A24">
        <w:rPr>
          <w:rFonts w:ascii="Calibri" w:hAnsi="Calibri"/>
          <w:lang w:val="pt-BR" w:eastAsia="pt-BR" w:bidi="ar-SA"/>
        </w:rPr>
        <w:t> </w:t>
      </w:r>
    </w:p>
    <w:p w:rsidR="0035269B" w:rsidRDefault="00EA35D3" w:rsidP="0035269B">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11.2.</w:t>
      </w:r>
      <w:r w:rsidR="0035269B" w:rsidRPr="00DF7A24">
        <w:rPr>
          <w:rFonts w:ascii="Calibri" w:eastAsia="Times New Roman" w:hAnsi="Calibri" w:cs="Times New Roman"/>
          <w:color w:val="000000"/>
          <w:lang w:val="pt-BR" w:eastAsia="pt-BR" w:bidi="ar-SA"/>
        </w:rPr>
        <w:t xml:space="preserve"> Cada licitante deverá apresentar apenas uma proposta comercial para o seguinte Ramo</w:t>
      </w:r>
      <w:r w:rsidR="00643D32" w:rsidRPr="00DF7A24">
        <w:rPr>
          <w:rFonts w:ascii="Calibri" w:eastAsia="Times New Roman" w:hAnsi="Calibri" w:cs="Times New Roman"/>
          <w:color w:val="000000"/>
          <w:lang w:val="pt-BR" w:eastAsia="pt-BR" w:bidi="ar-SA"/>
        </w:rPr>
        <w:t xml:space="preserve"> de Atividade</w:t>
      </w:r>
      <w:r w:rsidR="003E36B3" w:rsidRPr="00DF7A24">
        <w:rPr>
          <w:rFonts w:ascii="Calibri" w:eastAsia="Times New Roman" w:hAnsi="Calibri" w:cs="Times New Roman"/>
          <w:color w:val="000000"/>
          <w:lang w:val="pt-BR" w:eastAsia="pt-BR" w:bidi="ar-SA"/>
        </w:rPr>
        <w:t>, sob pena de inabilitação:</w:t>
      </w:r>
      <w:r w:rsidR="0035269B" w:rsidRPr="00DF7A24">
        <w:rPr>
          <w:rFonts w:ascii="Calibri" w:eastAsia="Times New Roman" w:hAnsi="Calibri" w:cs="Times New Roman"/>
          <w:color w:val="000000"/>
          <w:lang w:val="pt-BR" w:eastAsia="pt-BR" w:bidi="ar-SA"/>
        </w:rPr>
        <w:t xml:space="preserve"> </w:t>
      </w:r>
    </w:p>
    <w:p w:rsidR="00D966C5" w:rsidRDefault="00D966C5" w:rsidP="0035269B">
      <w:pPr>
        <w:widowControl/>
        <w:autoSpaceDE/>
        <w:autoSpaceDN/>
        <w:jc w:val="both"/>
        <w:rPr>
          <w:rFonts w:ascii="Calibri" w:eastAsia="Times New Roman" w:hAnsi="Calibri" w:cs="Times New Roman"/>
          <w:color w:val="000000"/>
          <w:lang w:val="pt-BR" w:eastAsia="pt-BR" w:bidi="ar-SA"/>
        </w:rPr>
      </w:pPr>
    </w:p>
    <w:p w:rsidR="00B800C5" w:rsidRPr="00DF7A24" w:rsidRDefault="00D966C5" w:rsidP="0035269B">
      <w:pPr>
        <w:widowControl/>
        <w:autoSpaceDE/>
        <w:autoSpaceDN/>
        <w:jc w:val="both"/>
        <w:rPr>
          <w:rFonts w:ascii="Calibri" w:eastAsia="Times New Roman" w:hAnsi="Calibri" w:cs="Times New Roman"/>
          <w:color w:val="000000"/>
          <w:lang w:val="pt-BR" w:eastAsia="pt-BR" w:bidi="ar-SA"/>
        </w:rPr>
      </w:pPr>
      <w:r>
        <w:rPr>
          <w:rFonts w:ascii="Calibri" w:hAnsi="Calibri"/>
          <w:b/>
          <w:color w:val="000000"/>
        </w:rPr>
        <w:t xml:space="preserve">ITEM ÚNICO: QUIOSQUE 01 – CASA DE SUCOS </w:t>
      </w:r>
      <w:r w:rsidR="00884378">
        <w:rPr>
          <w:rFonts w:ascii="Calibri" w:hAnsi="Calibri"/>
          <w:b/>
          <w:color w:val="000000"/>
        </w:rPr>
        <w:t>(10,00 M²) – Art. 9° VIII</w:t>
      </w:r>
    </w:p>
    <w:p w:rsidR="00EA35D3" w:rsidRPr="00042936" w:rsidRDefault="0035269B" w:rsidP="00EA35D3">
      <w:pPr>
        <w:widowControl/>
        <w:autoSpaceDE/>
        <w:autoSpaceDN/>
        <w:jc w:val="both"/>
        <w:rPr>
          <w:rFonts w:ascii="Calibri" w:eastAsia="Times New Roman" w:hAnsi="Calibri" w:cs="Times New Roman"/>
          <w:lang w:val="pt-BR" w:eastAsia="pt-BR" w:bidi="ar-SA"/>
        </w:rPr>
      </w:pPr>
      <w:r w:rsidRPr="00042936">
        <w:rPr>
          <w:rFonts w:ascii="Calibri" w:eastAsia="Times New Roman" w:hAnsi="Calibri" w:cs="Times New Roman"/>
          <w:color w:val="000000"/>
          <w:lang w:val="pt-BR" w:eastAsia="pt-BR" w:bidi="ar-SA"/>
        </w:rPr>
        <w:t xml:space="preserve">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11.3. </w:t>
      </w:r>
      <w:r w:rsidRPr="00DF7A24">
        <w:rPr>
          <w:rFonts w:ascii="Calibri" w:eastAsia="Times New Roman" w:hAnsi="Calibri" w:cs="Times New Roman"/>
          <w:color w:val="000000"/>
          <w:lang w:val="pt-BR" w:eastAsia="pt-BR" w:bidi="ar-SA"/>
        </w:rPr>
        <w:t>Os valores apresentados na proposta comercial devem ter como data base a data de entrega das propostas.</w:t>
      </w:r>
    </w:p>
    <w:p w:rsidR="00EA35D3" w:rsidRPr="00DF7A24" w:rsidRDefault="00EA35D3" w:rsidP="00643D32">
      <w:pPr>
        <w:rPr>
          <w:rFonts w:ascii="Calibri" w:hAnsi="Calibri"/>
        </w:rPr>
      </w:pPr>
      <w:r w:rsidRPr="00DF7A24">
        <w:rPr>
          <w:rFonts w:ascii="Calibri" w:hAnsi="Calibri"/>
          <w:lang w:val="pt-BR" w:eastAsia="pt-BR" w:bidi="ar-SA"/>
        </w:rPr>
        <w:lastRenderedPageBreak/>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11.4. </w:t>
      </w:r>
      <w:r w:rsidRPr="00DF7A24">
        <w:rPr>
          <w:rFonts w:ascii="Calibri" w:eastAsia="Times New Roman" w:hAnsi="Calibri" w:cs="Times New Roman"/>
          <w:color w:val="000000"/>
          <w:lang w:val="pt-BR" w:eastAsia="pt-BR" w:bidi="ar-SA"/>
        </w:rPr>
        <w:t>A Proposta Comercial deverá ter validade de no mínimo 180 (cento e oitenta) dias contados da data da entrega da proposta, devendo ser mantidas, neste período, todas as condições nela contidas.</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11.5. </w:t>
      </w:r>
      <w:r w:rsidRPr="00DF7A24">
        <w:rPr>
          <w:rFonts w:ascii="Calibri" w:eastAsia="Times New Roman" w:hAnsi="Calibri" w:cs="Times New Roman"/>
          <w:color w:val="000000"/>
          <w:lang w:val="pt-BR" w:eastAsia="pt-BR" w:bidi="ar-SA"/>
        </w:rPr>
        <w:t>Somente serão consideradas as propostas comerciais que abranjam a totalidade do ITEM a qual se referir à proposta, nos exatos termos deste EDITAL e seus ANEXOS.</w:t>
      </w:r>
    </w:p>
    <w:p w:rsidR="00EA35D3" w:rsidRPr="00DF7A24" w:rsidRDefault="00EA35D3" w:rsidP="009F79E2">
      <w:pPr>
        <w:rPr>
          <w:rFonts w:ascii="Calibri" w:hAnsi="Calibri"/>
        </w:rPr>
      </w:pPr>
      <w:r w:rsidRPr="00DF7A24">
        <w:rPr>
          <w:rFonts w:ascii="Calibri" w:hAnsi="Calibri"/>
          <w:lang w:val="pt-BR" w:eastAsia="pt-BR" w:bidi="ar-SA"/>
        </w:rPr>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11.6. </w:t>
      </w:r>
      <w:r w:rsidRPr="00DF7A24">
        <w:rPr>
          <w:rFonts w:ascii="Calibri" w:eastAsia="Times New Roman" w:hAnsi="Calibri" w:cs="Times New Roman"/>
          <w:color w:val="000000"/>
          <w:lang w:val="pt-BR" w:eastAsia="pt-BR" w:bidi="ar-SA"/>
        </w:rPr>
        <w:t>A proposta comercial deverá ter por base, dentre outros:</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a.</w:t>
      </w:r>
      <w:proofErr w:type="gramEnd"/>
      <w:r w:rsidRPr="00DF7A24">
        <w:rPr>
          <w:rFonts w:ascii="Calibri" w:hAnsi="Calibri"/>
          <w:b/>
          <w:bCs/>
          <w:color w:val="000000"/>
          <w:sz w:val="22"/>
          <w:szCs w:val="22"/>
        </w:rPr>
        <w:t xml:space="preserve"> </w:t>
      </w:r>
      <w:r w:rsidR="0010523D" w:rsidRPr="00DF7A24">
        <w:rPr>
          <w:rFonts w:ascii="Calibri" w:hAnsi="Calibri"/>
          <w:b/>
          <w:bCs/>
          <w:color w:val="000000"/>
          <w:sz w:val="22"/>
          <w:szCs w:val="22"/>
        </w:rPr>
        <w:t xml:space="preserve"> </w:t>
      </w:r>
      <w:r w:rsidRPr="00DF7A24">
        <w:rPr>
          <w:rFonts w:ascii="Calibri" w:hAnsi="Calibri"/>
          <w:color w:val="000000"/>
          <w:sz w:val="22"/>
          <w:szCs w:val="22"/>
        </w:rPr>
        <w:t>todos os tributos, custos e despesas necessárias previstas para a execução do OBJETO;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b.</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 pagamento da contraprestação mensal durante todo o prazo de vigência do Termo de Permissão de Uso (TPU);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c.</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os riscos a serem assumidos pelo Permissionário em virtude da execução do OBJETO do Termo de Referência;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d.</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 xml:space="preserve">o prazo do Termo de Permissão de Uso (TPU), que será indeterminado, podendo o Termo ser revogado a qualquer tempo unilateralmente pela Secretaria </w:t>
      </w:r>
      <w:r w:rsidR="00526B77" w:rsidRPr="00DF7A24">
        <w:rPr>
          <w:rFonts w:ascii="Calibri" w:hAnsi="Calibri"/>
          <w:color w:val="000000"/>
          <w:sz w:val="22"/>
          <w:szCs w:val="22"/>
        </w:rPr>
        <w:t>Executiva de Segurança Alimentar e Nutricional e de Abastecimento/SESANA</w:t>
      </w:r>
      <w:r w:rsidRPr="00DF7A24">
        <w:rPr>
          <w:rFonts w:ascii="Calibri" w:hAnsi="Calibri"/>
          <w:color w:val="000000"/>
          <w:sz w:val="22"/>
          <w:szCs w:val="22"/>
        </w:rPr>
        <w:t xml:space="preserve">, nos termos do Decreto Municipal nº </w:t>
      </w:r>
      <w:r w:rsidR="00E71353" w:rsidRPr="00DF7A24">
        <w:rPr>
          <w:rFonts w:ascii="Calibri" w:hAnsi="Calibri"/>
          <w:color w:val="000000"/>
          <w:sz w:val="22"/>
          <w:szCs w:val="22"/>
        </w:rPr>
        <w:t>63.228/2024</w:t>
      </w:r>
      <w:r w:rsidR="00643D32" w:rsidRPr="00DF7A24">
        <w:rPr>
          <w:rFonts w:ascii="Calibri" w:hAnsi="Calibri"/>
          <w:color w:val="000000"/>
          <w:sz w:val="22"/>
          <w:szCs w:val="22"/>
        </w:rPr>
        <w:t>, art. 24</w:t>
      </w:r>
      <w:r w:rsidRPr="00DF7A24">
        <w:rPr>
          <w:rFonts w:ascii="Calibri" w:hAnsi="Calibri"/>
          <w:color w:val="000000"/>
          <w:sz w:val="22"/>
          <w:szCs w:val="22"/>
        </w:rPr>
        <w:t>;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e</w:t>
      </w:r>
      <w:proofErr w:type="gramEnd"/>
      <w:r w:rsidRPr="00DF7A24">
        <w:rPr>
          <w:rFonts w:ascii="Calibri" w:hAnsi="Calibri"/>
          <w:b/>
          <w:bCs/>
          <w:color w:val="000000"/>
          <w:sz w:val="22"/>
          <w:szCs w:val="22"/>
        </w:rPr>
        <w:t xml:space="preserve">. </w:t>
      </w:r>
      <w:proofErr w:type="gramStart"/>
      <w:r w:rsidRPr="00DF7A24">
        <w:rPr>
          <w:rFonts w:ascii="Calibri" w:hAnsi="Calibri"/>
          <w:color w:val="000000"/>
          <w:sz w:val="22"/>
          <w:szCs w:val="22"/>
        </w:rPr>
        <w:t>as</w:t>
      </w:r>
      <w:proofErr w:type="gramEnd"/>
      <w:r w:rsidRPr="00DF7A24">
        <w:rPr>
          <w:rFonts w:ascii="Calibri" w:hAnsi="Calibri"/>
          <w:color w:val="000000"/>
          <w:sz w:val="22"/>
          <w:szCs w:val="22"/>
        </w:rPr>
        <w:t xml:space="preserve"> demais obrigações deste Edital, do Termo e seus respectivos ANEXOS.</w:t>
      </w:r>
    </w:p>
    <w:p w:rsidR="00DF7A24" w:rsidRDefault="00DF7A24" w:rsidP="00EA35D3">
      <w:pPr>
        <w:pStyle w:val="NormalWeb"/>
        <w:spacing w:before="0" w:beforeAutospacing="0" w:after="0" w:afterAutospacing="0"/>
        <w:jc w:val="both"/>
        <w:rPr>
          <w:rFonts w:ascii="Calibri" w:hAnsi="Calibri"/>
          <w:b/>
          <w:bCs/>
          <w:color w:val="000000"/>
          <w:sz w:val="22"/>
          <w:szCs w:val="22"/>
        </w:rPr>
      </w:pPr>
    </w:p>
    <w:p w:rsidR="00EA35D3" w:rsidRPr="00DF7A24" w:rsidRDefault="00EA35D3" w:rsidP="00EA35D3">
      <w:pPr>
        <w:pStyle w:val="NormalWeb"/>
        <w:spacing w:before="0" w:beforeAutospacing="0" w:after="0" w:afterAutospacing="0"/>
        <w:jc w:val="both"/>
        <w:rPr>
          <w:rFonts w:ascii="Calibri" w:hAnsi="Calibri"/>
          <w:sz w:val="22"/>
          <w:szCs w:val="22"/>
        </w:rPr>
      </w:pPr>
      <w:r w:rsidRPr="00DF7A24">
        <w:rPr>
          <w:rFonts w:ascii="Calibri" w:hAnsi="Calibri"/>
          <w:b/>
          <w:bCs/>
          <w:color w:val="000000"/>
          <w:sz w:val="22"/>
          <w:szCs w:val="22"/>
        </w:rPr>
        <w:t>11.</w:t>
      </w:r>
      <w:r w:rsidR="00643D32" w:rsidRPr="00DF7A24">
        <w:rPr>
          <w:rFonts w:ascii="Calibri" w:hAnsi="Calibri"/>
          <w:b/>
          <w:bCs/>
          <w:color w:val="000000"/>
          <w:sz w:val="22"/>
          <w:szCs w:val="22"/>
        </w:rPr>
        <w:t>7</w:t>
      </w:r>
      <w:r w:rsidRPr="00DF7A24">
        <w:rPr>
          <w:rFonts w:ascii="Calibri" w:hAnsi="Calibri"/>
          <w:b/>
          <w:bCs/>
          <w:color w:val="000000"/>
          <w:sz w:val="22"/>
          <w:szCs w:val="22"/>
        </w:rPr>
        <w:t>.</w:t>
      </w:r>
      <w:r w:rsidRPr="00DF7A24">
        <w:rPr>
          <w:rFonts w:ascii="Calibri" w:hAnsi="Calibri"/>
          <w:color w:val="000000"/>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123/2006, para oferecer a proposta.</w:t>
      </w:r>
    </w:p>
    <w:p w:rsidR="00EA35D3" w:rsidRDefault="00EA35D3" w:rsidP="00EA35D3"/>
    <w:p w:rsidR="00EA35D3" w:rsidRDefault="00EA35D3" w:rsidP="00EA35D3">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11.</w:t>
      </w:r>
      <w:r w:rsidR="00643D32">
        <w:rPr>
          <w:rFonts w:ascii="Calibri" w:hAnsi="Calibri"/>
          <w:b/>
          <w:bCs/>
          <w:color w:val="000000"/>
          <w:sz w:val="22"/>
          <w:szCs w:val="22"/>
        </w:rPr>
        <w:t>8</w:t>
      </w:r>
      <w:r>
        <w:rPr>
          <w:rFonts w:ascii="Calibri" w:hAnsi="Calibri"/>
          <w:b/>
          <w:bCs/>
          <w:color w:val="000000"/>
          <w:sz w:val="22"/>
          <w:szCs w:val="22"/>
        </w:rPr>
        <w:t>.</w:t>
      </w:r>
      <w:r>
        <w:rPr>
          <w:rFonts w:ascii="Calibri" w:hAnsi="Calibri"/>
          <w:color w:val="000000"/>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643D32" w:rsidRPr="00DF7A24" w:rsidRDefault="00643D32" w:rsidP="009F79E2">
      <w:pPr>
        <w:rPr>
          <w:rFonts w:ascii="Calibri" w:hAnsi="Calibri"/>
        </w:rPr>
      </w:pPr>
    </w:p>
    <w:p w:rsidR="00456F30" w:rsidRPr="00DF7A24" w:rsidRDefault="00456F30" w:rsidP="009F79E2">
      <w:pPr>
        <w:rPr>
          <w:rFonts w:ascii="Calibri" w:hAnsi="Calibri"/>
        </w:rPr>
      </w:pPr>
    </w:p>
    <w:p w:rsidR="00EA35D3" w:rsidRPr="00DF7A24" w:rsidRDefault="00EA35D3" w:rsidP="00A8437D">
      <w:pPr>
        <w:spacing w:after="240"/>
        <w:jc w:val="center"/>
        <w:rPr>
          <w:rFonts w:ascii="Calibri" w:hAnsi="Calibri"/>
          <w:b/>
          <w:bCs/>
          <w:color w:val="000000"/>
          <w:u w:val="single"/>
        </w:rPr>
      </w:pPr>
      <w:r w:rsidRPr="00DF7A24">
        <w:rPr>
          <w:rFonts w:ascii="Calibri" w:hAnsi="Calibri"/>
          <w:b/>
          <w:bCs/>
          <w:color w:val="000000"/>
        </w:rPr>
        <w:t xml:space="preserve">12. </w:t>
      </w:r>
      <w:r w:rsidRPr="00DF7A24">
        <w:rPr>
          <w:rFonts w:ascii="Calibri" w:hAnsi="Calibri"/>
          <w:b/>
          <w:bCs/>
          <w:color w:val="000000"/>
          <w:u w:val="single"/>
        </w:rPr>
        <w:t>DA GARANTIA DE PROPOSTA</w:t>
      </w:r>
      <w:r w:rsidR="00643D32" w:rsidRPr="00DF7A24">
        <w:rPr>
          <w:rFonts w:ascii="Calibri" w:hAnsi="Calibri"/>
          <w:b/>
          <w:bCs/>
          <w:color w:val="000000"/>
          <w:u w:val="single"/>
        </w:rPr>
        <w:t>.</w:t>
      </w:r>
    </w:p>
    <w:p w:rsidR="00435549" w:rsidRPr="00DF7A24" w:rsidRDefault="00435549" w:rsidP="00643D32">
      <w:pPr>
        <w:rPr>
          <w:rFonts w:ascii="Calibri" w:hAnsi="Calibri"/>
        </w:rPr>
      </w:pPr>
    </w:p>
    <w:p w:rsidR="00EA35D3" w:rsidRDefault="00EA35D3" w:rsidP="00EA35D3">
      <w:pPr>
        <w:pStyle w:val="NormalWeb"/>
        <w:spacing w:before="0" w:beforeAutospacing="0" w:after="0" w:afterAutospacing="0"/>
        <w:jc w:val="both"/>
        <w:rPr>
          <w:rFonts w:ascii="Calibri" w:hAnsi="Calibri"/>
          <w:color w:val="000000"/>
          <w:sz w:val="22"/>
          <w:szCs w:val="22"/>
        </w:rPr>
      </w:pPr>
      <w:r w:rsidRPr="00DF7A24">
        <w:rPr>
          <w:rFonts w:ascii="Calibri" w:hAnsi="Calibri"/>
          <w:b/>
          <w:bCs/>
          <w:color w:val="000000"/>
          <w:sz w:val="22"/>
          <w:szCs w:val="22"/>
        </w:rPr>
        <w:t xml:space="preserve">12.1. </w:t>
      </w:r>
      <w:r w:rsidRPr="00DF7A24">
        <w:rPr>
          <w:rFonts w:ascii="Calibri" w:hAnsi="Calibri"/>
          <w:color w:val="000000"/>
          <w:sz w:val="22"/>
          <w:szCs w:val="22"/>
        </w:rPr>
        <w:t xml:space="preserve">Os licitantes </w:t>
      </w:r>
      <w:r w:rsidRPr="00DF7A24">
        <w:rPr>
          <w:rFonts w:ascii="Calibri" w:hAnsi="Calibri"/>
          <w:bCs/>
          <w:color w:val="000000"/>
          <w:sz w:val="22"/>
          <w:szCs w:val="22"/>
        </w:rPr>
        <w:t>deverão apresentar dentro do Envelope nº 01 – Proposta</w:t>
      </w:r>
      <w:r w:rsidR="009F79E2" w:rsidRPr="00DF7A24">
        <w:rPr>
          <w:rFonts w:ascii="Calibri" w:hAnsi="Calibri"/>
          <w:bCs/>
          <w:color w:val="000000"/>
          <w:sz w:val="22"/>
          <w:szCs w:val="22"/>
        </w:rPr>
        <w:t>,</w:t>
      </w:r>
      <w:r w:rsidRPr="00DF7A24">
        <w:rPr>
          <w:rFonts w:ascii="Calibri" w:hAnsi="Calibri"/>
          <w:bCs/>
          <w:color w:val="000000"/>
          <w:sz w:val="22"/>
          <w:szCs w:val="22"/>
        </w:rPr>
        <w:t xml:space="preserve"> a </w:t>
      </w:r>
      <w:r w:rsidRPr="00DF7A24">
        <w:rPr>
          <w:rFonts w:ascii="Calibri" w:hAnsi="Calibri"/>
          <w:bCs/>
          <w:i/>
          <w:iCs/>
          <w:color w:val="000000"/>
          <w:sz w:val="22"/>
          <w:szCs w:val="22"/>
          <w:u w:val="single"/>
        </w:rPr>
        <w:t>garantia de proposta no valor de 1% (um por cento)</w:t>
      </w:r>
      <w:r w:rsidRPr="00DF7A24">
        <w:rPr>
          <w:rFonts w:ascii="Calibri" w:hAnsi="Calibri"/>
          <w:color w:val="000000"/>
          <w:sz w:val="22"/>
          <w:szCs w:val="22"/>
        </w:rPr>
        <w:t xml:space="preserve"> sobre o valor mínimo do preço público do Item, para fins de participação na licitação, de acordo com art. 69, da Lei n° 14.133/2021 e alterações posteriores, de acordo com os valores abaixo discriminados:</w:t>
      </w:r>
    </w:p>
    <w:p w:rsidR="00D966C5" w:rsidRDefault="00D966C5" w:rsidP="00EA35D3">
      <w:pPr>
        <w:pStyle w:val="NormalWeb"/>
        <w:spacing w:before="0" w:beforeAutospacing="0" w:after="0" w:afterAutospacing="0"/>
        <w:jc w:val="both"/>
        <w:rPr>
          <w:rFonts w:ascii="Calibri" w:hAnsi="Calibri"/>
          <w:color w:val="000000"/>
          <w:sz w:val="22"/>
          <w:szCs w:val="22"/>
        </w:rPr>
      </w:pPr>
    </w:p>
    <w:p w:rsidR="00D966C5" w:rsidRPr="00DF7A24" w:rsidRDefault="00D966C5" w:rsidP="00EA35D3">
      <w:pPr>
        <w:pStyle w:val="NormalWeb"/>
        <w:spacing w:before="0" w:beforeAutospacing="0" w:after="0" w:afterAutospacing="0"/>
        <w:jc w:val="both"/>
        <w:rPr>
          <w:rFonts w:ascii="Calibri" w:hAnsi="Calibri"/>
          <w:color w:val="000000"/>
          <w:sz w:val="22"/>
          <w:szCs w:val="22"/>
        </w:rPr>
      </w:pPr>
      <w:r>
        <w:rPr>
          <w:rFonts w:ascii="Calibri" w:hAnsi="Calibri"/>
          <w:b/>
          <w:color w:val="000000"/>
          <w:sz w:val="22"/>
          <w:szCs w:val="22"/>
        </w:rPr>
        <w:t xml:space="preserve">ITEM ÚNICO: QUIOSQUE 01 – CASA DE SUCOS – 10,00 M² x R$ 245,20 = </w:t>
      </w:r>
      <w:r w:rsidRPr="00D21BA7">
        <w:rPr>
          <w:rFonts w:ascii="Calibri" w:hAnsi="Calibri"/>
          <w:color w:val="000000"/>
          <w:sz w:val="22"/>
          <w:szCs w:val="22"/>
        </w:rPr>
        <w:t>R$ 2.452,00</w:t>
      </w:r>
      <w:r>
        <w:rPr>
          <w:rFonts w:ascii="Calibri" w:hAnsi="Calibri"/>
          <w:b/>
          <w:color w:val="000000"/>
          <w:sz w:val="22"/>
          <w:szCs w:val="22"/>
        </w:rPr>
        <w:t xml:space="preserve"> (dois mil quatrocentos e cinquenta e dois reais).</w:t>
      </w:r>
    </w:p>
    <w:p w:rsidR="00D966C5" w:rsidRDefault="00D966C5" w:rsidP="00DF7A24">
      <w:pPr>
        <w:jc w:val="both"/>
        <w:rPr>
          <w:rFonts w:ascii="Calibri" w:hAnsi="Calibri"/>
          <w:b/>
        </w:rPr>
      </w:pPr>
    </w:p>
    <w:p w:rsidR="00EA35D3" w:rsidRDefault="00EA35D3" w:rsidP="00DF7A24">
      <w:pPr>
        <w:jc w:val="both"/>
        <w:rPr>
          <w:rFonts w:ascii="Calibri" w:hAnsi="Calibri"/>
        </w:rPr>
      </w:pPr>
      <w:r w:rsidRPr="00126EFE">
        <w:rPr>
          <w:rFonts w:ascii="Calibri" w:hAnsi="Calibri"/>
          <w:b/>
        </w:rPr>
        <w:t>12.1.1</w:t>
      </w:r>
      <w:r w:rsidRPr="00DF7A24">
        <w:rPr>
          <w:rFonts w:ascii="Calibri" w:hAnsi="Calibri"/>
        </w:rPr>
        <w:t xml:space="preserve"> A guia de recolhimento para o pagamento da garantia deverá ser ret</w:t>
      </w:r>
      <w:r w:rsidR="00A033B2" w:rsidRPr="00DF7A24">
        <w:rPr>
          <w:rFonts w:ascii="Calibri" w:hAnsi="Calibri"/>
        </w:rPr>
        <w:t>irada na Secretaria Executiva de Segurança Alimentar e Nutricional e de Abastecimento/SESANA</w:t>
      </w:r>
      <w:r w:rsidR="00526B77" w:rsidRPr="00DF7A24">
        <w:rPr>
          <w:rFonts w:ascii="Calibri" w:hAnsi="Calibri"/>
        </w:rPr>
        <w:t xml:space="preserve"> – ABAST, </w:t>
      </w:r>
      <w:r w:rsidRPr="00DF7A24">
        <w:rPr>
          <w:rFonts w:ascii="Calibri" w:hAnsi="Calibri"/>
        </w:rPr>
        <w:t xml:space="preserve">no endereço Rua Líbero Badaró, n° </w:t>
      </w:r>
      <w:r w:rsidR="007F2101">
        <w:rPr>
          <w:rFonts w:ascii="Calibri" w:hAnsi="Calibri"/>
        </w:rPr>
        <w:t>293 – 25</w:t>
      </w:r>
      <w:r w:rsidRPr="00DF7A24">
        <w:rPr>
          <w:rFonts w:ascii="Calibri" w:hAnsi="Calibri"/>
        </w:rPr>
        <w:t xml:space="preserve">° andar, </w:t>
      </w:r>
      <w:r w:rsidR="007F2101">
        <w:rPr>
          <w:rFonts w:ascii="Calibri" w:hAnsi="Calibri"/>
        </w:rPr>
        <w:t xml:space="preserve">sala 25 B, </w:t>
      </w:r>
      <w:r w:rsidRPr="00DF7A24">
        <w:rPr>
          <w:rFonts w:ascii="Calibri" w:hAnsi="Calibri"/>
        </w:rPr>
        <w:t>Centro, São Paulo/ SP,</w:t>
      </w:r>
      <w:r w:rsidR="007F2101">
        <w:rPr>
          <w:rFonts w:ascii="Calibri" w:hAnsi="Calibri"/>
        </w:rPr>
        <w:t xml:space="preserve"> CEP 01009-000,</w:t>
      </w:r>
      <w:r w:rsidRPr="00DF7A24">
        <w:rPr>
          <w:rFonts w:ascii="Calibri" w:hAnsi="Calibri"/>
        </w:rPr>
        <w:t xml:space="preserve"> o</w:t>
      </w:r>
      <w:r w:rsidR="008F371F" w:rsidRPr="00DF7A24">
        <w:rPr>
          <w:rFonts w:ascii="Calibri" w:hAnsi="Calibri"/>
        </w:rPr>
        <w:t>bservado o horário entre 10h00</w:t>
      </w:r>
      <w:r w:rsidRPr="00DF7A24">
        <w:rPr>
          <w:rFonts w:ascii="Calibri" w:hAnsi="Calibri"/>
        </w:rPr>
        <w:t xml:space="preserve"> e 16</w:t>
      </w:r>
      <w:r w:rsidR="008F371F" w:rsidRPr="00DF7A24">
        <w:rPr>
          <w:rFonts w:ascii="Calibri" w:hAnsi="Calibri"/>
        </w:rPr>
        <w:t>h</w:t>
      </w:r>
      <w:r w:rsidRPr="00DF7A24">
        <w:rPr>
          <w:rFonts w:ascii="Calibri" w:hAnsi="Calibri"/>
        </w:rPr>
        <w:t xml:space="preserve">00, que poderá ser paga em qualquer rede bancária, ou ser requerida pelo e-mail: </w:t>
      </w:r>
      <w:r w:rsidR="00BB3AC1">
        <w:fldChar w:fldCharType="begin"/>
      </w:r>
      <w:r w:rsidR="00466C6C">
        <w:instrText>HYPERLINK "mailto:licitacoes.abast@SMDHC.prefeitura.sp.gov.br"</w:instrText>
      </w:r>
      <w:r w:rsidR="00BB3AC1">
        <w:fldChar w:fldCharType="separate"/>
      </w:r>
      <w:r w:rsidR="00101F3A" w:rsidRPr="00DF7A24">
        <w:rPr>
          <w:rStyle w:val="Hyperlink"/>
          <w:rFonts w:ascii="Calibri" w:hAnsi="Calibri"/>
        </w:rPr>
        <w:t>licitacoes.sesana@prefeitura.sp.gov.br</w:t>
      </w:r>
      <w:r w:rsidR="00BB3AC1">
        <w:fldChar w:fldCharType="end"/>
      </w:r>
      <w:r w:rsidRPr="00DF7A24">
        <w:rPr>
          <w:rFonts w:ascii="Calibri" w:hAnsi="Calibri"/>
        </w:rPr>
        <w:t xml:space="preserve"> com as informações necessárias para sua emissão: razão social da empresa, nº do CNPJ, identificação do ITEM a qual se refere </w:t>
      </w:r>
      <w:proofErr w:type="gramStart"/>
      <w:r w:rsidRPr="00DF7A24">
        <w:rPr>
          <w:rFonts w:ascii="Calibri" w:hAnsi="Calibri"/>
        </w:rPr>
        <w:t>a</w:t>
      </w:r>
      <w:proofErr w:type="gramEnd"/>
      <w:r w:rsidRPr="00DF7A24">
        <w:rPr>
          <w:rFonts w:ascii="Calibri" w:hAnsi="Calibri"/>
        </w:rPr>
        <w:t xml:space="preserve"> proposta comercial</w:t>
      </w:r>
      <w:r w:rsidR="008F371F" w:rsidRPr="00DF7A24">
        <w:rPr>
          <w:rFonts w:ascii="Calibri" w:hAnsi="Calibri"/>
        </w:rPr>
        <w:t xml:space="preserve"> e a indicação da licitação que participará.</w:t>
      </w:r>
    </w:p>
    <w:p w:rsidR="00DF7A24" w:rsidRPr="00DF7A24" w:rsidRDefault="00DF7A24" w:rsidP="00DF7A24">
      <w:pPr>
        <w:jc w:val="both"/>
        <w:rPr>
          <w:rFonts w:ascii="Calibri" w:hAnsi="Calibri"/>
        </w:rPr>
      </w:pPr>
    </w:p>
    <w:p w:rsidR="00EA35D3" w:rsidRPr="00DF7A24" w:rsidRDefault="00EA35D3" w:rsidP="00D2236A">
      <w:pPr>
        <w:jc w:val="both"/>
        <w:rPr>
          <w:rFonts w:ascii="Calibri" w:hAnsi="Calibri"/>
        </w:rPr>
      </w:pPr>
      <w:r w:rsidRPr="00DF7A24">
        <w:rPr>
          <w:rFonts w:ascii="Calibri" w:hAnsi="Calibri"/>
          <w:b/>
        </w:rPr>
        <w:t>12.2.</w:t>
      </w:r>
      <w:r w:rsidRPr="00DF7A24">
        <w:rPr>
          <w:rFonts w:ascii="Calibri" w:hAnsi="Calibri"/>
        </w:rPr>
        <w:t xml:space="preserve"> O comprovante de constituição/pagamento da garantia de proposta deverá compor o ENVELOPE nº </w:t>
      </w:r>
      <w:r w:rsidR="008F371F" w:rsidRPr="00DF7A24">
        <w:rPr>
          <w:rFonts w:ascii="Calibri" w:hAnsi="Calibri"/>
        </w:rPr>
        <w:t>0</w:t>
      </w:r>
      <w:r w:rsidRPr="00DF7A24">
        <w:rPr>
          <w:rFonts w:ascii="Calibri" w:hAnsi="Calibri"/>
        </w:rPr>
        <w:t>1- PROPOSTA COMERCIAL, observado o disposto neste EDITAL. </w:t>
      </w:r>
    </w:p>
    <w:p w:rsidR="00D2236A" w:rsidRPr="00DF7A24" w:rsidRDefault="00D2236A" w:rsidP="00D2236A">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12.3. </w:t>
      </w:r>
      <w:r w:rsidRPr="00DF7A24">
        <w:rPr>
          <w:rFonts w:ascii="Calibri" w:eastAsia="Times New Roman" w:hAnsi="Calibri" w:cs="Times New Roman"/>
          <w:color w:val="000000"/>
          <w:lang w:val="pt-BR" w:eastAsia="pt-BR" w:bidi="ar-SA"/>
        </w:rPr>
        <w:t>A garantia de proposta dos licitantes será liberada em até 30 (trinta) dias após, nos termos do disposto na Portaria SF n° 76/2019</w:t>
      </w:r>
      <w:r w:rsidR="00435549" w:rsidRPr="00DF7A24">
        <w:rPr>
          <w:rFonts w:ascii="Calibri" w:eastAsia="Times New Roman" w:hAnsi="Calibri" w:cs="Times New Roman"/>
          <w:color w:val="000000"/>
          <w:lang w:val="pt-BR" w:eastAsia="pt-BR" w:bidi="ar-SA"/>
        </w:rPr>
        <w:t>:</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lastRenderedPageBreak/>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data de publicação do termo, em se tratando da adjudicatária;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adjudicação, em se tratando dos demais licitantes;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revogação ou anulação da licitação, para todos os licitantes; ou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o vencimento do prazo de que trata o 11.4</w:t>
      </w:r>
      <w:r w:rsidR="000315B4" w:rsidRPr="00DF7A24">
        <w:rPr>
          <w:rFonts w:ascii="Calibri" w:eastAsia="Times New Roman" w:hAnsi="Calibri" w:cs="Times New Roman"/>
          <w:color w:val="000000"/>
          <w:lang w:val="pt-BR" w:eastAsia="pt-BR" w:bidi="ar-SA"/>
        </w:rPr>
        <w:t xml:space="preserve"> deste,</w:t>
      </w:r>
      <w:r w:rsidRPr="00DF7A24">
        <w:rPr>
          <w:rFonts w:ascii="Calibri" w:eastAsia="Times New Roman" w:hAnsi="Calibri" w:cs="Times New Roman"/>
          <w:color w:val="000000"/>
          <w:lang w:val="pt-BR" w:eastAsia="pt-BR" w:bidi="ar-SA"/>
        </w:rPr>
        <w:t xml:space="preserve"> quando não houver renovação da garantia de proposta pelo licitante.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12.4. </w:t>
      </w:r>
      <w:r w:rsidRPr="00DF7A24">
        <w:rPr>
          <w:rFonts w:ascii="Calibri" w:eastAsia="Times New Roman" w:hAnsi="Calibri" w:cs="Times New Roman"/>
          <w:color w:val="000000"/>
          <w:lang w:val="pt-BR" w:eastAsia="pt-BR" w:bidi="ar-SA"/>
        </w:rPr>
        <w:t>A Comissão Permanente de Licitação analisará a regularidade e efetividade da garantia de proposta apresentada, observado o disposto neste EDITAL.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12.5. </w:t>
      </w:r>
      <w:r w:rsidRPr="00DF7A24">
        <w:rPr>
          <w:rFonts w:ascii="Calibri" w:eastAsia="Times New Roman" w:hAnsi="Calibri" w:cs="Times New Roman"/>
          <w:color w:val="000000"/>
          <w:lang w:val="pt-BR" w:eastAsia="pt-BR" w:bidi="ar-SA"/>
        </w:rPr>
        <w:t>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090889" w:rsidRPr="00DF7A24" w:rsidRDefault="00090889" w:rsidP="00435549">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12.6. </w:t>
      </w:r>
      <w:r w:rsidRPr="00DF7A24">
        <w:rPr>
          <w:rFonts w:ascii="Calibri" w:eastAsia="Times New Roman" w:hAnsi="Calibri" w:cs="Times New Roman"/>
          <w:color w:val="000000"/>
          <w:lang w:val="pt-BR" w:eastAsia="pt-BR" w:bidi="ar-SA"/>
        </w:rPr>
        <w:t xml:space="preserve">A garantia de proposta também responderá pelas multas, penalidades e indenizações devidas pelo licitante à </w:t>
      </w:r>
      <w:r w:rsidR="00A033B2" w:rsidRPr="00DF7A24">
        <w:rPr>
          <w:rFonts w:ascii="Calibri" w:eastAsia="Times New Roman" w:hAnsi="Calibri" w:cs="Times New Roman"/>
          <w:color w:val="000000"/>
          <w:lang w:val="pt-BR" w:eastAsia="pt-BR" w:bidi="ar-SA"/>
        </w:rPr>
        <w:t>SESANA</w:t>
      </w:r>
      <w:r w:rsidRPr="00DF7A24">
        <w:rPr>
          <w:rFonts w:ascii="Calibri" w:eastAsia="Times New Roman" w:hAnsi="Calibri" w:cs="Times New Roman"/>
          <w:color w:val="000000"/>
          <w:lang w:val="pt-BR" w:eastAsia="pt-BR" w:bidi="ar-SA"/>
        </w:rPr>
        <w:t xml:space="preserve"> incorridas durante a licitação, inclusive no caso de recusa em assumir a Termo Permissão de Uso (TPU) pela adjudicatária, não sendo excluída, em qualquer caso, a sua responsabilidade e obrigação de ressarcir eventuais perdas e danos que não sejam suportadas pela garantia de proposta. </w:t>
      </w:r>
    </w:p>
    <w:p w:rsidR="00DF7A24" w:rsidRDefault="00DF7A24" w:rsidP="00092AA0">
      <w:pPr>
        <w:rPr>
          <w:rFonts w:ascii="Calibri" w:hAnsi="Calibri"/>
        </w:rPr>
      </w:pPr>
    </w:p>
    <w:p w:rsidR="00DF7A24" w:rsidRPr="00DF7A24" w:rsidRDefault="00DF7A24" w:rsidP="00092AA0">
      <w:pPr>
        <w:rPr>
          <w:rFonts w:ascii="Calibri" w:hAnsi="Calibri"/>
        </w:rPr>
      </w:pPr>
    </w:p>
    <w:p w:rsidR="00F3360F" w:rsidRPr="00DF7A24" w:rsidRDefault="00A56872" w:rsidP="00A56872">
      <w:pPr>
        <w:widowControl/>
        <w:tabs>
          <w:tab w:val="left" w:pos="2085"/>
        </w:tabs>
        <w:autoSpaceDE/>
        <w:autoSpaceDN/>
        <w:jc w:val="both"/>
        <w:rPr>
          <w:rFonts w:ascii="Calibri" w:eastAsia="Times New Roman" w:hAnsi="Calibri" w:cs="Times New Roman"/>
          <w:u w:val="single"/>
          <w:lang w:val="pt-BR" w:eastAsia="pt-BR" w:bidi="ar-SA"/>
        </w:rPr>
      </w:pPr>
      <w:r w:rsidRPr="00DF7A24">
        <w:rPr>
          <w:rFonts w:ascii="Calibri" w:eastAsia="Times New Roman" w:hAnsi="Calibri" w:cs="Times New Roman"/>
          <w:lang w:val="pt-BR" w:eastAsia="pt-BR" w:bidi="ar-SA"/>
        </w:rPr>
        <w:tab/>
      </w:r>
      <w:r w:rsidR="00F3360F" w:rsidRPr="00DF7A24">
        <w:rPr>
          <w:rFonts w:ascii="Calibri" w:eastAsia="Times New Roman" w:hAnsi="Calibri" w:cs="Times New Roman"/>
          <w:b/>
          <w:bCs/>
          <w:color w:val="000000"/>
          <w:lang w:val="pt-BR" w:eastAsia="pt-BR" w:bidi="ar-SA"/>
        </w:rPr>
        <w:t xml:space="preserve">13. </w:t>
      </w:r>
      <w:r w:rsidR="00F3360F" w:rsidRPr="00DF7A24">
        <w:rPr>
          <w:rFonts w:ascii="Calibri" w:eastAsia="Times New Roman" w:hAnsi="Calibri" w:cs="Times New Roman"/>
          <w:b/>
          <w:bCs/>
          <w:color w:val="000000"/>
          <w:u w:val="single"/>
          <w:lang w:val="pt-BR" w:eastAsia="pt-BR" w:bidi="ar-SA"/>
        </w:rPr>
        <w:t xml:space="preserve">DOS DOCUMENTOS DE HABILITAÇÃO – ENVELOPE </w:t>
      </w:r>
      <w:r w:rsidR="008F371F" w:rsidRPr="00DF7A24">
        <w:rPr>
          <w:rFonts w:ascii="Calibri" w:eastAsia="Times New Roman" w:hAnsi="Calibri" w:cs="Times New Roman"/>
          <w:b/>
          <w:bCs/>
          <w:color w:val="000000"/>
          <w:u w:val="single"/>
          <w:lang w:val="pt-BR" w:eastAsia="pt-BR" w:bidi="ar-SA"/>
        </w:rPr>
        <w:t>02.</w:t>
      </w:r>
    </w:p>
    <w:p w:rsidR="00F3360F" w:rsidRPr="00DF7A24" w:rsidRDefault="00F3360F" w:rsidP="00092AA0">
      <w:pPr>
        <w:rPr>
          <w:rFonts w:ascii="Calibri" w:hAnsi="Calibri"/>
        </w:rPr>
      </w:pPr>
    </w:p>
    <w:p w:rsidR="00A8437D" w:rsidRPr="00DF7A24" w:rsidRDefault="00A8437D" w:rsidP="00092AA0">
      <w:pPr>
        <w:rPr>
          <w:rFonts w:ascii="Calibri" w:hAnsi="Calibri"/>
        </w:rPr>
      </w:pPr>
    </w:p>
    <w:p w:rsidR="00F3360F" w:rsidRDefault="00F3360F" w:rsidP="00F3360F">
      <w:pPr>
        <w:widowControl/>
        <w:autoSpaceDE/>
        <w:autoSpaceDN/>
        <w:jc w:val="both"/>
        <w:rPr>
          <w:rFonts w:ascii="Calibri" w:eastAsia="Times New Roman" w:hAnsi="Calibri" w:cs="Times New Roman"/>
          <w:color w:val="000000"/>
          <w:lang w:val="pt-BR" w:eastAsia="pt-BR" w:bidi="ar-SA"/>
        </w:rPr>
      </w:pPr>
      <w:r w:rsidRPr="00F3360F">
        <w:rPr>
          <w:rFonts w:ascii="Calibri" w:eastAsia="Times New Roman" w:hAnsi="Calibri" w:cs="Times New Roman"/>
          <w:b/>
          <w:bCs/>
          <w:color w:val="000000"/>
          <w:lang w:val="pt-BR" w:eastAsia="pt-BR" w:bidi="ar-SA"/>
        </w:rPr>
        <w:t>13.1. DA DOCUMENTAÇÃO DE CARÁTER GERAL</w:t>
      </w:r>
      <w:r w:rsidRPr="00F3360F">
        <w:rPr>
          <w:rFonts w:ascii="Calibri" w:eastAsia="Times New Roman" w:hAnsi="Calibri" w:cs="Times New Roman"/>
          <w:color w:val="000000"/>
          <w:lang w:val="pt-BR" w:eastAsia="pt-BR" w:bidi="ar-SA"/>
        </w:rPr>
        <w:t> </w:t>
      </w:r>
    </w:p>
    <w:p w:rsidR="00F3360F" w:rsidRPr="00DF7A24" w:rsidRDefault="00F3360F" w:rsidP="00F3360F">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13.1.1. </w:t>
      </w:r>
      <w:r w:rsidRPr="00DF7A24">
        <w:rPr>
          <w:rFonts w:ascii="Calibri" w:eastAsia="Times New Roman" w:hAnsi="Calibri" w:cs="Times New Roman"/>
          <w:color w:val="000000"/>
          <w:lang w:val="pt-BR" w:eastAsia="pt-BR" w:bidi="ar-SA"/>
        </w:rPr>
        <w:t xml:space="preserve">No envelope </w:t>
      </w:r>
      <w:r w:rsidR="008F371F" w:rsidRPr="00DF7A24">
        <w:rPr>
          <w:rFonts w:ascii="Calibri" w:eastAsia="Times New Roman" w:hAnsi="Calibri" w:cs="Times New Roman"/>
          <w:color w:val="000000"/>
          <w:lang w:val="pt-BR" w:eastAsia="pt-BR" w:bidi="ar-SA"/>
        </w:rPr>
        <w:t>0</w:t>
      </w:r>
      <w:r w:rsidRPr="00DF7A24">
        <w:rPr>
          <w:rFonts w:ascii="Calibri" w:eastAsia="Times New Roman" w:hAnsi="Calibri" w:cs="Times New Roman"/>
          <w:color w:val="000000"/>
          <w:lang w:val="pt-BR" w:eastAsia="pt-BR" w:bidi="ar-SA"/>
        </w:rPr>
        <w:t>2, e sem prejuízo dos demais documentos indicados nos subitens subsequentes, o licitante deverá apresentar:</w:t>
      </w:r>
    </w:p>
    <w:p w:rsidR="00F3360F" w:rsidRPr="00DF7A24" w:rsidRDefault="00F3360F" w:rsidP="00F3360F">
      <w:pPr>
        <w:widowControl/>
        <w:autoSpaceDE/>
        <w:autoSpaceDN/>
        <w:jc w:val="both"/>
        <w:rPr>
          <w:rFonts w:ascii="Calibri" w:eastAsia="Times New Roman" w:hAnsi="Calibri" w:cs="Times New Roman"/>
          <w:bCs/>
          <w:color w:val="000000"/>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Carta de apresentação devidamente assinada, observado o MODELO DE CARTA DE APRESENTAÇÃO DOS DOCUMENTOS DE HABILITAÇÃO indicado no </w:t>
      </w:r>
      <w:r w:rsidRPr="00DF7A24">
        <w:rPr>
          <w:rFonts w:ascii="Calibri" w:eastAsia="Times New Roman" w:hAnsi="Calibri" w:cs="Times New Roman"/>
          <w:bCs/>
          <w:color w:val="000000"/>
          <w:lang w:val="pt-BR" w:eastAsia="pt-BR" w:bidi="ar-SA"/>
        </w:rPr>
        <w:t>Anexo XI;</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Declaração de compromisso de cumprimento do disposto no art. 7º, XXXIII, da Constituição Federal de 1988; </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Objeto Social do licitante, que deverá ser compatível com esta licitação e com o objeto do Termo;</w:t>
      </w:r>
    </w:p>
    <w:p w:rsidR="00EA35D3" w:rsidRPr="00DF7A24" w:rsidRDefault="00F3360F" w:rsidP="002B5A58">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Credenciamento e Vistoria </w:t>
      </w:r>
      <w:r w:rsidRPr="00DF7A24">
        <w:rPr>
          <w:rFonts w:ascii="Calibri" w:eastAsia="Times New Roman" w:hAnsi="Calibri" w:cs="Times New Roman"/>
          <w:bCs/>
          <w:color w:val="000000"/>
          <w:lang w:val="pt-BR" w:eastAsia="pt-BR" w:bidi="ar-SA"/>
        </w:rPr>
        <w:t>Anexo VII</w:t>
      </w:r>
      <w:r w:rsidRPr="00DF7A24">
        <w:rPr>
          <w:rFonts w:ascii="Calibri" w:eastAsia="Times New Roman" w:hAnsi="Calibri" w:cs="Times New Roman"/>
          <w:color w:val="000000"/>
          <w:lang w:val="pt-BR" w:eastAsia="pt-BR" w:bidi="ar-SA"/>
        </w:rPr>
        <w:t xml:space="preserve"> ou</w:t>
      </w:r>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Renúncia de Vistoria </w:t>
      </w:r>
      <w:r w:rsidRPr="00DF7A24">
        <w:rPr>
          <w:rFonts w:ascii="Calibri" w:eastAsia="Times New Roman" w:hAnsi="Calibri" w:cs="Times New Roman"/>
          <w:bCs/>
          <w:color w:val="000000"/>
          <w:lang w:val="pt-BR" w:eastAsia="pt-BR" w:bidi="ar-SA"/>
        </w:rPr>
        <w:t>Anexo XIV.</w:t>
      </w:r>
    </w:p>
    <w:p w:rsidR="00D5747A" w:rsidRPr="00DF7A24" w:rsidRDefault="00D5747A" w:rsidP="00092AA0">
      <w:pPr>
        <w:rPr>
          <w:rFonts w:ascii="Calibri" w:hAnsi="Calibri"/>
        </w:rPr>
      </w:pPr>
    </w:p>
    <w:p w:rsidR="00A218D1" w:rsidRPr="00DF7A24" w:rsidRDefault="00A218D1" w:rsidP="00092AA0">
      <w:pPr>
        <w:rPr>
          <w:rFonts w:ascii="Calibri" w:hAnsi="Calibri"/>
        </w:rPr>
      </w:pPr>
    </w:p>
    <w:p w:rsidR="00FF5CB2" w:rsidRPr="00DF7A24" w:rsidRDefault="00D5747A" w:rsidP="0076199A">
      <w:pPr>
        <w:widowControl/>
        <w:autoSpaceDE/>
        <w:autoSpaceDN/>
        <w:jc w:val="center"/>
        <w:rPr>
          <w:rFonts w:ascii="Calibri" w:hAnsi="Calibri"/>
        </w:rPr>
      </w:pPr>
      <w:r w:rsidRPr="00DF7A24">
        <w:rPr>
          <w:rFonts w:ascii="Calibri" w:eastAsia="Times New Roman" w:hAnsi="Calibri" w:cs="Times New Roman"/>
          <w:b/>
          <w:bCs/>
          <w:color w:val="000000"/>
          <w:lang w:val="pt-BR" w:eastAsia="pt-BR" w:bidi="ar-SA"/>
        </w:rPr>
        <w:t xml:space="preserve">14. </w:t>
      </w:r>
      <w:r w:rsidRPr="00DF7A24">
        <w:rPr>
          <w:rFonts w:ascii="Calibri" w:eastAsia="Times New Roman" w:hAnsi="Calibri" w:cs="Times New Roman"/>
          <w:b/>
          <w:bCs/>
          <w:color w:val="000000"/>
          <w:u w:val="single"/>
          <w:lang w:val="pt-BR" w:eastAsia="pt-BR" w:bidi="ar-SA"/>
        </w:rPr>
        <w:t>DOCUMENTAÇÃO RELATIVA À HABILITAÇÃO JURÍDICA</w:t>
      </w:r>
      <w:r w:rsidR="008F371F" w:rsidRPr="00DF7A24">
        <w:rPr>
          <w:rFonts w:ascii="Calibri" w:eastAsia="Times New Roman" w:hAnsi="Calibri" w:cs="Times New Roman"/>
          <w:b/>
          <w:bCs/>
          <w:color w:val="000000"/>
          <w:u w:val="single"/>
          <w:lang w:val="pt-BR" w:eastAsia="pt-BR" w:bidi="ar-SA"/>
        </w:rPr>
        <w:t>.</w:t>
      </w:r>
    </w:p>
    <w:p w:rsidR="00A8437D" w:rsidRDefault="00A8437D" w:rsidP="00092AA0">
      <w:pPr>
        <w:rPr>
          <w:rFonts w:ascii="Calibri" w:hAnsi="Calibri"/>
        </w:rPr>
      </w:pPr>
    </w:p>
    <w:p w:rsidR="00456F30" w:rsidRPr="00DF7A24" w:rsidRDefault="00456F30" w:rsidP="00092AA0">
      <w:pPr>
        <w:rPr>
          <w:rFonts w:ascii="Calibri" w:hAnsi="Calibri"/>
        </w:rPr>
      </w:pP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14.1</w:t>
      </w:r>
      <w:r w:rsidRPr="00DF7A24">
        <w:rPr>
          <w:rFonts w:ascii="Calibri" w:eastAsia="Times New Roman" w:hAnsi="Calibri" w:cs="Times New Roman"/>
          <w:color w:val="000000"/>
          <w:lang w:val="pt-BR" w:eastAsia="pt-BR" w:bidi="ar-SA"/>
        </w:rPr>
        <w:tab/>
        <w:t>Ato constitutivo, estatuto ou contrato social em vigor, devidamente registrado, em se tratando de sociedades comerciais, e, no caso de sociedades por ações, acompanhado de documentos de eleição de seus administradores.</w:t>
      </w:r>
    </w:p>
    <w:p w:rsidR="00D5747A" w:rsidRPr="00DF7A24" w:rsidRDefault="00D5747A" w:rsidP="00092AA0">
      <w:pPr>
        <w:rPr>
          <w:rFonts w:ascii="Calibri" w:hAnsi="Calibri"/>
        </w:rPr>
      </w:pP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14.2</w:t>
      </w:r>
      <w:r w:rsidRPr="00DF7A24">
        <w:rPr>
          <w:rFonts w:ascii="Calibri" w:eastAsia="Times New Roman" w:hAnsi="Calibri" w:cs="Times New Roman"/>
          <w:color w:val="000000"/>
          <w:lang w:val="pt-BR" w:eastAsia="pt-BR" w:bidi="ar-SA"/>
        </w:rPr>
        <w:tab/>
        <w:t>Inscrição do ato constitutivo, no caso de sociedades civis, acompanhado de prova de diretoria em exercício.</w:t>
      </w:r>
    </w:p>
    <w:p w:rsidR="00D5747A" w:rsidRPr="00DF7A24" w:rsidRDefault="00D5747A" w:rsidP="00D2236A">
      <w:pPr>
        <w:rPr>
          <w:rFonts w:ascii="Calibri" w:hAnsi="Calibri"/>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14.3</w:t>
      </w:r>
      <w:r w:rsidRPr="00DF7A24">
        <w:rPr>
          <w:rFonts w:ascii="Calibri" w:eastAsia="Times New Roman" w:hAnsi="Calibri" w:cs="Times New Roman"/>
          <w:color w:val="000000"/>
          <w:lang w:val="pt-BR" w:eastAsia="pt-BR" w:bidi="ar-SA"/>
        </w:rPr>
        <w:tab/>
        <w:t>Decreto de autorização, em se tratando de empresa ou sociedade estrangeira em funcionamento no País, e ato de registro ou autorização para funcionamento expedido pelo órgão competente, quando a atividade assim o exigir.</w:t>
      </w:r>
    </w:p>
    <w:p w:rsidR="00A218D1" w:rsidRDefault="00A218D1" w:rsidP="00D5747A">
      <w:pPr>
        <w:widowControl/>
        <w:autoSpaceDE/>
        <w:autoSpaceDN/>
        <w:jc w:val="both"/>
        <w:rPr>
          <w:rFonts w:ascii="Calibri" w:eastAsia="Times New Roman" w:hAnsi="Calibri" w:cs="Times New Roman"/>
          <w:b/>
          <w:bCs/>
          <w:color w:val="000000"/>
          <w:lang w:val="pt-BR" w:eastAsia="pt-BR" w:bidi="ar-SA"/>
        </w:rPr>
      </w:pPr>
    </w:p>
    <w:p w:rsidR="0091429D" w:rsidRDefault="0091429D" w:rsidP="00D5747A">
      <w:pPr>
        <w:widowControl/>
        <w:autoSpaceDE/>
        <w:autoSpaceDN/>
        <w:jc w:val="both"/>
        <w:rPr>
          <w:rFonts w:ascii="Calibri" w:eastAsia="Times New Roman" w:hAnsi="Calibri" w:cs="Times New Roman"/>
          <w:b/>
          <w:bCs/>
          <w:color w:val="000000"/>
          <w:lang w:val="pt-BR" w:eastAsia="pt-BR" w:bidi="ar-SA"/>
        </w:rPr>
      </w:pPr>
    </w:p>
    <w:p w:rsidR="0091429D" w:rsidRDefault="0091429D" w:rsidP="00D5747A">
      <w:pPr>
        <w:widowControl/>
        <w:autoSpaceDE/>
        <w:autoSpaceDN/>
        <w:jc w:val="both"/>
        <w:rPr>
          <w:rFonts w:ascii="Calibri" w:eastAsia="Times New Roman" w:hAnsi="Calibri" w:cs="Times New Roman"/>
          <w:b/>
          <w:bCs/>
          <w:color w:val="000000"/>
          <w:lang w:val="pt-BR" w:eastAsia="pt-BR" w:bidi="ar-SA"/>
        </w:rPr>
      </w:pPr>
    </w:p>
    <w:p w:rsidR="0091429D" w:rsidRDefault="0091429D" w:rsidP="00D5747A">
      <w:pPr>
        <w:widowControl/>
        <w:autoSpaceDE/>
        <w:autoSpaceDN/>
        <w:jc w:val="both"/>
        <w:rPr>
          <w:rFonts w:ascii="Calibri" w:eastAsia="Times New Roman" w:hAnsi="Calibri" w:cs="Times New Roman"/>
          <w:b/>
          <w:bCs/>
          <w:color w:val="000000"/>
          <w:lang w:val="pt-BR" w:eastAsia="pt-BR" w:bidi="ar-SA"/>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14.4</w:t>
      </w:r>
      <w:r w:rsidRPr="00DF7A24">
        <w:rPr>
          <w:rFonts w:ascii="Calibri" w:eastAsia="Times New Roman" w:hAnsi="Calibri" w:cs="Times New Roman"/>
          <w:color w:val="000000"/>
          <w:lang w:val="pt-BR" w:eastAsia="pt-BR" w:bidi="ar-SA"/>
        </w:rPr>
        <w:tab/>
        <w:t>A documentação relativa à REGULARIDADE FISCAL e TRABALHISTA consistirá em:</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lastRenderedPageBreak/>
        <w:t xml:space="preserve">14.4.1  </w:t>
      </w:r>
      <w:r w:rsidRPr="00DF7A24">
        <w:rPr>
          <w:rFonts w:ascii="Calibri" w:eastAsia="Times New Roman" w:hAnsi="Calibri" w:cs="Times New Roman"/>
          <w:color w:val="000000"/>
          <w:lang w:val="pt-BR" w:eastAsia="pt-BR" w:bidi="ar-SA"/>
        </w:rPr>
        <w:t>Prova de inscrição do Cadastro Nacional de Pessoa Jurídica (CNPJ);</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14.4.2 </w:t>
      </w:r>
      <w:r w:rsidRPr="00DF7A24">
        <w:rPr>
          <w:rFonts w:ascii="Calibri" w:eastAsia="Times New Roman" w:hAnsi="Calibri" w:cs="Times New Roman"/>
          <w:color w:val="000000"/>
          <w:lang w:val="pt-BR" w:eastAsia="pt-BR" w:bidi="ar-SA"/>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14.4.3 </w:t>
      </w:r>
      <w:r w:rsidRPr="00DF7A24">
        <w:rPr>
          <w:rFonts w:ascii="Calibri" w:eastAsia="Times New Roman" w:hAnsi="Calibri" w:cs="Times New Roman"/>
          <w:color w:val="000000"/>
          <w:lang w:val="pt-BR" w:eastAsia="pt-BR" w:bidi="ar-SA"/>
        </w:rPr>
        <w:t>Prova de regularidade para com a Fazenda Estadual, expedida pela Secretaria da Fazenda do Governo do Estado onde estiver sediada a licitante, com validade na data da apresentação da proposta, constituída por certidão negativa ou positiva, com efeito, de negativa, de tributos estaduais e/ou;</w:t>
      </w: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14.4.4 </w:t>
      </w:r>
      <w:r w:rsidRPr="00DF7A24">
        <w:rPr>
          <w:rFonts w:ascii="Calibri" w:eastAsia="Times New Roman" w:hAnsi="Calibri" w:cs="Times New Roman"/>
          <w:color w:val="000000"/>
          <w:lang w:val="pt-BR" w:eastAsia="pt-BR" w:bidi="ar-SA"/>
        </w:rPr>
        <w:t>Prova de regularidade para com a Fazenda Municipal, expedida pela Secretaria de Finanças da Cidade de São Paulo onde estiver sediada a licitante, com validade na data da apresentação da proposta, constituída por certidão negativa ou positiva, com efeito, de negativa, de tributos mobiliários municipais; </w:t>
      </w:r>
    </w:p>
    <w:p w:rsidR="00463E25"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14.4.5 </w:t>
      </w:r>
      <w:r w:rsidRPr="00DF7A24">
        <w:rPr>
          <w:rFonts w:ascii="Calibri" w:eastAsia="Times New Roman" w:hAnsi="Calibri" w:cs="Times New Roman"/>
          <w:color w:val="000000"/>
          <w:lang w:val="pt-BR" w:eastAsia="pt-BR" w:bidi="ar-SA"/>
        </w:rPr>
        <w:t>Para a comprovação de regularidade junto à Fazenda Estadual da sede do licitante, por meio de certidões emitidas quanto aos débitos inscritos em dívida ativa</w:t>
      </w:r>
      <w:r w:rsidR="00463E25" w:rsidRPr="00DF7A24">
        <w:rPr>
          <w:rFonts w:ascii="Calibri" w:eastAsia="Times New Roman" w:hAnsi="Calibri" w:cs="Times New Roman"/>
          <w:color w:val="000000"/>
          <w:lang w:val="pt-BR" w:eastAsia="pt-BR" w:bidi="ar-SA"/>
        </w:rPr>
        <w:t>.</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14.4.6 </w:t>
      </w:r>
      <w:r w:rsidRPr="00DF7A24">
        <w:rPr>
          <w:rFonts w:ascii="Calibri" w:eastAsia="Times New Roman" w:hAnsi="Calibri" w:cs="Times New Roman"/>
          <w:color w:val="000000"/>
          <w:lang w:val="pt-BR" w:eastAsia="pt-BR" w:bidi="ar-SA"/>
        </w:rPr>
        <w:t>Prova de regularidade relativa ao Fundo de Garantia por Tempo de Serviço (FGTS), demonstrando situação regular no cumprimento dos encargos sociais instituídos por lei;</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14.4.7 </w:t>
      </w:r>
      <w:r w:rsidRPr="00DF7A24">
        <w:rPr>
          <w:rFonts w:ascii="Calibri" w:eastAsia="Times New Roman" w:hAnsi="Calibri" w:cs="Times New Roman"/>
          <w:color w:val="000000"/>
          <w:lang w:val="pt-BR" w:eastAsia="pt-BR" w:bidi="ar-SA"/>
        </w:rPr>
        <w:t>Prova de inexistência de débitos inadimplidos perante a Justiça do Trabalho, mediante a apresentação de Certidão Negativa de Débitos Trabalhistas (CNDT), ou Certidão Positiva de Débitos Trabalhistas com os mesmos efeitos da CNDT.</w:t>
      </w:r>
    </w:p>
    <w:p w:rsidR="00A033B2" w:rsidRPr="00DF7A24" w:rsidRDefault="00A033B2" w:rsidP="00463E25">
      <w:pPr>
        <w:rPr>
          <w:rFonts w:ascii="Calibri" w:hAnsi="Calibri"/>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14.5</w:t>
      </w:r>
      <w:r w:rsidRPr="00DF7A24">
        <w:rPr>
          <w:rFonts w:ascii="Calibri" w:eastAsia="Times New Roman" w:hAnsi="Calibri" w:cs="Times New Roman"/>
          <w:color w:val="000000"/>
          <w:lang w:val="pt-BR" w:eastAsia="pt-BR" w:bidi="ar-SA"/>
        </w:rPr>
        <w:tab/>
        <w:t>A documentação relativa à QUALIFICAÇÃO ECONÔMICO-FINANCEIRA consistirá em:</w:t>
      </w: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14.5.1  </w:t>
      </w:r>
      <w:r w:rsidRPr="00DF7A24">
        <w:rPr>
          <w:rFonts w:ascii="Calibri" w:eastAsia="Times New Roman" w:hAnsi="Calibri" w:cs="Times New Roman"/>
          <w:color w:val="000000"/>
          <w:lang w:val="pt-BR" w:eastAsia="pt-BR" w:bidi="ar-SA"/>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14.5.2 </w:t>
      </w:r>
      <w:r w:rsidRPr="00DF7A24">
        <w:rPr>
          <w:rFonts w:ascii="Calibri" w:eastAsia="Times New Roman" w:hAnsi="Calibri" w:cs="Times New Roman"/>
          <w:color w:val="000000"/>
          <w:lang w:val="pt-BR" w:eastAsia="pt-BR" w:bidi="ar-SA"/>
        </w:rPr>
        <w:t>Para efeito da qualificação econômico-financeira, os licitantes também deverão apresentar garantia de proposta, nos termos do item 12</w:t>
      </w:r>
      <w:r w:rsidR="00463E25" w:rsidRPr="00DF7A24">
        <w:rPr>
          <w:rFonts w:ascii="Calibri" w:eastAsia="Times New Roman" w:hAnsi="Calibri" w:cs="Times New Roman"/>
          <w:color w:val="000000"/>
          <w:lang w:val="pt-BR" w:eastAsia="pt-BR" w:bidi="ar-SA"/>
        </w:rPr>
        <w:t xml:space="preserve"> deste Edital</w:t>
      </w:r>
      <w:r w:rsidRPr="00DF7A24">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14.5.3</w:t>
      </w:r>
      <w:r w:rsidRPr="00EC7902">
        <w:rPr>
          <w:rFonts w:ascii="Calibri" w:eastAsia="Times New Roman" w:hAnsi="Calibri" w:cs="Times New Roman"/>
          <w:color w:val="000000"/>
          <w:lang w:val="pt-BR" w:eastAsia="pt-BR" w:bidi="ar-SA"/>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0F5FB1" w:rsidRPr="00EC7902" w:rsidRDefault="000F5FB1"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14.6. </w:t>
      </w:r>
      <w:r w:rsidRPr="00EC7902">
        <w:rPr>
          <w:rFonts w:ascii="Calibri" w:eastAsia="Times New Roman" w:hAnsi="Calibri" w:cs="Times New Roman"/>
          <w:color w:val="000000"/>
          <w:lang w:val="pt-BR" w:eastAsia="pt-BR" w:bidi="ar-SA"/>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w:t>
      </w:r>
      <w:r w:rsidRPr="00EC7902">
        <w:rPr>
          <w:rFonts w:ascii="Calibri" w:eastAsia="Times New Roman" w:hAnsi="Calibri" w:cs="Times New Roman"/>
          <w:bCs/>
          <w:color w:val="000000"/>
          <w:lang w:val="pt-BR" w:eastAsia="pt-BR" w:bidi="ar-SA"/>
        </w:rPr>
        <w:t>Anexo XII</w:t>
      </w:r>
      <w:r w:rsidRPr="00EC7902">
        <w:rPr>
          <w:rFonts w:ascii="Calibri" w:eastAsia="Times New Roman" w:hAnsi="Calibri" w:cs="Times New Roman"/>
          <w:color w:val="000000"/>
          <w:lang w:val="pt-BR" w:eastAsia="pt-BR" w:bidi="ar-SA"/>
        </w:rPr>
        <w:t>.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14.7. </w:t>
      </w:r>
      <w:r w:rsidRPr="00EC7902">
        <w:rPr>
          <w:rFonts w:ascii="Calibri" w:eastAsia="Times New Roman" w:hAnsi="Calibri" w:cs="Times New Roman"/>
          <w:color w:val="000000"/>
          <w:lang w:val="pt-BR" w:eastAsia="pt-BR" w:bidi="ar-SA"/>
        </w:rPr>
        <w:t>Caso o licitante possua mais de uma inscrição no Cadastro de Contribuintes Mobiliários - CCM na Cidade de São Paulo, deverá apresentar certidão de regularidade de débitos tributários mobiliários relativos a cada cadastro que possua. </w:t>
      </w:r>
    </w:p>
    <w:p w:rsidR="00D5747A" w:rsidRPr="00EC7902" w:rsidRDefault="00D5747A" w:rsidP="00FC09C5">
      <w:pPr>
        <w:rPr>
          <w:rFonts w:ascii="Calibri" w:hAnsi="Calibri"/>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14.8. </w:t>
      </w:r>
      <w:r w:rsidRPr="00EC7902">
        <w:rPr>
          <w:rFonts w:ascii="Calibri" w:eastAsia="Times New Roman" w:hAnsi="Calibri" w:cs="Times New Roman"/>
          <w:color w:val="000000"/>
          <w:lang w:val="pt-BR" w:eastAsia="pt-BR" w:bidi="ar-SA"/>
        </w:rPr>
        <w:t>Serão aceitas como comprovação de regularidade fiscal e trabalhista certidões negativas ou certidões positivas com efeito de negativas. </w:t>
      </w:r>
    </w:p>
    <w:p w:rsidR="00A01354" w:rsidRPr="00B800C5" w:rsidRDefault="00A01354" w:rsidP="00D5747A">
      <w:pPr>
        <w:widowControl/>
        <w:autoSpaceDE/>
        <w:autoSpaceDN/>
        <w:jc w:val="both"/>
        <w:rPr>
          <w:rFonts w:ascii="Calibri" w:eastAsia="Times New Roman" w:hAnsi="Calibri" w:cs="Times New Roman"/>
          <w:sz w:val="18"/>
          <w:szCs w:val="18"/>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14.9. </w:t>
      </w:r>
      <w:r w:rsidRPr="00EC7902">
        <w:rPr>
          <w:rFonts w:ascii="Calibri" w:eastAsia="Times New Roman" w:hAnsi="Calibri" w:cs="Times New Roman"/>
          <w:color w:val="000000"/>
          <w:lang w:val="pt-BR" w:eastAsia="pt-BR" w:bidi="ar-SA"/>
        </w:rPr>
        <w:t>Os documentos e certidões apresentados devem se encontrar válidos na data de entrega das propostas.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14.10. </w:t>
      </w:r>
      <w:r w:rsidRPr="00EC7902">
        <w:rPr>
          <w:rFonts w:ascii="Calibri" w:eastAsia="Times New Roman" w:hAnsi="Calibri" w:cs="Times New Roman"/>
          <w:color w:val="000000"/>
          <w:lang w:val="pt-BR" w:eastAsia="pt-BR" w:bidi="ar-SA"/>
        </w:rPr>
        <w:t>Todos os documentos que não possuírem prazo de validade expresso reputar-se-ão com prazo de validade de 90 (noventa) dias contados da data da sua respectiva expedição. </w:t>
      </w:r>
    </w:p>
    <w:p w:rsidR="00A218D1" w:rsidRPr="00EC7902" w:rsidRDefault="00A218D1" w:rsidP="00092AA0">
      <w:pPr>
        <w:rPr>
          <w:rFonts w:ascii="Calibri" w:hAnsi="Calibri"/>
        </w:rPr>
      </w:pPr>
    </w:p>
    <w:p w:rsidR="00701776" w:rsidRDefault="00701776" w:rsidP="00380013">
      <w:pPr>
        <w:widowControl/>
        <w:autoSpaceDE/>
        <w:autoSpaceDN/>
        <w:jc w:val="center"/>
        <w:rPr>
          <w:rFonts w:ascii="Calibri" w:eastAsia="Times New Roman" w:hAnsi="Calibri" w:cs="Times New Roman"/>
          <w:b/>
          <w:bCs/>
          <w:color w:val="000000"/>
          <w:lang w:val="pt-BR" w:eastAsia="pt-BR" w:bidi="ar-SA"/>
        </w:rPr>
      </w:pPr>
    </w:p>
    <w:p w:rsidR="00701776" w:rsidRDefault="00701776" w:rsidP="00380013">
      <w:pPr>
        <w:widowControl/>
        <w:autoSpaceDE/>
        <w:autoSpaceDN/>
        <w:jc w:val="center"/>
        <w:rPr>
          <w:rFonts w:ascii="Calibri" w:eastAsia="Times New Roman" w:hAnsi="Calibri" w:cs="Times New Roman"/>
          <w:b/>
          <w:bCs/>
          <w:color w:val="000000"/>
          <w:lang w:val="pt-BR" w:eastAsia="pt-BR" w:bidi="ar-SA"/>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lastRenderedPageBreak/>
        <w:t>CAPÍTULO III – DO PROCESSAMENTO DA LICITAÇÃO</w:t>
      </w:r>
      <w:r w:rsidR="007E5744" w:rsidRPr="00EC7902">
        <w:rPr>
          <w:rFonts w:ascii="Calibri" w:eastAsia="Times New Roman" w:hAnsi="Calibri" w:cs="Times New Roman"/>
          <w:b/>
          <w:bCs/>
          <w:color w:val="000000"/>
          <w:lang w:val="pt-BR" w:eastAsia="pt-BR" w:bidi="ar-SA"/>
        </w:rPr>
        <w:t>.</w:t>
      </w:r>
    </w:p>
    <w:p w:rsidR="00D5747A" w:rsidRPr="00A01354" w:rsidRDefault="00D5747A" w:rsidP="00A01354"/>
    <w:p w:rsidR="00A01354" w:rsidRPr="00A01354" w:rsidRDefault="00A01354" w:rsidP="00A01354"/>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15. </w:t>
      </w:r>
      <w:r w:rsidRPr="00EC7902">
        <w:rPr>
          <w:rFonts w:ascii="Calibri" w:eastAsia="Times New Roman" w:hAnsi="Calibri" w:cs="Times New Roman"/>
          <w:b/>
          <w:bCs/>
          <w:color w:val="000000"/>
          <w:u w:val="single"/>
          <w:lang w:val="pt-BR" w:eastAsia="pt-BR" w:bidi="ar-SA"/>
        </w:rPr>
        <w:t>DO CREDENCIAMENTO E RECEBIMENTO DOS ENVELOPES 01 E 02</w:t>
      </w:r>
      <w:r w:rsidR="007E5744" w:rsidRPr="00EC7902">
        <w:rPr>
          <w:rFonts w:ascii="Calibri" w:eastAsia="Times New Roman" w:hAnsi="Calibri" w:cs="Times New Roman"/>
          <w:b/>
          <w:bCs/>
          <w:color w:val="000000"/>
          <w:u w:val="single"/>
          <w:lang w:val="pt-BR" w:eastAsia="pt-BR" w:bidi="ar-SA"/>
        </w:rPr>
        <w:t>.</w:t>
      </w:r>
    </w:p>
    <w:p w:rsidR="00AA037C" w:rsidRPr="00A01354" w:rsidRDefault="00AA037C" w:rsidP="00A01354"/>
    <w:p w:rsidR="007E1247" w:rsidRPr="00A01354" w:rsidRDefault="007E1247" w:rsidP="00A01354"/>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15.1. </w:t>
      </w:r>
      <w:r w:rsidRPr="00EC7902">
        <w:rPr>
          <w:rFonts w:ascii="Calibri" w:eastAsia="Times New Roman" w:hAnsi="Calibri" w:cs="Times New Roman"/>
          <w:color w:val="000000"/>
          <w:lang w:val="pt-BR" w:eastAsia="pt-BR" w:bidi="ar-SA"/>
        </w:rPr>
        <w:t xml:space="preserve">O credenciamento e recebimento dos envelopes, a abertura e a análise do conteúdo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apresentados pelos Licitantes ocorrerão em sessões públicas, que poderão ser assistidas por quaisquer pessoas, admitida, porém, a manifestação apenas dos representantes credenciados dos Licitantes;</w:t>
      </w:r>
    </w:p>
    <w:p w:rsidR="00AA037C" w:rsidRPr="00EC7902" w:rsidRDefault="00AA037C"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 </w:t>
      </w:r>
      <w:r w:rsidRPr="00EC7902">
        <w:rPr>
          <w:rFonts w:ascii="Calibri" w:eastAsia="Times New Roman" w:hAnsi="Calibri" w:cs="Times New Roman"/>
          <w:color w:val="000000"/>
          <w:lang w:val="pt-BR" w:eastAsia="pt-BR" w:bidi="ar-SA"/>
        </w:rPr>
        <w:t xml:space="preserve">No dia, hora e local estabelecidos neste Edital, a Comissão Permanente de Licitação instalará a sessão pública para o credenciamento e recebimento dos envelopes </w:t>
      </w:r>
      <w:r w:rsidR="00CD56A5"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e </w:t>
      </w:r>
      <w:r w:rsidR="00CD56A5" w:rsidRPr="00EC7902">
        <w:rPr>
          <w:rFonts w:ascii="Calibri" w:eastAsia="Times New Roman" w:hAnsi="Calibri" w:cs="Times New Roman"/>
          <w:color w:val="000000"/>
          <w:lang w:val="pt-BR" w:eastAsia="pt-BR" w:bidi="ar-SA"/>
        </w:rPr>
        <w:t>02</w:t>
      </w:r>
      <w:r w:rsidRPr="00EC7902">
        <w:rPr>
          <w:rFonts w:ascii="Calibri" w:eastAsia="Times New Roman" w:hAnsi="Calibri" w:cs="Times New Roman"/>
          <w:color w:val="000000"/>
          <w:lang w:val="pt-BR" w:eastAsia="pt-BR" w:bidi="ar-SA"/>
        </w:rPr>
        <w:t>, obedecendo à seguinte ordem de trabalho: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a.</w:t>
      </w:r>
      <w:proofErr w:type="gramEnd"/>
      <w:r w:rsidRPr="00EC7902">
        <w:rPr>
          <w:rFonts w:ascii="Calibri" w:eastAsia="Times New Roman" w:hAnsi="Calibri" w:cs="Times New Roman"/>
          <w:b/>
          <w:bCs/>
          <w:color w:val="000000"/>
          <w:lang w:val="pt-BR" w:eastAsia="pt-BR" w:bidi="ar-SA"/>
        </w:rPr>
        <w:t xml:space="preserve"> </w:t>
      </w:r>
      <w:r w:rsidR="00090889" w:rsidRPr="00EC7902">
        <w:rPr>
          <w:rFonts w:ascii="Calibri" w:eastAsia="Times New Roman" w:hAnsi="Calibri" w:cs="Times New Roman"/>
          <w:color w:val="000000"/>
          <w:lang w:val="pt-BR" w:eastAsia="pt-BR" w:bidi="ar-SA"/>
        </w:rPr>
        <w:t>r</w:t>
      </w:r>
      <w:r w:rsidRPr="00EC7902">
        <w:rPr>
          <w:rFonts w:ascii="Calibri" w:eastAsia="Times New Roman" w:hAnsi="Calibri" w:cs="Times New Roman"/>
          <w:color w:val="000000"/>
          <w:lang w:val="pt-BR" w:eastAsia="pt-BR" w:bidi="ar-SA"/>
        </w:rPr>
        <w:t xml:space="preserve">ecebimento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de cada Licitante; </w:t>
      </w: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color w:val="000000"/>
          <w:lang w:val="pt-BR" w:eastAsia="pt-BR" w:bidi="ar-SA"/>
        </w:rPr>
        <w:t xml:space="preserve"> credenciamento dos representantes de cada Licitante, na forma do item 10 deste edital; </w:t>
      </w:r>
    </w:p>
    <w:p w:rsidR="00D5747A"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rubrica, por pelo menos um dos membros da Comissão Permanente de Licitação e por pelo menos um dos representantes credenciados dos licitantes,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apresentados, ainda lacrados, e que ficarão sob a responsabilidade da Comissão Permanente de Licitação; e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15.2.1. </w:t>
      </w:r>
      <w:r w:rsidRPr="00EC7902">
        <w:rPr>
          <w:rFonts w:ascii="Calibri" w:eastAsia="Times New Roman" w:hAnsi="Calibri" w:cs="Times New Roman"/>
          <w:color w:val="000000"/>
          <w:lang w:val="pt-BR" w:eastAsia="pt-BR" w:bidi="ar-SA"/>
        </w:rPr>
        <w:t>No dia, hora e local estabelecidos neste Edital, a Comissão Permanente de Licitação instalará a sessão pública para a abertura do Envelope 01 – Proposta Comercial de cada licitante e prosseguimento do Certame na forma disposta no presente Edital.</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15.3. </w:t>
      </w:r>
      <w:r w:rsidRPr="00EC7902">
        <w:rPr>
          <w:rFonts w:ascii="Calibri" w:eastAsia="Times New Roman" w:hAnsi="Calibri" w:cs="Times New Roman"/>
          <w:color w:val="000000"/>
          <w:lang w:val="pt-BR" w:eastAsia="pt-BR" w:bidi="ar-SA"/>
        </w:rPr>
        <w:t xml:space="preserve">Para fins da avaliação dos documentos constantes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abertos, a Comissão Permanente de Licitação poderá, justificadamente, propor o encerramento da sessão respectiva, devendo</w:t>
      </w:r>
      <w:r w:rsidRPr="00D5747A">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o resultado da análise ser divulgado oportunamente, mediante publicação no Diário Oficial da Cidade de São Paulo.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15.4. </w:t>
      </w:r>
      <w:r w:rsidRPr="00EC7902">
        <w:rPr>
          <w:rFonts w:ascii="Calibri" w:eastAsia="Times New Roman" w:hAnsi="Calibri" w:cs="Times New Roman"/>
          <w:color w:val="000000"/>
          <w:lang w:val="pt-BR" w:eastAsia="pt-BR" w:bidi="ar-SA"/>
        </w:rPr>
        <w:t xml:space="preserve">Após a entrega dos Envelopes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2, não poderá o Licitante desistir de sua proposta, </w:t>
      </w:r>
      <w:proofErr w:type="gramStart"/>
      <w:r w:rsidRPr="00EC7902">
        <w:rPr>
          <w:rFonts w:ascii="Calibri" w:eastAsia="Times New Roman" w:hAnsi="Calibri" w:cs="Times New Roman"/>
          <w:color w:val="000000"/>
          <w:lang w:val="pt-BR" w:eastAsia="pt-BR" w:bidi="ar-SA"/>
        </w:rPr>
        <w:t>sob pena</w:t>
      </w:r>
      <w:proofErr w:type="gramEnd"/>
      <w:r w:rsidRPr="00EC7902">
        <w:rPr>
          <w:rFonts w:ascii="Calibri" w:eastAsia="Times New Roman" w:hAnsi="Calibri" w:cs="Times New Roman"/>
          <w:color w:val="000000"/>
          <w:lang w:val="pt-BR" w:eastAsia="pt-BR" w:bidi="ar-SA"/>
        </w:rPr>
        <w:t xml:space="preserve"> de execução da garantia de proposta, salvo se por motivo justo decorrente de fato superveniente e aceito pela Comissão Permanente de Licitação. </w:t>
      </w:r>
    </w:p>
    <w:p w:rsidR="00DE677B" w:rsidRDefault="00DE677B" w:rsidP="00380013">
      <w:pPr>
        <w:widowControl/>
        <w:autoSpaceDE/>
        <w:autoSpaceDN/>
        <w:jc w:val="center"/>
        <w:rPr>
          <w:rFonts w:ascii="Calibri" w:eastAsia="Times New Roman" w:hAnsi="Calibri" w:cs="Times New Roman"/>
          <w:b/>
          <w:bCs/>
          <w:color w:val="000000"/>
          <w:lang w:val="pt-BR" w:eastAsia="pt-BR" w:bidi="ar-SA"/>
        </w:rPr>
      </w:pPr>
    </w:p>
    <w:p w:rsidR="00BA0D5A" w:rsidRDefault="00BA0D5A" w:rsidP="00380013">
      <w:pPr>
        <w:widowControl/>
        <w:autoSpaceDE/>
        <w:autoSpaceDN/>
        <w:jc w:val="center"/>
        <w:rPr>
          <w:rFonts w:ascii="Calibri" w:eastAsia="Times New Roman" w:hAnsi="Calibri" w:cs="Times New Roman"/>
          <w:b/>
          <w:bCs/>
          <w:color w:val="000000"/>
          <w:lang w:val="pt-BR" w:eastAsia="pt-BR" w:bidi="ar-SA"/>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16. </w:t>
      </w:r>
      <w:r w:rsidRPr="00EC7902">
        <w:rPr>
          <w:rFonts w:ascii="Calibri" w:eastAsia="Times New Roman" w:hAnsi="Calibri" w:cs="Times New Roman"/>
          <w:b/>
          <w:bCs/>
          <w:color w:val="000000"/>
          <w:u w:val="single"/>
          <w:lang w:val="pt-BR" w:eastAsia="pt-BR" w:bidi="ar-SA"/>
        </w:rPr>
        <w:t xml:space="preserve">DA ABERTURA E ANÁLISE DO ENVELOPE </w:t>
      </w:r>
      <w:r w:rsidR="007E5744" w:rsidRPr="00EC7902">
        <w:rPr>
          <w:rFonts w:ascii="Calibri" w:eastAsia="Times New Roman" w:hAnsi="Calibri" w:cs="Times New Roman"/>
          <w:b/>
          <w:bCs/>
          <w:color w:val="000000"/>
          <w:u w:val="single"/>
          <w:lang w:val="pt-BR" w:eastAsia="pt-BR" w:bidi="ar-SA"/>
        </w:rPr>
        <w:t>0</w:t>
      </w:r>
      <w:r w:rsidRPr="00EC7902">
        <w:rPr>
          <w:rFonts w:ascii="Calibri" w:eastAsia="Times New Roman" w:hAnsi="Calibri" w:cs="Times New Roman"/>
          <w:b/>
          <w:bCs/>
          <w:color w:val="000000"/>
          <w:u w:val="single"/>
          <w:lang w:val="pt-BR" w:eastAsia="pt-BR" w:bidi="ar-SA"/>
        </w:rPr>
        <w:t>1 – PROPOSTA COMERCIAL</w:t>
      </w:r>
      <w:r w:rsidR="007E5744" w:rsidRPr="00EC7902">
        <w:rPr>
          <w:rFonts w:ascii="Calibri" w:eastAsia="Times New Roman" w:hAnsi="Calibri" w:cs="Times New Roman"/>
          <w:b/>
          <w:bCs/>
          <w:color w:val="000000"/>
          <w:u w:val="single"/>
          <w:lang w:val="pt-BR" w:eastAsia="pt-BR" w:bidi="ar-SA"/>
        </w:rPr>
        <w:t>.</w:t>
      </w:r>
    </w:p>
    <w:p w:rsidR="003A3FC1" w:rsidRPr="00EC7902" w:rsidRDefault="003A3FC1" w:rsidP="00380013">
      <w:pPr>
        <w:widowControl/>
        <w:autoSpaceDE/>
        <w:autoSpaceDN/>
        <w:jc w:val="center"/>
        <w:rPr>
          <w:rFonts w:ascii="Calibri" w:eastAsia="Times New Roman" w:hAnsi="Calibri" w:cs="Times New Roman"/>
          <w:lang w:val="pt-BR" w:eastAsia="pt-BR" w:bidi="ar-SA"/>
        </w:rPr>
      </w:pP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16.1. </w:t>
      </w:r>
      <w:r w:rsidRPr="00EC7902">
        <w:rPr>
          <w:rFonts w:ascii="Calibri" w:eastAsia="Times New Roman" w:hAnsi="Calibri" w:cs="Times New Roman"/>
          <w:color w:val="000000"/>
          <w:lang w:val="pt-BR" w:eastAsia="pt-BR" w:bidi="ar-SA"/>
        </w:rPr>
        <w:t>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7E1247" w:rsidRPr="00EC7902" w:rsidRDefault="007E1247"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16.2. </w:t>
      </w:r>
      <w:r w:rsidRPr="00EC7902">
        <w:rPr>
          <w:rFonts w:ascii="Calibri" w:eastAsia="Times New Roman" w:hAnsi="Calibri" w:cs="Times New Roman"/>
          <w:color w:val="000000"/>
          <w:lang w:val="pt-BR" w:eastAsia="pt-BR" w:bidi="ar-SA"/>
        </w:rPr>
        <w:t xml:space="preserve">A Comissão Permanente de Licitação analisará os documentos relacionados e decidirá sobre as Propostas Comerciais com a respectiva ordem de classificação, sendo necessária a suspensão da sessão para melhor análise da documentação que </w:t>
      </w:r>
      <w:r w:rsidR="00F41669" w:rsidRPr="00EC7902">
        <w:rPr>
          <w:rFonts w:ascii="Calibri" w:eastAsia="Times New Roman" w:hAnsi="Calibri" w:cs="Times New Roman"/>
          <w:color w:val="000000"/>
          <w:lang w:val="pt-BR" w:eastAsia="pt-BR" w:bidi="ar-SA"/>
        </w:rPr>
        <w:t>integra as propostas comerciais;</w:t>
      </w:r>
      <w:r w:rsidRPr="00EC7902">
        <w:rPr>
          <w:rFonts w:ascii="Calibri" w:eastAsia="Times New Roman" w:hAnsi="Calibri" w:cs="Times New Roman"/>
          <w:color w:val="000000"/>
          <w:lang w:val="pt-BR" w:eastAsia="pt-BR" w:bidi="ar-SA"/>
        </w:rPr>
        <w:t xml:space="preserve"> o resultado será divulgado por meio de publicação no Diário Oficial da Cidade de São Paulo, com as razões que fundamentarem sua decisão.</w:t>
      </w:r>
    </w:p>
    <w:p w:rsidR="00B800C5" w:rsidRPr="00EC7902" w:rsidRDefault="00B800C5"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16.3. </w:t>
      </w:r>
      <w:r w:rsidRPr="00EC7902">
        <w:rPr>
          <w:rFonts w:ascii="Calibri" w:eastAsia="Times New Roman" w:hAnsi="Calibri" w:cs="Times New Roman"/>
          <w:color w:val="000000"/>
          <w:lang w:val="pt-BR" w:eastAsia="pt-BR" w:bidi="ar-SA"/>
        </w:rPr>
        <w:t xml:space="preserve">Para fins da avaliação da Proposta Comercial, o valor mínimo de oferta de cada ITEM determinado no subitem </w:t>
      </w:r>
      <w:r w:rsidRPr="00EC7902">
        <w:rPr>
          <w:rFonts w:ascii="Calibri" w:eastAsia="Times New Roman" w:hAnsi="Calibri" w:cs="Times New Roman"/>
          <w:b/>
          <w:bCs/>
          <w:color w:val="000000"/>
          <w:lang w:val="pt-BR" w:eastAsia="pt-BR" w:bidi="ar-SA"/>
        </w:rPr>
        <w:t>5.1</w:t>
      </w:r>
      <w:r w:rsidRPr="00EC7902">
        <w:rPr>
          <w:rFonts w:ascii="Calibri" w:eastAsia="Times New Roman" w:hAnsi="Calibri" w:cs="Times New Roman"/>
          <w:color w:val="000000"/>
          <w:lang w:val="pt-BR" w:eastAsia="pt-BR" w:bidi="ar-SA"/>
        </w:rPr>
        <w:t xml:space="preserve"> </w:t>
      </w:r>
      <w:r w:rsidR="007E1247" w:rsidRPr="00EC7902">
        <w:rPr>
          <w:rFonts w:ascii="Calibri" w:eastAsia="Times New Roman" w:hAnsi="Calibri" w:cs="Times New Roman"/>
          <w:color w:val="000000"/>
          <w:lang w:val="pt-BR" w:eastAsia="pt-BR" w:bidi="ar-SA"/>
        </w:rPr>
        <w:t xml:space="preserve">deste, </w:t>
      </w:r>
      <w:r w:rsidRPr="00EC7902">
        <w:rPr>
          <w:rFonts w:ascii="Calibri" w:eastAsia="Times New Roman" w:hAnsi="Calibri" w:cs="Times New Roman"/>
          <w:color w:val="000000"/>
          <w:lang w:val="pt-BR" w:eastAsia="pt-BR" w:bidi="ar-SA"/>
        </w:rPr>
        <w:t xml:space="preserve">sendo classificado em primeiro lugar o Licitante que, atendendo a todos os requisitos correspondentes, apresentar o </w:t>
      </w:r>
      <w:r w:rsidRPr="00EC7902">
        <w:rPr>
          <w:rFonts w:ascii="Calibri" w:eastAsia="Times New Roman" w:hAnsi="Calibri" w:cs="Times New Roman"/>
          <w:b/>
          <w:bCs/>
          <w:color w:val="000000"/>
          <w:u w:val="single"/>
          <w:lang w:val="pt-BR" w:eastAsia="pt-BR" w:bidi="ar-SA"/>
        </w:rPr>
        <w:t>maior valor</w:t>
      </w:r>
      <w:r w:rsidR="007E1247" w:rsidRPr="00EC7902">
        <w:rPr>
          <w:rFonts w:ascii="Calibri" w:eastAsia="Times New Roman" w:hAnsi="Calibri" w:cs="Times New Roman"/>
          <w:color w:val="000000"/>
          <w:lang w:val="pt-BR" w:eastAsia="pt-BR" w:bidi="ar-SA"/>
        </w:rPr>
        <w:t>, dentre as Propostas C</w:t>
      </w:r>
      <w:r w:rsidRPr="00EC7902">
        <w:rPr>
          <w:rFonts w:ascii="Calibri" w:eastAsia="Times New Roman" w:hAnsi="Calibri" w:cs="Times New Roman"/>
          <w:color w:val="000000"/>
          <w:lang w:val="pt-BR" w:eastAsia="pt-BR" w:bidi="ar-SA"/>
        </w:rPr>
        <w:t>omerciais entregues.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16.4. </w:t>
      </w:r>
      <w:r w:rsidRPr="00EC7902">
        <w:rPr>
          <w:rFonts w:ascii="Calibri" w:eastAsia="Times New Roman" w:hAnsi="Calibri" w:cs="Times New Roman"/>
          <w:color w:val="000000"/>
          <w:lang w:val="pt-BR" w:eastAsia="pt-BR" w:bidi="ar-SA"/>
        </w:rPr>
        <w:t xml:space="preserve">Será </w:t>
      </w:r>
      <w:r w:rsidRPr="0091429D">
        <w:rPr>
          <w:rFonts w:ascii="Calibri" w:eastAsia="Times New Roman" w:hAnsi="Calibri" w:cs="Times New Roman"/>
          <w:color w:val="000000"/>
          <w:u w:val="single"/>
          <w:lang w:val="pt-BR" w:eastAsia="pt-BR" w:bidi="ar-SA"/>
        </w:rPr>
        <w:t>desclassificado</w:t>
      </w:r>
      <w:r w:rsidRPr="00EC7902">
        <w:rPr>
          <w:rFonts w:ascii="Calibri" w:eastAsia="Times New Roman" w:hAnsi="Calibri" w:cs="Times New Roman"/>
          <w:color w:val="000000"/>
          <w:lang w:val="pt-BR" w:eastAsia="pt-BR" w:bidi="ar-SA"/>
        </w:rPr>
        <w:t xml:space="preserve"> o Licitante: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lastRenderedPageBreak/>
        <w:t>a.</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Que não apresentar os documentos exigidos para o Envelope </w:t>
      </w:r>
      <w:r w:rsidR="007E5744"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de acordo com as formas, as diretrizes, as exigências e as condições estabelecidas neste EDITAL e em seus ANEXOS, em especial no modelo de apresentação da PROPOSTA COMERCIAL constante do </w:t>
      </w:r>
      <w:r w:rsidRPr="00EC7902">
        <w:rPr>
          <w:rFonts w:ascii="Calibri" w:eastAsia="Times New Roman" w:hAnsi="Calibri" w:cs="Times New Roman"/>
          <w:bCs/>
          <w:color w:val="000000"/>
          <w:lang w:val="pt-BR" w:eastAsia="pt-BR" w:bidi="ar-SA"/>
        </w:rPr>
        <w:t>Anexo X</w:t>
      </w:r>
      <w:r w:rsidRPr="00EC7902">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cujos documentos não estiverem assinados por pessoa com poderes para tanto;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redigida em língua portuguesa;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d.</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totalmente expressa em moeda nacional;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e</w:t>
      </w:r>
      <w:proofErr w:type="gramEnd"/>
      <w:r w:rsidRPr="00EC7902">
        <w:rPr>
          <w:rFonts w:ascii="Calibri" w:eastAsia="Times New Roman" w:hAnsi="Calibri" w:cs="Times New Roman"/>
          <w:b/>
          <w:bCs/>
          <w:color w:val="000000"/>
          <w:lang w:val="pt-BR" w:eastAsia="pt-BR" w:bidi="ar-SA"/>
        </w:rPr>
        <w:t xml:space="preserve">. </w:t>
      </w:r>
      <w:proofErr w:type="gramStart"/>
      <w:r w:rsidRPr="00EC7902">
        <w:rPr>
          <w:rFonts w:ascii="Calibri" w:eastAsia="Times New Roman" w:hAnsi="Calibri" w:cs="Times New Roman"/>
          <w:color w:val="000000"/>
          <w:lang w:val="pt-BR" w:eastAsia="pt-BR" w:bidi="ar-SA"/>
        </w:rPr>
        <w:t>cuja</w:t>
      </w:r>
      <w:proofErr w:type="gramEnd"/>
      <w:r w:rsidRPr="00EC7902">
        <w:rPr>
          <w:rFonts w:ascii="Calibri" w:eastAsia="Times New Roman" w:hAnsi="Calibri" w:cs="Times New Roman"/>
          <w:color w:val="000000"/>
          <w:lang w:val="pt-BR" w:eastAsia="pt-BR" w:bidi="ar-SA"/>
        </w:rPr>
        <w:t xml:space="preserve"> Proposta Comercial apresentar preço ou vantagem baseada nas Propostas Comerciais dos demais Licitantes;  </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t>f.</w:t>
      </w:r>
      <w:proofErr w:type="gramEnd"/>
      <w:r w:rsidRPr="00EC7902">
        <w:rPr>
          <w:rFonts w:ascii="Calibri" w:hAnsi="Calibri"/>
          <w:b/>
          <w:bCs/>
          <w:color w:val="000000"/>
          <w:sz w:val="22"/>
          <w:szCs w:val="22"/>
        </w:rPr>
        <w:t xml:space="preserve"> </w:t>
      </w:r>
      <w:r w:rsidRPr="00EC7902">
        <w:rPr>
          <w:rFonts w:ascii="Calibri" w:hAnsi="Calibri"/>
          <w:color w:val="000000"/>
          <w:sz w:val="22"/>
          <w:szCs w:val="22"/>
        </w:rPr>
        <w:t>cuja Proposta apresentar emendas, ressalvas ou vícios, ou que omitir quaisquer itens exigidos neste Edital ou na legislação pertinente e</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t>g.</w:t>
      </w:r>
      <w:proofErr w:type="gramEnd"/>
      <w:r w:rsidRPr="00EC7902">
        <w:rPr>
          <w:rFonts w:ascii="Calibri" w:hAnsi="Calibri"/>
          <w:color w:val="000000"/>
          <w:sz w:val="22"/>
          <w:szCs w:val="22"/>
        </w:rPr>
        <w:t xml:space="preserve"> Cujo valor seja inferior ao Preço Público estabelecido pelo </w:t>
      </w:r>
      <w:r w:rsidRPr="00DE677B">
        <w:rPr>
          <w:rFonts w:ascii="Calibri" w:hAnsi="Calibri"/>
          <w:bCs/>
          <w:color w:val="000000"/>
          <w:sz w:val="22"/>
          <w:szCs w:val="22"/>
        </w:rPr>
        <w:t xml:space="preserve">Decreto </w:t>
      </w:r>
      <w:r w:rsidR="00DE677B" w:rsidRPr="00DE677B">
        <w:rPr>
          <w:rFonts w:ascii="Calibri" w:hAnsi="Calibri"/>
          <w:bCs/>
          <w:color w:val="000000"/>
          <w:sz w:val="22"/>
          <w:szCs w:val="22"/>
        </w:rPr>
        <w:t xml:space="preserve">Municipal </w:t>
      </w:r>
      <w:r w:rsidRPr="00DE677B">
        <w:rPr>
          <w:rFonts w:ascii="Calibri" w:hAnsi="Calibri"/>
          <w:bCs/>
          <w:color w:val="000000"/>
          <w:sz w:val="22"/>
          <w:szCs w:val="22"/>
        </w:rPr>
        <w:t xml:space="preserve">nº </w:t>
      </w:r>
      <w:r w:rsidR="008E0394" w:rsidRPr="00DE677B">
        <w:rPr>
          <w:rFonts w:ascii="Calibri" w:hAnsi="Calibri"/>
          <w:bCs/>
          <w:color w:val="000000"/>
          <w:sz w:val="22"/>
          <w:szCs w:val="22"/>
        </w:rPr>
        <w:t>63.076/2023</w:t>
      </w:r>
      <w:r w:rsidRPr="00EC7902">
        <w:rPr>
          <w:rFonts w:ascii="Calibri" w:hAnsi="Calibri"/>
          <w:color w:val="000000"/>
          <w:sz w:val="22"/>
          <w:szCs w:val="22"/>
        </w:rPr>
        <w:t xml:space="preserve"> para seu respectivo ITEM, ou outro Decreto que vier a substituí-lo.</w:t>
      </w:r>
    </w:p>
    <w:p w:rsidR="00D5747A" w:rsidRPr="00EC7902" w:rsidRDefault="00D5747A"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16.5. </w:t>
      </w:r>
      <w:r w:rsidRPr="00EC7902">
        <w:rPr>
          <w:rFonts w:ascii="Calibri" w:eastAsia="Times New Roman" w:hAnsi="Calibri" w:cs="Times New Roman"/>
          <w:color w:val="000000"/>
          <w:lang w:val="pt-BR" w:eastAsia="pt-BR" w:bidi="ar-SA"/>
        </w:rPr>
        <w:t>Os demais Licitantes serão classificados pela ordem decrescente do valor apresentado em suas respectivas Propostas Comerciais.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16.6. </w:t>
      </w:r>
      <w:r w:rsidRPr="00EC7902">
        <w:rPr>
          <w:rFonts w:ascii="Calibri" w:eastAsia="Times New Roman" w:hAnsi="Calibri" w:cs="Times New Roman"/>
          <w:color w:val="000000"/>
          <w:lang w:val="pt-BR" w:eastAsia="pt-BR" w:bidi="ar-SA"/>
        </w:rPr>
        <w:t>Em caso de empate relativamente aos valores apresentados pelos Licitantes, serão adotadas as regras de preferência aplicáveis, em conformidade com o disposto no art. 33, da Lei Federal nº 14.133/2021.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16.7. </w:t>
      </w:r>
      <w:r w:rsidRPr="00EC7902">
        <w:rPr>
          <w:rFonts w:ascii="Calibri" w:eastAsia="Times New Roman" w:hAnsi="Calibri" w:cs="Times New Roman"/>
          <w:color w:val="000000"/>
          <w:lang w:val="pt-BR" w:eastAsia="pt-BR" w:bidi="ar-SA"/>
        </w:rPr>
        <w:t>Da decisão da Comissão Permanente de Licitação relativamente ao julgamento das Propostas Comerciais caberá recurso, nos termos do item 19 do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16.8. </w:t>
      </w:r>
      <w:r w:rsidRPr="00EC7902">
        <w:rPr>
          <w:rFonts w:ascii="Calibri" w:eastAsia="Times New Roman" w:hAnsi="Calibri" w:cs="Times New Roman"/>
          <w:color w:val="000000"/>
          <w:lang w:val="pt-BR" w:eastAsia="pt-BR" w:bidi="ar-SA"/>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EC7902">
        <w:rPr>
          <w:rFonts w:ascii="Calibri" w:eastAsia="Times New Roman" w:hAnsi="Calibri" w:cs="Times New Roman"/>
          <w:color w:val="000000"/>
          <w:shd w:val="clear" w:color="auto" w:fill="FFFFFF"/>
          <w:lang w:val="pt-BR" w:eastAsia="pt-BR" w:bidi="ar-SA"/>
        </w:rPr>
        <w:t xml:space="preserve">fechados aos concorrentes desclassificados, contendo a respectiva documentação de habilitação, </w:t>
      </w:r>
      <w:r w:rsidRPr="00EC7902">
        <w:rPr>
          <w:rFonts w:ascii="Calibri" w:eastAsia="Times New Roman" w:hAnsi="Calibri" w:cs="Times New Roman"/>
          <w:color w:val="000000"/>
          <w:lang w:val="pt-BR" w:eastAsia="pt-BR" w:bidi="ar-SA"/>
        </w:rPr>
        <w:t xml:space="preserve">dará seguimento à abertura do ENVELOPE </w:t>
      </w:r>
      <w:r w:rsidR="00AA037C"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A01354" w:rsidRPr="00EC7902" w:rsidRDefault="00A01354"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16.9. </w:t>
      </w:r>
      <w:r w:rsidRPr="00EC7902">
        <w:rPr>
          <w:rFonts w:ascii="Calibri" w:eastAsia="Times New Roman" w:hAnsi="Calibri" w:cs="Times New Roman"/>
          <w:color w:val="000000"/>
          <w:lang w:val="pt-BR" w:eastAsia="pt-BR" w:bidi="ar-SA"/>
        </w:rPr>
        <w:t>Da(s) sessão</w:t>
      </w:r>
      <w:r w:rsidR="00AA037C"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(ões) realizada(s) será</w:t>
      </w:r>
      <w:r w:rsidR="007E1247"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(ão) lavrada(s) ata(s) circunstanciada(s), registrando-se todos os atos do procedimento e as ocorrências relevantes, a qual será ao final assinada pela Comissão Permanente de Licitação e pelos representantes credenciados dos Licitantes presentes.</w:t>
      </w:r>
    </w:p>
    <w:p w:rsidR="005131ED" w:rsidRPr="00ED65DB" w:rsidRDefault="005131ED" w:rsidP="00ED65DB"/>
    <w:p w:rsidR="00EC7902" w:rsidRPr="00ED65DB" w:rsidRDefault="00EC7902" w:rsidP="00ED65DB"/>
    <w:p w:rsidR="00D5747A" w:rsidRPr="00EC7902" w:rsidRDefault="00D5747A" w:rsidP="00EC7902">
      <w:pPr>
        <w:jc w:val="center"/>
        <w:rPr>
          <w:rFonts w:ascii="Calibri" w:hAnsi="Calibri"/>
          <w:b/>
          <w:u w:val="single"/>
        </w:rPr>
      </w:pPr>
      <w:r w:rsidRPr="00EC7902">
        <w:rPr>
          <w:rFonts w:ascii="Calibri" w:hAnsi="Calibri"/>
          <w:b/>
        </w:rPr>
        <w:t>17.</w:t>
      </w:r>
      <w:r w:rsidRPr="00EC7902">
        <w:rPr>
          <w:rFonts w:ascii="Calibri" w:hAnsi="Calibri"/>
          <w:b/>
          <w:u w:val="single"/>
        </w:rPr>
        <w:t xml:space="preserve"> DA ABERTURA E ANÁLISE DO ENVELOPE </w:t>
      </w:r>
      <w:r w:rsidR="00AA037C" w:rsidRPr="00EC7902">
        <w:rPr>
          <w:rFonts w:ascii="Calibri" w:hAnsi="Calibri"/>
          <w:b/>
          <w:u w:val="single"/>
        </w:rPr>
        <w:t>0</w:t>
      </w:r>
      <w:r w:rsidRPr="00EC7902">
        <w:rPr>
          <w:rFonts w:ascii="Calibri" w:hAnsi="Calibri"/>
          <w:b/>
          <w:u w:val="single"/>
        </w:rPr>
        <w:t>2 – DOCUMENTOS DE HABILITAÇÃO</w:t>
      </w:r>
      <w:r w:rsidR="00AA037C" w:rsidRPr="00EC7902">
        <w:rPr>
          <w:rFonts w:ascii="Calibri" w:hAnsi="Calibri"/>
          <w:b/>
          <w:u w:val="single"/>
        </w:rPr>
        <w:t>.</w:t>
      </w:r>
    </w:p>
    <w:p w:rsidR="005131ED" w:rsidRPr="00ED65DB" w:rsidRDefault="005131ED" w:rsidP="00ED65DB"/>
    <w:p w:rsidR="00EC7902" w:rsidRPr="00ED65DB" w:rsidRDefault="00EC7902" w:rsidP="00ED65DB"/>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17.1. </w:t>
      </w:r>
      <w:r w:rsidRPr="00EC7902">
        <w:rPr>
          <w:rFonts w:ascii="Calibri" w:eastAsia="Times New Roman" w:hAnsi="Calibri" w:cs="Times New Roman"/>
          <w:color w:val="000000"/>
          <w:lang w:val="pt-BR" w:eastAsia="pt-BR" w:bidi="ar-SA"/>
        </w:rPr>
        <w:t>Co</w:t>
      </w:r>
      <w:r w:rsidR="00F81217" w:rsidRPr="00EC7902">
        <w:rPr>
          <w:rFonts w:ascii="Calibri" w:eastAsia="Times New Roman" w:hAnsi="Calibri" w:cs="Times New Roman"/>
          <w:color w:val="000000"/>
          <w:lang w:val="pt-BR" w:eastAsia="pt-BR" w:bidi="ar-SA"/>
        </w:rPr>
        <w:t>nforme disposto no subitem 16.8</w:t>
      </w:r>
      <w:r w:rsidRPr="00EC7902">
        <w:rPr>
          <w:rFonts w:ascii="Calibri" w:eastAsia="Times New Roman" w:hAnsi="Calibri" w:cs="Times New Roman"/>
          <w:color w:val="000000"/>
          <w:lang w:val="pt-BR" w:eastAsia="pt-BR" w:bidi="ar-SA"/>
        </w:rPr>
        <w:t xml:space="preserve"> do Edital, no dia, hora e </w:t>
      </w:r>
      <w:r w:rsidR="00A01354" w:rsidRPr="00EC7902">
        <w:rPr>
          <w:rFonts w:ascii="Calibri" w:eastAsia="Times New Roman" w:hAnsi="Calibri" w:cs="Times New Roman"/>
          <w:color w:val="000000"/>
          <w:lang w:val="pt-BR" w:eastAsia="pt-BR" w:bidi="ar-SA"/>
        </w:rPr>
        <w:t>local previamente designado</w:t>
      </w:r>
      <w:r w:rsidRPr="00EC7902">
        <w:rPr>
          <w:rFonts w:ascii="Calibri" w:eastAsia="Times New Roman" w:hAnsi="Calibri" w:cs="Times New Roman"/>
          <w:color w:val="000000"/>
          <w:lang w:val="pt-BR" w:eastAsia="pt-BR" w:bidi="ar-SA"/>
        </w:rPr>
        <w:t xml:space="preserve">, reunir-se-ão, em sessão pública, a Comissão Permanente de Licitação e os licitantes que desejarem comparecer, para a </w:t>
      </w:r>
      <w:r w:rsidRPr="00EC7902">
        <w:rPr>
          <w:rFonts w:ascii="Calibri" w:eastAsia="Times New Roman" w:hAnsi="Calibri" w:cs="Times New Roman"/>
          <w:color w:val="000000"/>
          <w:shd w:val="clear" w:color="auto" w:fill="FFFFFF"/>
          <w:lang w:val="pt-BR" w:eastAsia="pt-BR" w:bidi="ar-SA"/>
        </w:rPr>
        <w:t xml:space="preserve">abertura dos envelopes e apreciação da documentação do Envelope </w:t>
      </w:r>
      <w:r w:rsidR="007E5744" w:rsidRPr="00EC7902">
        <w:rPr>
          <w:rFonts w:ascii="Calibri" w:eastAsia="Times New Roman" w:hAnsi="Calibri" w:cs="Times New Roman"/>
          <w:color w:val="000000"/>
          <w:shd w:val="clear" w:color="auto" w:fill="FFFFFF"/>
          <w:lang w:val="pt-BR" w:eastAsia="pt-BR" w:bidi="ar-SA"/>
        </w:rPr>
        <w:t>0</w:t>
      </w:r>
      <w:r w:rsidRPr="00EC7902">
        <w:rPr>
          <w:rFonts w:ascii="Calibri" w:eastAsia="Times New Roman" w:hAnsi="Calibri" w:cs="Times New Roman"/>
          <w:color w:val="000000"/>
          <w:shd w:val="clear" w:color="auto" w:fill="FFFFFF"/>
          <w:lang w:val="pt-BR" w:eastAsia="pt-BR" w:bidi="ar-SA"/>
        </w:rPr>
        <w:t>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17.2. </w:t>
      </w:r>
      <w:r w:rsidR="00AA037C" w:rsidRPr="00EC7902">
        <w:rPr>
          <w:rFonts w:ascii="Calibri" w:eastAsia="Times New Roman" w:hAnsi="Calibri" w:cs="Times New Roman"/>
          <w:color w:val="000000"/>
          <w:lang w:val="pt-BR" w:eastAsia="pt-BR" w:bidi="ar-SA"/>
        </w:rPr>
        <w:t xml:space="preserve">Conforme o caso </w:t>
      </w:r>
      <w:r w:rsidR="000A2FE2">
        <w:rPr>
          <w:rFonts w:ascii="Calibri" w:eastAsia="Times New Roman" w:hAnsi="Calibri" w:cs="Times New Roman"/>
          <w:color w:val="000000"/>
          <w:lang w:val="pt-BR" w:eastAsia="pt-BR" w:bidi="ar-SA"/>
        </w:rPr>
        <w:t xml:space="preserve">será </w:t>
      </w:r>
      <w:r w:rsidR="00D966C5">
        <w:rPr>
          <w:rFonts w:ascii="Calibri" w:eastAsia="Times New Roman" w:hAnsi="Calibri" w:cs="Times New Roman"/>
          <w:color w:val="000000"/>
          <w:lang w:val="pt-BR" w:eastAsia="pt-BR" w:bidi="ar-SA"/>
        </w:rPr>
        <w:t>designada nova</w:t>
      </w:r>
      <w:r w:rsidRPr="00EC7902">
        <w:rPr>
          <w:rFonts w:ascii="Calibri" w:eastAsia="Times New Roman" w:hAnsi="Calibri" w:cs="Times New Roman"/>
          <w:color w:val="000000"/>
          <w:lang w:val="pt-BR" w:eastAsia="pt-BR" w:bidi="ar-SA"/>
        </w:rPr>
        <w:t xml:space="preserve"> data de sessão pública para a abertura do Envelope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dos Licitantes habilitados.</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lastRenderedPageBreak/>
        <w:t xml:space="preserve">17.3. </w:t>
      </w:r>
      <w:r w:rsidRPr="00EC7902">
        <w:rPr>
          <w:rFonts w:ascii="Calibri" w:eastAsia="Times New Roman" w:hAnsi="Calibri" w:cs="Times New Roman"/>
          <w:color w:val="000000"/>
          <w:lang w:val="pt-BR" w:eastAsia="pt-BR" w:bidi="ar-SA"/>
        </w:rPr>
        <w:t xml:space="preserve">Aberto o Envelope </w:t>
      </w:r>
      <w:r w:rsidR="007E5744" w:rsidRPr="00EC7902">
        <w:rPr>
          <w:rFonts w:ascii="Calibri" w:eastAsia="Times New Roman" w:hAnsi="Calibri" w:cs="Times New Roman"/>
          <w:color w:val="000000"/>
          <w:lang w:val="pt-BR" w:eastAsia="pt-BR" w:bidi="ar-SA"/>
        </w:rPr>
        <w:t>0</w:t>
      </w:r>
      <w:r w:rsidR="0011781F" w:rsidRPr="00EC7902">
        <w:rPr>
          <w:rFonts w:ascii="Calibri" w:eastAsia="Times New Roman" w:hAnsi="Calibri" w:cs="Times New Roman"/>
          <w:color w:val="000000"/>
          <w:lang w:val="pt-BR" w:eastAsia="pt-BR" w:bidi="ar-SA"/>
        </w:rPr>
        <w:t>2, os Documentos de H</w:t>
      </w:r>
      <w:r w:rsidRPr="00EC7902">
        <w:rPr>
          <w:rFonts w:ascii="Calibri" w:eastAsia="Times New Roman" w:hAnsi="Calibri" w:cs="Times New Roman"/>
          <w:color w:val="000000"/>
          <w:lang w:val="pt-BR" w:eastAsia="pt-BR" w:bidi="ar-SA"/>
        </w:rPr>
        <w:t xml:space="preserve">abilitação serão rubricados por pelo menos um dos membros da Comissão </w:t>
      </w:r>
      <w:r w:rsidR="007E5744" w:rsidRPr="00EC7902">
        <w:rPr>
          <w:rFonts w:ascii="Calibri" w:eastAsia="Times New Roman" w:hAnsi="Calibri" w:cs="Times New Roman"/>
          <w:color w:val="000000"/>
          <w:lang w:val="pt-BR" w:eastAsia="pt-BR" w:bidi="ar-SA"/>
        </w:rPr>
        <w:t>Permanente</w:t>
      </w:r>
      <w:r w:rsidRPr="00EC7902">
        <w:rPr>
          <w:rFonts w:ascii="Calibri" w:eastAsia="Times New Roman" w:hAnsi="Calibri" w:cs="Times New Roman"/>
          <w:color w:val="000000"/>
          <w:lang w:val="pt-BR" w:eastAsia="pt-BR" w:bidi="ar-SA"/>
        </w:rPr>
        <w:t xml:space="preserve"> de Licitação e por pelo menos um dos representantes credenciados entre os Licitantes presentes que assim o desejarem. </w:t>
      </w:r>
    </w:p>
    <w:p w:rsidR="00D94F33" w:rsidRPr="00EC7902" w:rsidRDefault="00D94F33"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17.4. </w:t>
      </w:r>
      <w:r w:rsidRPr="00EC7902">
        <w:rPr>
          <w:rFonts w:ascii="Calibri" w:eastAsia="Times New Roman" w:hAnsi="Calibri" w:cs="Times New Roman"/>
          <w:color w:val="000000"/>
          <w:lang w:val="pt-BR" w:eastAsia="pt-BR" w:bidi="ar-SA"/>
        </w:rPr>
        <w:t>A Comissão Permanente de Licita</w:t>
      </w:r>
      <w:r w:rsidR="00634387" w:rsidRPr="00EC7902">
        <w:rPr>
          <w:rFonts w:ascii="Calibri" w:eastAsia="Times New Roman" w:hAnsi="Calibri" w:cs="Times New Roman"/>
          <w:color w:val="000000"/>
          <w:lang w:val="pt-BR" w:eastAsia="pt-BR" w:bidi="ar-SA"/>
        </w:rPr>
        <w:t>ção analisará os Documentos de H</w:t>
      </w:r>
      <w:r w:rsidRPr="00EC7902">
        <w:rPr>
          <w:rFonts w:ascii="Calibri" w:eastAsia="Times New Roman" w:hAnsi="Calibri" w:cs="Times New Roman"/>
          <w:color w:val="000000"/>
          <w:lang w:val="pt-BR" w:eastAsia="pt-BR" w:bidi="ar-SA"/>
        </w:rPr>
        <w:t>abilitação, sendo necessária a suspensão da sessão para melhor análise da documentação o resultado será divulgado por meio de publicação no Diário Oficial da Cidade de São Paulo, com as razões que fundamentarem sua decisão.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17.5. </w:t>
      </w:r>
      <w:r w:rsidRPr="00EC7902">
        <w:rPr>
          <w:rFonts w:ascii="Calibri" w:eastAsia="Times New Roman" w:hAnsi="Calibri" w:cs="Times New Roman"/>
          <w:color w:val="000000"/>
          <w:lang w:val="pt-BR" w:eastAsia="pt-BR" w:bidi="ar-SA"/>
        </w:rPr>
        <w:t>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17.6. </w:t>
      </w:r>
      <w:r w:rsidRPr="00EC7902">
        <w:rPr>
          <w:rFonts w:ascii="Calibri" w:eastAsia="Times New Roman" w:hAnsi="Calibri" w:cs="Times New Roman"/>
          <w:color w:val="000000"/>
          <w:lang w:val="pt-BR" w:eastAsia="pt-BR" w:bidi="ar-SA"/>
        </w:rPr>
        <w:t>O não atendimento das solicitações feitas pela Comissão Permanente de Licitação nos termos do subitem anterior acarretará a inabilitação do Licitante.</w:t>
      </w:r>
    </w:p>
    <w:p w:rsidR="00D5747A" w:rsidRPr="00EC7902" w:rsidRDefault="00D5747A" w:rsidP="007E1247">
      <w:pPr>
        <w:rPr>
          <w:rFonts w:ascii="Calibri" w:hAnsi="Calibri"/>
        </w:rPr>
      </w:pPr>
      <w:r w:rsidRPr="00EC7902">
        <w:rPr>
          <w:rFonts w:ascii="Calibri" w:hAnsi="Calibri"/>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17.7. </w:t>
      </w:r>
      <w:r w:rsidRPr="00EC7902">
        <w:rPr>
          <w:rFonts w:ascii="Calibri" w:eastAsia="Times New Roman" w:hAnsi="Calibri" w:cs="Times New Roman"/>
          <w:color w:val="000000"/>
          <w:lang w:val="pt-BR" w:eastAsia="pt-BR" w:bidi="ar-SA"/>
        </w:rPr>
        <w:t>Somente serão habilitados os Licitantes que satisfazerem, integralmente, o disposto sobre os Documentos de Habilitação e as demais exigências fixadas neste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17.8. </w:t>
      </w:r>
      <w:r w:rsidRPr="00EC7902">
        <w:rPr>
          <w:rFonts w:ascii="Calibri" w:eastAsia="Times New Roman" w:hAnsi="Calibri" w:cs="Times New Roman"/>
          <w:color w:val="000000"/>
          <w:lang w:val="pt-BR" w:eastAsia="pt-BR" w:bidi="ar-SA"/>
        </w:rPr>
        <w:t>Da decisão da Comissão Permanente de Licitação relativamente à análise dos Documentos de Habilitação caberá recurso, nos termos do item 19 do EDITAL. </w:t>
      </w:r>
    </w:p>
    <w:p w:rsidR="00BA0D5A" w:rsidRPr="00EC7902" w:rsidRDefault="00BA0D5A" w:rsidP="00D5747A">
      <w:pPr>
        <w:widowControl/>
        <w:autoSpaceDE/>
        <w:autoSpaceDN/>
        <w:rPr>
          <w:rFonts w:ascii="Calibri" w:eastAsia="Times New Roman" w:hAnsi="Calibri" w:cs="Times New Roman"/>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17.9. </w:t>
      </w:r>
      <w:r w:rsidRPr="00D5747A">
        <w:rPr>
          <w:rFonts w:ascii="Calibri" w:eastAsia="Times New Roman" w:hAnsi="Calibri" w:cs="Times New Roman"/>
          <w:color w:val="000000"/>
          <w:lang w:val="pt-BR" w:eastAsia="pt-BR" w:bidi="ar-SA"/>
        </w:rPr>
        <w:t>Na(s) sessão</w:t>
      </w:r>
      <w:r w:rsidR="000C596B">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(ões) realizada(s) será</w:t>
      </w:r>
      <w:r w:rsidR="000C596B">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(ão) lavrada(s) ata(s) circunstanciada(s), registrando-se todos os atos do procedimento e as ocorrências relevantes, a qual será ao final assinada pela Comissão Permanente de Licitação e pelos representantes credenciados dos Licitantes presentes. </w:t>
      </w:r>
    </w:p>
    <w:p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17.10. </w:t>
      </w:r>
      <w:r w:rsidRPr="00D5747A">
        <w:rPr>
          <w:rFonts w:ascii="Calibri" w:eastAsia="Times New Roman" w:hAnsi="Calibri" w:cs="Times New Roman"/>
          <w:color w:val="000000"/>
          <w:lang w:val="pt-BR" w:eastAsia="pt-BR" w:bidi="ar-SA"/>
        </w:rPr>
        <w:t>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9D5866" w:rsidRDefault="009D5866" w:rsidP="00EC7902"/>
    <w:p w:rsidR="00A01354" w:rsidRPr="00EC7902" w:rsidRDefault="0091429D" w:rsidP="0091429D">
      <w:pPr>
        <w:tabs>
          <w:tab w:val="left" w:pos="1386"/>
        </w:tabs>
      </w:pPr>
      <w:r>
        <w:tab/>
      </w:r>
    </w:p>
    <w:p w:rsidR="00D5747A" w:rsidRPr="00380013"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18. </w:t>
      </w:r>
      <w:r w:rsidRPr="00F41669">
        <w:rPr>
          <w:rFonts w:ascii="Calibri" w:eastAsia="Times New Roman" w:hAnsi="Calibri" w:cs="Times New Roman"/>
          <w:b/>
          <w:bCs/>
          <w:color w:val="000000"/>
          <w:u w:val="single"/>
          <w:lang w:val="pt-BR" w:eastAsia="pt-BR" w:bidi="ar-SA"/>
        </w:rPr>
        <w:t>DAS DILIGÊNCIAS, ESCLARECIMENTOS E SANEAMENTO DE FALHAS SOBRE AS INFORMAÇÕES CONTIDAS NOS ENVELOPES</w:t>
      </w:r>
      <w:r w:rsidRPr="00F41669">
        <w:rPr>
          <w:rFonts w:ascii="Calibri" w:eastAsia="Times New Roman" w:hAnsi="Calibri" w:cs="Times New Roman"/>
          <w:bCs/>
          <w:color w:val="000000"/>
          <w:u w:val="single"/>
          <w:lang w:val="pt-BR" w:eastAsia="pt-BR" w:bidi="ar-SA"/>
        </w:rPr>
        <w:t>.</w:t>
      </w:r>
    </w:p>
    <w:p w:rsidR="00D5747A" w:rsidRDefault="00D5747A" w:rsidP="00EC7902">
      <w:pPr>
        <w:rPr>
          <w:lang w:val="pt-BR" w:eastAsia="pt-BR" w:bidi="ar-SA"/>
        </w:rPr>
      </w:pPr>
      <w:r w:rsidRPr="00D5747A">
        <w:rPr>
          <w:lang w:val="pt-BR" w:eastAsia="pt-BR" w:bidi="ar-SA"/>
        </w:rPr>
        <w:t> </w:t>
      </w:r>
    </w:p>
    <w:p w:rsidR="00A01354" w:rsidRPr="00EC7902" w:rsidRDefault="00A01354" w:rsidP="00EC7902"/>
    <w:p w:rsidR="00F81217"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18.1. </w:t>
      </w:r>
      <w:r w:rsidRPr="00D5747A">
        <w:rPr>
          <w:rFonts w:ascii="Calibri" w:eastAsia="Times New Roman" w:hAnsi="Calibri" w:cs="Times New Roman"/>
          <w:color w:val="000000"/>
          <w:lang w:val="pt-BR" w:eastAsia="pt-BR" w:bidi="ar-SA"/>
        </w:rPr>
        <w:t>A Comissão Permanente de Licitação pode, a seu critério, em qualquer fase da Licitação, promover diligência destinada a esclarecer ou a complementar a instrução da Licitação, nos termos do art. 17, da Lei Federal nº 14.133/2021.</w:t>
      </w:r>
    </w:p>
    <w:p w:rsidR="00D5747A"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color w:val="000000"/>
          <w:lang w:val="pt-BR" w:eastAsia="pt-BR" w:bidi="ar-SA"/>
        </w:rPr>
        <w:t>       </w:t>
      </w: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18.2. </w:t>
      </w:r>
      <w:r w:rsidRPr="00D5747A">
        <w:rPr>
          <w:rFonts w:ascii="Calibri" w:eastAsia="Times New Roman" w:hAnsi="Calibri" w:cs="Times New Roman"/>
          <w:color w:val="000000"/>
          <w:lang w:val="pt-BR" w:eastAsia="pt-BR" w:bidi="ar-SA"/>
        </w:rPr>
        <w:t xml:space="preserve">As complementações de insuficiências ou as correções de caráter </w:t>
      </w:r>
      <w:r w:rsidR="000C596B" w:rsidRPr="00D5747A">
        <w:rPr>
          <w:rFonts w:ascii="Calibri" w:eastAsia="Times New Roman" w:hAnsi="Calibri" w:cs="Times New Roman"/>
          <w:color w:val="000000"/>
          <w:lang w:val="pt-BR" w:eastAsia="pt-BR" w:bidi="ar-SA"/>
        </w:rPr>
        <w:t>formal necessária</w:t>
      </w:r>
      <w:r w:rsidRPr="00D5747A">
        <w:rPr>
          <w:rFonts w:ascii="Calibri" w:eastAsia="Times New Roman" w:hAnsi="Calibri" w:cs="Times New Roman"/>
          <w:color w:val="000000"/>
          <w:lang w:val="pt-BR" w:eastAsia="pt-BR" w:bidi="ar-SA"/>
        </w:rPr>
        <w:t xml:space="preserve"> ao saneamento de falhas nos Envelopes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2 poderão ser realizadas pela Comissão Permanente de Licitação, nos termos do art. 16, § 5º, da Lei Municipal nº 13.278/2002, com redação dada pela Lei 14.145/2006, </w:t>
      </w:r>
      <w:r w:rsidRPr="00D5747A">
        <w:rPr>
          <w:rFonts w:ascii="Calibri" w:eastAsia="Times New Roman" w:hAnsi="Calibri" w:cs="Times New Roman"/>
          <w:color w:val="000000"/>
          <w:shd w:val="clear" w:color="auto" w:fill="FFFFFF"/>
          <w:lang w:val="pt-BR" w:eastAsia="pt-BR" w:bidi="ar-SA"/>
        </w:rPr>
        <w:t xml:space="preserve">desde que, a critério da Comissão </w:t>
      </w:r>
      <w:r w:rsidR="009D22CF">
        <w:rPr>
          <w:rFonts w:ascii="Calibri" w:eastAsia="Times New Roman" w:hAnsi="Calibri" w:cs="Times New Roman"/>
          <w:color w:val="000000"/>
          <w:shd w:val="clear" w:color="auto" w:fill="FFFFFF"/>
          <w:lang w:val="pt-BR" w:eastAsia="pt-BR" w:bidi="ar-SA"/>
        </w:rPr>
        <w:t xml:space="preserve">Permanente </w:t>
      </w:r>
      <w:r w:rsidRPr="00D5747A">
        <w:rPr>
          <w:rFonts w:ascii="Calibri" w:eastAsia="Times New Roman" w:hAnsi="Calibri" w:cs="Times New Roman"/>
          <w:color w:val="000000"/>
          <w:shd w:val="clear" w:color="auto" w:fill="FFFFFF"/>
          <w:lang w:val="pt-BR" w:eastAsia="pt-BR" w:bidi="ar-SA"/>
        </w:rPr>
        <w:t>de Licitação, os elementos faltantes possam ser apresentados no prazo estipulado no subitem 18.5</w:t>
      </w:r>
      <w:r w:rsidR="00E84294">
        <w:rPr>
          <w:rFonts w:ascii="Calibri" w:eastAsia="Times New Roman" w:hAnsi="Calibri" w:cs="Times New Roman"/>
          <w:color w:val="000000"/>
          <w:shd w:val="clear" w:color="auto" w:fill="FFFFFF"/>
          <w:lang w:val="pt-BR" w:eastAsia="pt-BR" w:bidi="ar-SA"/>
        </w:rPr>
        <w:t xml:space="preserve"> deste</w:t>
      </w:r>
      <w:r w:rsidRPr="00D5747A">
        <w:rPr>
          <w:rFonts w:ascii="Calibri" w:eastAsia="Times New Roman" w:hAnsi="Calibri" w:cs="Times New Roman"/>
          <w:color w:val="000000"/>
          <w:shd w:val="clear" w:color="auto" w:fill="FFFFFF"/>
          <w:lang w:val="pt-BR" w:eastAsia="pt-BR" w:bidi="ar-SA"/>
        </w:rPr>
        <w:t>, sob pena de inabilitação do licitante e aplicação da multa prevista no edital.</w:t>
      </w:r>
      <w:r w:rsidRPr="00D5747A">
        <w:rPr>
          <w:rFonts w:ascii="Calibri" w:eastAsia="Times New Roman" w:hAnsi="Calibri" w:cs="Times New Roman"/>
          <w:color w:val="000000"/>
          <w:lang w:val="pt-BR" w:eastAsia="pt-BR" w:bidi="ar-SA"/>
        </w:rPr>
        <w:t> </w:t>
      </w:r>
    </w:p>
    <w:p w:rsidR="000C596B" w:rsidRDefault="00D5747A" w:rsidP="00D5747A">
      <w:pPr>
        <w:widowControl/>
        <w:autoSpaceDE/>
        <w:autoSpaceDN/>
        <w:spacing w:before="240"/>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18.3. </w:t>
      </w:r>
      <w:r w:rsidR="000C596B">
        <w:rPr>
          <w:rFonts w:ascii="Calibri" w:eastAsia="Times New Roman" w:hAnsi="Calibri" w:cs="Times New Roman"/>
          <w:color w:val="000000"/>
          <w:lang w:val="pt-BR" w:eastAsia="pt-BR" w:bidi="ar-SA"/>
        </w:rPr>
        <w:t>A Comissão Permanente de Li</w:t>
      </w:r>
      <w:r w:rsidRPr="00D5747A">
        <w:rPr>
          <w:rFonts w:ascii="Calibri" w:eastAsia="Times New Roman" w:hAnsi="Calibri" w:cs="Times New Roman"/>
          <w:color w:val="000000"/>
          <w:lang w:val="pt-BR" w:eastAsia="pt-BR" w:bidi="ar-SA"/>
        </w:rPr>
        <w:t>citação poderá também solicitar esclarecimentos sobre as informações e dados constantes dos Documentos de Habilitação e da Proposta, inclusive para confirmar, se for o caso, a veracidade dos documentos e/ou atestados apresentados.</w:t>
      </w:r>
    </w:p>
    <w:p w:rsidR="00D5747A" w:rsidRPr="000C596B" w:rsidRDefault="00D5747A" w:rsidP="000C596B"/>
    <w:p w:rsidR="00D5747A" w:rsidRPr="000C596B" w:rsidRDefault="00D5747A" w:rsidP="000C596B">
      <w:pPr>
        <w:jc w:val="both"/>
        <w:rPr>
          <w:rFonts w:ascii="Calibri" w:hAnsi="Calibri"/>
        </w:rPr>
      </w:pPr>
      <w:r w:rsidRPr="000C596B">
        <w:rPr>
          <w:rFonts w:ascii="Calibri" w:hAnsi="Calibri"/>
          <w:b/>
        </w:rPr>
        <w:t>18.4.</w:t>
      </w:r>
      <w:r w:rsidRPr="000C596B">
        <w:rPr>
          <w:rFonts w:ascii="Calibri" w:hAnsi="Calibri"/>
        </w:rPr>
        <w:t xml:space="preserve"> O não atendimento das solicitações feitas pela Comissão Permanente de Licitação nos termos do subitem anterior acarretará a inabilitação do Licitante. </w:t>
      </w:r>
    </w:p>
    <w:p w:rsidR="000C596B" w:rsidRDefault="000C596B" w:rsidP="000C596B">
      <w:pPr>
        <w:jc w:val="both"/>
        <w:rPr>
          <w:rFonts w:ascii="Calibri" w:hAnsi="Calibri"/>
        </w:rPr>
      </w:pPr>
    </w:p>
    <w:p w:rsidR="00D5747A" w:rsidRDefault="00D5747A" w:rsidP="000C596B">
      <w:pPr>
        <w:jc w:val="both"/>
        <w:rPr>
          <w:rFonts w:ascii="Calibri" w:hAnsi="Calibri"/>
        </w:rPr>
      </w:pPr>
      <w:r w:rsidRPr="000C596B">
        <w:rPr>
          <w:rFonts w:ascii="Calibri" w:hAnsi="Calibri"/>
          <w:b/>
          <w:bCs/>
        </w:rPr>
        <w:lastRenderedPageBreak/>
        <w:t xml:space="preserve">18.5. </w:t>
      </w:r>
      <w:r w:rsidRPr="000C596B">
        <w:rPr>
          <w:rFonts w:ascii="Calibri" w:hAnsi="Calibri"/>
        </w:rPr>
        <w:t>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0C596B" w:rsidRPr="000C596B" w:rsidRDefault="000C596B" w:rsidP="000C596B">
      <w:pPr>
        <w:jc w:val="both"/>
        <w:rPr>
          <w:rFonts w:ascii="Calibri" w:hAnsi="Calibri"/>
        </w:rPr>
      </w:pPr>
    </w:p>
    <w:p w:rsidR="000C596B" w:rsidRPr="000C596B" w:rsidRDefault="000C596B" w:rsidP="000C596B">
      <w:pPr>
        <w:jc w:val="both"/>
        <w:rPr>
          <w:rFonts w:ascii="Calibri" w:hAnsi="Calibri"/>
        </w:rPr>
      </w:pPr>
      <w:r w:rsidRPr="000C596B">
        <w:rPr>
          <w:rFonts w:ascii="Calibri" w:hAnsi="Calibri"/>
          <w:b/>
        </w:rPr>
        <w:t>18.6.</w:t>
      </w:r>
      <w:r w:rsidRPr="000C596B">
        <w:rPr>
          <w:rFonts w:ascii="Calibri" w:hAnsi="Calibri"/>
        </w:rPr>
        <w:t xml:space="preserve"> Considera-se falha ou defeito formal aquele que: </w:t>
      </w:r>
    </w:p>
    <w:p w:rsidR="000C596B" w:rsidRPr="000C596B" w:rsidRDefault="000C596B" w:rsidP="000C596B">
      <w:pPr>
        <w:jc w:val="both"/>
        <w:rPr>
          <w:rFonts w:ascii="Calibri" w:hAnsi="Calibri"/>
        </w:rPr>
      </w:pPr>
      <w:r w:rsidRPr="000C596B">
        <w:rPr>
          <w:rFonts w:ascii="Calibri" w:hAnsi="Calibri"/>
        </w:rPr>
        <w:t>a) não desnature o objeto do documento apresentado;</w:t>
      </w:r>
    </w:p>
    <w:p w:rsidR="000C596B" w:rsidRPr="000C596B" w:rsidRDefault="000C596B" w:rsidP="000C596B">
      <w:pPr>
        <w:jc w:val="both"/>
        <w:rPr>
          <w:rFonts w:ascii="Calibri" w:hAnsi="Calibri"/>
        </w:rPr>
      </w:pPr>
      <w:r w:rsidRPr="000C596B">
        <w:rPr>
          <w:rFonts w:ascii="Calibri" w:hAnsi="Calibri"/>
        </w:rPr>
        <w:t>b) não permita aferir, com a devida segurança, a informação constante do documento; e </w:t>
      </w:r>
    </w:p>
    <w:p w:rsidR="000C596B" w:rsidRPr="000C596B" w:rsidRDefault="000C596B" w:rsidP="000C596B">
      <w:pPr>
        <w:jc w:val="both"/>
        <w:rPr>
          <w:rFonts w:ascii="Calibri" w:hAnsi="Calibri"/>
        </w:rPr>
      </w:pPr>
      <w:r w:rsidRPr="000C596B">
        <w:rPr>
          <w:rFonts w:ascii="Calibri" w:hAnsi="Calibri"/>
        </w:rPr>
        <w:t>c) não implique a apresentação de documento que deveria constar originalmente da documentação apresentada pelo Licitante, nem se refira a fato existente apenas após a ata da entrega das propostas</w:t>
      </w:r>
      <w:r>
        <w:rPr>
          <w:rFonts w:ascii="Calibri" w:hAnsi="Calibri"/>
        </w:rPr>
        <w:t>.</w:t>
      </w:r>
    </w:p>
    <w:p w:rsidR="00F06250" w:rsidRDefault="00180C53" w:rsidP="00D5747A">
      <w:pPr>
        <w:pStyle w:val="NormalWeb"/>
        <w:spacing w:before="240" w:beforeAutospacing="0" w:after="0" w:afterAutospacing="0"/>
        <w:jc w:val="both"/>
        <w:rPr>
          <w:color w:val="000000"/>
        </w:rPr>
      </w:pPr>
      <w:r>
        <w:rPr>
          <w:rFonts w:ascii="Calibri" w:hAnsi="Calibri"/>
          <w:b/>
          <w:bCs/>
          <w:color w:val="000000"/>
          <w:sz w:val="22"/>
          <w:szCs w:val="22"/>
        </w:rPr>
        <w:t>1</w:t>
      </w:r>
      <w:r w:rsidR="00D5747A">
        <w:rPr>
          <w:rFonts w:ascii="Calibri" w:hAnsi="Calibri"/>
          <w:b/>
          <w:bCs/>
          <w:color w:val="000000"/>
          <w:sz w:val="22"/>
          <w:szCs w:val="22"/>
        </w:rPr>
        <w:t xml:space="preserve">8.7. </w:t>
      </w:r>
      <w:r w:rsidR="00D5747A">
        <w:rPr>
          <w:rFonts w:ascii="Calibri" w:hAnsi="Calibri"/>
          <w:color w:val="000000"/>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000C596B">
          <w:rPr>
            <w:rStyle w:val="Hyperlink"/>
            <w:rFonts w:ascii="Calibri" w:hAnsi="Calibri"/>
            <w:color w:val="1155CC"/>
            <w:sz w:val="20"/>
            <w:szCs w:val="20"/>
            <w:shd w:val="clear" w:color="auto" w:fill="FFFFFF"/>
          </w:rPr>
          <w:t>https://www.prefeitura.sp.gov.br/cidade/secretarias/direitos_humanos/parcerias/index.php?p=260490</w:t>
        </w:r>
      </w:hyperlink>
      <w:proofErr w:type="gramStart"/>
      <w:r w:rsidR="000C596B">
        <w:t xml:space="preserve"> .</w:t>
      </w:r>
      <w:proofErr w:type="gramEnd"/>
    </w:p>
    <w:p w:rsidR="00F0568F" w:rsidRDefault="00F0568F" w:rsidP="005131ED"/>
    <w:p w:rsidR="00D5747A" w:rsidRDefault="00D5747A" w:rsidP="00380013">
      <w:pPr>
        <w:pStyle w:val="NormalWeb"/>
        <w:spacing w:before="240" w:beforeAutospacing="0" w:after="0" w:afterAutospacing="0"/>
        <w:jc w:val="center"/>
        <w:rPr>
          <w:rFonts w:ascii="Calibri" w:hAnsi="Calibri"/>
          <w:b/>
          <w:bCs/>
          <w:color w:val="000000"/>
          <w:sz w:val="22"/>
          <w:szCs w:val="22"/>
        </w:rPr>
      </w:pPr>
      <w:r>
        <w:rPr>
          <w:rFonts w:ascii="Calibri" w:hAnsi="Calibri"/>
          <w:b/>
          <w:bCs/>
          <w:color w:val="000000"/>
          <w:sz w:val="22"/>
          <w:szCs w:val="22"/>
        </w:rPr>
        <w:t xml:space="preserve">19. </w:t>
      </w:r>
      <w:r w:rsidRPr="00E84294">
        <w:rPr>
          <w:rFonts w:ascii="Calibri" w:hAnsi="Calibri"/>
          <w:b/>
          <w:bCs/>
          <w:color w:val="000000"/>
          <w:sz w:val="22"/>
          <w:szCs w:val="22"/>
          <w:u w:val="single"/>
        </w:rPr>
        <w:t>DOS RECURSOS ADMINISTRATIVOS</w:t>
      </w:r>
      <w:r w:rsidR="00024B03" w:rsidRPr="00E84294">
        <w:rPr>
          <w:rFonts w:ascii="Calibri" w:hAnsi="Calibri"/>
          <w:b/>
          <w:bCs/>
          <w:color w:val="000000"/>
          <w:sz w:val="22"/>
          <w:szCs w:val="22"/>
          <w:u w:val="single"/>
        </w:rPr>
        <w:t>.</w:t>
      </w:r>
    </w:p>
    <w:p w:rsidR="00024B03" w:rsidRPr="005131ED" w:rsidRDefault="00024B03" w:rsidP="005131ED"/>
    <w:p w:rsidR="00024B03" w:rsidRPr="005131ED" w:rsidRDefault="00024B03" w:rsidP="005131ED"/>
    <w:p w:rsidR="00D5747A" w:rsidRPr="00024B03" w:rsidRDefault="00D5747A" w:rsidP="00024B03">
      <w:pPr>
        <w:jc w:val="both"/>
        <w:rPr>
          <w:rFonts w:ascii="Calibri" w:hAnsi="Calibri"/>
        </w:rPr>
      </w:pPr>
      <w:r w:rsidRPr="00024B03">
        <w:rPr>
          <w:rFonts w:ascii="Calibri" w:hAnsi="Calibri"/>
          <w:b/>
        </w:rPr>
        <w:t>19.1.</w:t>
      </w:r>
      <w:r w:rsidRPr="00024B03">
        <w:rPr>
          <w:rFonts w:ascii="Calibri" w:hAnsi="Calibri"/>
        </w:rPr>
        <w:t xml:space="preserve"> Nos termos do art. 165, </w:t>
      </w:r>
      <w:r w:rsidR="00024B03">
        <w:rPr>
          <w:rFonts w:ascii="Calibri" w:hAnsi="Calibri"/>
        </w:rPr>
        <w:t>da Lei Federal nº 14.133/2021, o</w:t>
      </w:r>
      <w:r w:rsidRPr="00024B03">
        <w:rPr>
          <w:rFonts w:ascii="Calibri" w:hAnsi="Calibri"/>
        </w:rPr>
        <w:t>s Licitantes poderão recorrer da(s) decisão(ões) sobre: </w:t>
      </w:r>
    </w:p>
    <w:p w:rsidR="00D5747A" w:rsidRPr="00024B03" w:rsidRDefault="00D5747A" w:rsidP="00024B03">
      <w:pPr>
        <w:jc w:val="both"/>
        <w:rPr>
          <w:rFonts w:ascii="Calibri" w:hAnsi="Calibri"/>
        </w:rPr>
      </w:pPr>
      <w:r w:rsidRPr="00024B03">
        <w:rPr>
          <w:rFonts w:ascii="Calibri" w:hAnsi="Calibri"/>
        </w:rPr>
        <w:t>a. a análise e classificação da Proposta Comercial; </w:t>
      </w:r>
    </w:p>
    <w:p w:rsidR="00D5747A" w:rsidRPr="00024B03" w:rsidRDefault="00D5747A" w:rsidP="00024B03">
      <w:pPr>
        <w:jc w:val="both"/>
        <w:rPr>
          <w:rFonts w:ascii="Calibri" w:hAnsi="Calibri"/>
        </w:rPr>
      </w:pPr>
      <w:r w:rsidRPr="00024B03">
        <w:rPr>
          <w:rFonts w:ascii="Calibri" w:hAnsi="Calibri"/>
        </w:rPr>
        <w:t>b. a habilitação ou inabilitação de Licitante; </w:t>
      </w:r>
    </w:p>
    <w:p w:rsidR="00D5747A" w:rsidRPr="00024B03" w:rsidRDefault="00D5747A" w:rsidP="00024B03">
      <w:pPr>
        <w:jc w:val="both"/>
        <w:rPr>
          <w:rFonts w:ascii="Calibri" w:hAnsi="Calibri"/>
        </w:rPr>
      </w:pPr>
      <w:r w:rsidRPr="00024B03">
        <w:rPr>
          <w:rFonts w:ascii="Calibri" w:hAnsi="Calibri"/>
        </w:rPr>
        <w:t>c. a aplicação das sanções e penalidades previstas no EDITAL; e </w:t>
      </w:r>
    </w:p>
    <w:p w:rsidR="00D5747A" w:rsidRDefault="00D5747A" w:rsidP="00024B03">
      <w:pPr>
        <w:jc w:val="both"/>
        <w:rPr>
          <w:rFonts w:ascii="Calibri" w:hAnsi="Calibri"/>
        </w:rPr>
      </w:pPr>
      <w:r w:rsidRPr="00024B03">
        <w:rPr>
          <w:rFonts w:ascii="Calibri" w:hAnsi="Calibri"/>
        </w:rPr>
        <w:t>d. a anulação ou revogação da Licitação.</w:t>
      </w:r>
    </w:p>
    <w:p w:rsidR="00D5747A" w:rsidRDefault="00BA0D5A" w:rsidP="00D5747A">
      <w:pPr>
        <w:pStyle w:val="NormalWeb"/>
        <w:spacing w:before="240" w:beforeAutospacing="0" w:after="0" w:afterAutospacing="0"/>
        <w:jc w:val="both"/>
      </w:pPr>
      <w:r>
        <w:rPr>
          <w:rFonts w:ascii="Calibri" w:hAnsi="Calibri"/>
          <w:b/>
          <w:bCs/>
          <w:color w:val="000000"/>
          <w:sz w:val="22"/>
          <w:szCs w:val="22"/>
        </w:rPr>
        <w:t>1</w:t>
      </w:r>
      <w:r w:rsidR="00D5747A">
        <w:rPr>
          <w:rFonts w:ascii="Calibri" w:hAnsi="Calibri"/>
          <w:b/>
          <w:bCs/>
          <w:color w:val="000000"/>
          <w:sz w:val="22"/>
          <w:szCs w:val="22"/>
        </w:rPr>
        <w:t xml:space="preserve">9.2. </w:t>
      </w:r>
      <w:r w:rsidR="00D5747A">
        <w:rPr>
          <w:rFonts w:ascii="Calibri" w:hAnsi="Calibri"/>
          <w:color w:val="000000"/>
          <w:sz w:val="22"/>
          <w:szCs w:val="22"/>
        </w:rPr>
        <w:t>O recurso deverá ser interposto no prazo de 05 (cinco) dias úteis contados da intimação do ato, seja durante a sessão pública, seja, conforme o caso, após a publicação da decisão no Diário Oficial da Cidade de São Paulo. </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19.3. </w:t>
      </w:r>
      <w:r>
        <w:rPr>
          <w:rFonts w:ascii="Calibri" w:hAnsi="Calibri"/>
          <w:color w:val="000000"/>
          <w:sz w:val="22"/>
          <w:szCs w:val="22"/>
        </w:rPr>
        <w:t>Para qualquer recurso, a contagem do prazo se iniciará no primeiro dia útil seguinte ao da respectiva intimação, excluindo-se o dia do começo e incluindo-se o do vencimento.</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19.4. </w:t>
      </w:r>
      <w:r>
        <w:rPr>
          <w:rFonts w:ascii="Calibri" w:hAnsi="Calibri"/>
          <w:color w:val="000000"/>
          <w:sz w:val="22"/>
          <w:szCs w:val="22"/>
        </w:rPr>
        <w:t>O recurso será dirigido, por intermédio do</w:t>
      </w:r>
      <w:r w:rsidR="00E84294">
        <w:rPr>
          <w:rFonts w:ascii="Calibri" w:hAnsi="Calibri"/>
          <w:color w:val="000000"/>
          <w:sz w:val="22"/>
          <w:szCs w:val="22"/>
        </w:rPr>
        <w:t>/a</w:t>
      </w:r>
      <w:r>
        <w:rPr>
          <w:rFonts w:ascii="Calibri" w:hAnsi="Calibri"/>
          <w:color w:val="000000"/>
          <w:sz w:val="22"/>
          <w:szCs w:val="22"/>
        </w:rPr>
        <w:t xml:space="preserve"> Presidente da Comissão Permanente de Licitação, mediante prot</w:t>
      </w:r>
      <w:r w:rsidR="004E4BF2">
        <w:rPr>
          <w:rFonts w:ascii="Calibri" w:hAnsi="Calibri"/>
          <w:color w:val="000000"/>
          <w:sz w:val="22"/>
          <w:szCs w:val="22"/>
        </w:rPr>
        <w:t xml:space="preserve">ocolo na </w:t>
      </w:r>
      <w:r w:rsidR="004E4BF2" w:rsidRPr="004E4BF2">
        <w:rPr>
          <w:rFonts w:ascii="Calibri" w:hAnsi="Calibri"/>
          <w:bCs/>
          <w:color w:val="000000"/>
          <w:sz w:val="22"/>
          <w:szCs w:val="22"/>
        </w:rPr>
        <w:t>Secretaria Executiva de Segurança Alimentar e Nutricional e de Abastecimento</w:t>
      </w:r>
      <w:r w:rsidR="004E4BF2">
        <w:rPr>
          <w:rFonts w:ascii="Calibri" w:hAnsi="Calibri"/>
          <w:bCs/>
          <w:color w:val="000000"/>
          <w:sz w:val="22"/>
          <w:szCs w:val="22"/>
        </w:rPr>
        <w:t>/</w:t>
      </w:r>
      <w:r w:rsidR="004E4BF2" w:rsidRPr="004E4BF2">
        <w:rPr>
          <w:rFonts w:ascii="Calibri" w:hAnsi="Calibri"/>
          <w:bCs/>
          <w:color w:val="000000"/>
          <w:sz w:val="22"/>
          <w:szCs w:val="22"/>
        </w:rPr>
        <w:t>SESANA</w:t>
      </w:r>
      <w:r w:rsidR="005423C1">
        <w:rPr>
          <w:rFonts w:ascii="Calibri" w:hAnsi="Calibri"/>
          <w:bCs/>
          <w:color w:val="000000"/>
          <w:sz w:val="22"/>
          <w:szCs w:val="22"/>
        </w:rPr>
        <w:t xml:space="preserve"> - ABAST</w:t>
      </w:r>
      <w:r w:rsidR="004E4BF2">
        <w:rPr>
          <w:rFonts w:ascii="Calibri" w:hAnsi="Calibri"/>
          <w:color w:val="000000"/>
          <w:sz w:val="22"/>
          <w:szCs w:val="22"/>
        </w:rPr>
        <w:t xml:space="preserve">, </w:t>
      </w:r>
      <w:r w:rsidR="00F70D53">
        <w:rPr>
          <w:rFonts w:ascii="Calibri" w:hAnsi="Calibri"/>
          <w:color w:val="000000"/>
          <w:sz w:val="22"/>
          <w:szCs w:val="22"/>
        </w:rPr>
        <w:t>à Rua Líb</w:t>
      </w:r>
      <w:r>
        <w:rPr>
          <w:rFonts w:ascii="Calibri" w:hAnsi="Calibri"/>
          <w:color w:val="000000"/>
          <w:sz w:val="22"/>
          <w:szCs w:val="22"/>
        </w:rPr>
        <w:t xml:space="preserve">ero Badaró, n° </w:t>
      </w:r>
      <w:r w:rsidR="00AB3CC9">
        <w:rPr>
          <w:rFonts w:ascii="Calibri" w:hAnsi="Calibri"/>
          <w:color w:val="000000"/>
          <w:sz w:val="22"/>
          <w:szCs w:val="22"/>
        </w:rPr>
        <w:t>293, 25</w:t>
      </w:r>
      <w:r>
        <w:rPr>
          <w:rFonts w:ascii="Calibri" w:hAnsi="Calibri"/>
          <w:color w:val="000000"/>
          <w:sz w:val="22"/>
          <w:szCs w:val="22"/>
        </w:rPr>
        <w:t>° andar,</w:t>
      </w:r>
      <w:r w:rsidR="00AB3CC9">
        <w:rPr>
          <w:rFonts w:ascii="Calibri" w:hAnsi="Calibri"/>
          <w:color w:val="000000"/>
          <w:sz w:val="22"/>
          <w:szCs w:val="22"/>
        </w:rPr>
        <w:t xml:space="preserve"> sala 25 B,</w:t>
      </w:r>
      <w:r>
        <w:rPr>
          <w:rFonts w:ascii="Calibri" w:hAnsi="Calibri"/>
          <w:color w:val="000000"/>
          <w:sz w:val="22"/>
          <w:szCs w:val="22"/>
        </w:rPr>
        <w:t xml:space="preserve"> Centro, São Paulo/SP, </w:t>
      </w:r>
      <w:r w:rsidR="00AB3CC9">
        <w:rPr>
          <w:rFonts w:ascii="Calibri" w:hAnsi="Calibri"/>
          <w:color w:val="000000"/>
          <w:sz w:val="22"/>
          <w:szCs w:val="22"/>
        </w:rPr>
        <w:t xml:space="preserve">CEP 010009-000, </w:t>
      </w:r>
      <w:r>
        <w:rPr>
          <w:rFonts w:ascii="Calibri" w:hAnsi="Calibri"/>
          <w:color w:val="000000"/>
          <w:sz w:val="22"/>
          <w:szCs w:val="22"/>
        </w:rPr>
        <w:t>observando o horário entre as 10h</w:t>
      </w:r>
      <w:r w:rsidR="00024B03">
        <w:rPr>
          <w:rFonts w:ascii="Calibri" w:hAnsi="Calibri"/>
          <w:color w:val="000000"/>
          <w:sz w:val="22"/>
          <w:szCs w:val="22"/>
        </w:rPr>
        <w:t>00</w:t>
      </w:r>
      <w:r>
        <w:rPr>
          <w:rFonts w:ascii="Calibri" w:hAnsi="Calibri"/>
          <w:color w:val="000000"/>
          <w:sz w:val="22"/>
          <w:szCs w:val="22"/>
        </w:rPr>
        <w:t xml:space="preserve"> e às 15h</w:t>
      </w:r>
      <w:r w:rsidR="00024B03">
        <w:rPr>
          <w:rFonts w:ascii="Calibri" w:hAnsi="Calibri"/>
          <w:color w:val="000000"/>
          <w:sz w:val="22"/>
          <w:szCs w:val="22"/>
        </w:rPr>
        <w:t>00</w:t>
      </w:r>
      <w:r>
        <w:rPr>
          <w:rFonts w:ascii="Calibri" w:hAnsi="Calibri"/>
          <w:color w:val="000000"/>
          <w:sz w:val="22"/>
          <w:szCs w:val="22"/>
        </w:rPr>
        <w:t>, com a seguinte identificação: </w:t>
      </w:r>
    </w:p>
    <w:p w:rsidR="00E84294" w:rsidRDefault="00E84294" w:rsidP="00D5747A">
      <w:pPr>
        <w:pStyle w:val="NormalWeb"/>
        <w:spacing w:before="0" w:beforeAutospacing="0" w:after="0" w:afterAutospacing="0"/>
        <w:jc w:val="both"/>
      </w:pPr>
    </w:p>
    <w:p w:rsidR="00F36BB9" w:rsidRDefault="00F36BB9" w:rsidP="00D5747A">
      <w:pPr>
        <w:pStyle w:val="NormalWeb"/>
        <w:spacing w:before="0" w:beforeAutospacing="0" w:after="0" w:afterAutospacing="0"/>
        <w:jc w:val="both"/>
      </w:pPr>
    </w:p>
    <w:tbl>
      <w:tblPr>
        <w:tblW w:w="8209" w:type="dxa"/>
        <w:jc w:val="center"/>
        <w:tblInd w:w="-775" w:type="dxa"/>
        <w:tblCellMar>
          <w:top w:w="15" w:type="dxa"/>
          <w:left w:w="15" w:type="dxa"/>
          <w:bottom w:w="15" w:type="dxa"/>
          <w:right w:w="15" w:type="dxa"/>
        </w:tblCellMar>
        <w:tblLook w:val="04A0" w:firstRow="1" w:lastRow="0" w:firstColumn="1" w:lastColumn="0" w:noHBand="0" w:noVBand="1"/>
      </w:tblPr>
      <w:tblGrid>
        <w:gridCol w:w="8209"/>
      </w:tblGrid>
      <w:tr w:rsidR="00D5747A" w:rsidRPr="00D5747A" w:rsidTr="00FA526A">
        <w:trPr>
          <w:trHeight w:val="1095"/>
          <w:jc w:val="center"/>
        </w:trPr>
        <w:tc>
          <w:tcPr>
            <w:tcW w:w="8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747A" w:rsidRPr="00AB3CC9" w:rsidRDefault="00D5747A" w:rsidP="00D5747A">
            <w:pPr>
              <w:widowControl/>
              <w:autoSpaceDE/>
              <w:autoSpaceDN/>
              <w:jc w:val="both"/>
              <w:rPr>
                <w:rFonts w:ascii="Calibri" w:eastAsia="Times New Roman" w:hAnsi="Calibri" w:cs="Times New Roman"/>
                <w:b/>
                <w:bCs/>
                <w:color w:val="000000"/>
                <w:sz w:val="20"/>
                <w:szCs w:val="20"/>
                <w:lang w:val="pt-BR" w:eastAsia="pt-BR" w:bidi="ar-SA"/>
              </w:rPr>
            </w:pPr>
            <w:r w:rsidRPr="00AB3CC9">
              <w:rPr>
                <w:rFonts w:ascii="Calibri" w:eastAsia="Times New Roman" w:hAnsi="Calibri" w:cs="Times New Roman"/>
                <w:b/>
                <w:bCs/>
                <w:color w:val="000000"/>
                <w:sz w:val="20"/>
                <w:szCs w:val="20"/>
                <w:lang w:val="pt-BR" w:eastAsia="pt-BR" w:bidi="ar-SA"/>
              </w:rPr>
              <w:t>RECURSO ADMINISTRATIVO</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Pr>
                <w:rFonts w:ascii="Calibri" w:eastAsia="Times New Roman" w:hAnsi="Calibri" w:cs="Arial"/>
                <w:bCs/>
                <w:color w:val="000000"/>
                <w:sz w:val="20"/>
                <w:szCs w:val="20"/>
                <w:lang w:val="pt-BR" w:eastAsia="pt-BR" w:bidi="ar-SA"/>
              </w:rPr>
              <w:t>6074.2024/0006935-0</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Pr="00F94838">
              <w:rPr>
                <w:rFonts w:ascii="Calibri" w:eastAsia="Times New Roman" w:hAnsi="Calibri" w:cs="Times New Roman"/>
                <w:color w:val="000000"/>
                <w:sz w:val="20"/>
                <w:szCs w:val="20"/>
                <w:lang w:val="pt-BR" w:eastAsia="pt-BR" w:bidi="ar-SA"/>
              </w:rPr>
              <w:t xml:space="preserve"> Nº 2</w:t>
            </w:r>
            <w:r>
              <w:rPr>
                <w:rFonts w:ascii="Calibri" w:eastAsia="Times New Roman" w:hAnsi="Calibri" w:cs="Times New Roman"/>
                <w:color w:val="000000"/>
                <w:sz w:val="20"/>
                <w:szCs w:val="20"/>
                <w:lang w:val="pt-BR" w:eastAsia="pt-BR" w:bidi="ar-SA"/>
              </w:rPr>
              <w:t>9</w:t>
            </w:r>
            <w:r w:rsidRPr="00F94838">
              <w:rPr>
                <w:rFonts w:ascii="Calibri" w:eastAsia="Times New Roman" w:hAnsi="Calibri" w:cs="Times New Roman"/>
                <w:color w:val="000000"/>
                <w:sz w:val="20"/>
                <w:szCs w:val="20"/>
                <w:lang w:val="pt-BR" w:eastAsia="pt-BR" w:bidi="ar-SA"/>
              </w:rPr>
              <w:t>/2024</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FA526A" w:rsidRPr="00F94838" w:rsidRDefault="00FA526A" w:rsidP="00FA526A">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FA526A" w:rsidRPr="00F94838" w:rsidRDefault="00FA526A" w:rsidP="00FA526A">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FA526A" w:rsidRDefault="00FA526A" w:rsidP="00FA526A">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 xml:space="preserve">ITEM ÚNICO </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 xml:space="preserve">QUIOSQUE 01 </w:t>
            </w:r>
            <w:r w:rsidRPr="00F94838">
              <w:rPr>
                <w:rFonts w:ascii="Calibri" w:eastAsia="Times New Roman" w:hAnsi="Calibri" w:cs="Times New Roman"/>
                <w:color w:val="000000"/>
                <w:sz w:val="20"/>
                <w:szCs w:val="20"/>
                <w:lang w:val="pt-BR" w:eastAsia="pt-BR" w:bidi="ar-SA"/>
              </w:rPr>
              <w:t>(</w:t>
            </w:r>
            <w:r>
              <w:rPr>
                <w:rFonts w:ascii="Calibri" w:eastAsia="Times New Roman" w:hAnsi="Calibri" w:cs="Times New Roman"/>
                <w:color w:val="000000"/>
                <w:sz w:val="20"/>
                <w:szCs w:val="20"/>
                <w:lang w:val="pt-BR" w:eastAsia="pt-BR" w:bidi="ar-SA"/>
              </w:rPr>
              <w:t>10,00 M²</w:t>
            </w:r>
            <w:r w:rsidRPr="00F94838">
              <w:rPr>
                <w:rFonts w:ascii="Calibri" w:eastAsia="Times New Roman" w:hAnsi="Calibri" w:cs="Times New Roman"/>
                <w:color w:val="000000"/>
                <w:sz w:val="20"/>
                <w:szCs w:val="20"/>
                <w:lang w:val="pt-BR" w:eastAsia="pt-BR" w:bidi="ar-SA"/>
              </w:rPr>
              <w:t xml:space="preserve">) – RAMO DE ATIVIDADE: </w:t>
            </w:r>
            <w:r>
              <w:rPr>
                <w:rFonts w:ascii="Calibri" w:eastAsia="Times New Roman" w:hAnsi="Calibri" w:cs="Times New Roman"/>
                <w:color w:val="000000"/>
                <w:sz w:val="20"/>
                <w:szCs w:val="20"/>
                <w:lang w:val="pt-BR" w:eastAsia="pt-BR" w:bidi="ar-SA"/>
              </w:rPr>
              <w:t>ART. 9° VIII</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CASA DE SUCOS</w:t>
            </w:r>
            <w:r w:rsidRPr="00F94838">
              <w:rPr>
                <w:rFonts w:ascii="Calibri" w:eastAsia="Times New Roman" w:hAnsi="Calibri" w:cs="Times New Roman"/>
                <w:color w:val="000000"/>
                <w:sz w:val="20"/>
                <w:szCs w:val="20"/>
                <w:lang w:val="pt-BR" w:eastAsia="pt-BR" w:bidi="ar-SA"/>
              </w:rPr>
              <w:t>.</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D5747A" w:rsidRPr="00D5747A" w:rsidRDefault="00FA526A" w:rsidP="00FA526A">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tc>
      </w:tr>
    </w:tbl>
    <w:p w:rsidR="00377140" w:rsidRDefault="00377140" w:rsidP="00D5747A">
      <w:pPr>
        <w:widowControl/>
        <w:autoSpaceDE/>
        <w:autoSpaceDN/>
        <w:jc w:val="both"/>
        <w:rPr>
          <w:rFonts w:ascii="Calibri" w:eastAsia="Times New Roman" w:hAnsi="Calibri" w:cs="Times New Roman"/>
          <w:b/>
          <w:bCs/>
          <w:color w:val="000000"/>
          <w:lang w:val="pt-BR" w:eastAsia="pt-BR" w:bidi="ar-SA"/>
        </w:rPr>
      </w:pPr>
    </w:p>
    <w:p w:rsidR="00FA526A" w:rsidRDefault="00FA526A" w:rsidP="00D5747A">
      <w:pPr>
        <w:widowControl/>
        <w:autoSpaceDE/>
        <w:autoSpaceDN/>
        <w:jc w:val="both"/>
        <w:rPr>
          <w:rFonts w:ascii="Calibri" w:eastAsia="Times New Roman" w:hAnsi="Calibri" w:cs="Times New Roman"/>
          <w:b/>
          <w:bCs/>
          <w:color w:val="000000"/>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19.5. </w:t>
      </w:r>
      <w:r w:rsidRPr="00D5747A">
        <w:rPr>
          <w:rFonts w:ascii="Calibri" w:eastAsia="Times New Roman" w:hAnsi="Calibri" w:cs="Times New Roman"/>
          <w:color w:val="000000"/>
          <w:lang w:val="pt-BR" w:eastAsia="pt-BR" w:bidi="ar-SA"/>
        </w:rPr>
        <w:t xml:space="preserve">A interposição de recurso será comunicada aos demais LICITANTES, que poderão apresentar contrarrazões no prazo de 05 (cinco) dias úteis, contados da intimação do ato, mediante protocolo na </w:t>
      </w:r>
      <w:r w:rsidR="00582DD9" w:rsidRPr="00582DD9">
        <w:rPr>
          <w:rFonts w:ascii="Calibri" w:eastAsia="Times New Roman" w:hAnsi="Calibri" w:cs="Times New Roman"/>
          <w:bCs/>
          <w:color w:val="000000"/>
          <w:lang w:val="pt-BR" w:eastAsia="pt-BR" w:bidi="ar-SA"/>
        </w:rPr>
        <w:lastRenderedPageBreak/>
        <w:t>Secretaria Executiva de Segurança Alimentar e Nutricional e de Abastecimento - SESANA</w:t>
      </w:r>
      <w:r w:rsidR="00024B03">
        <w:rPr>
          <w:rFonts w:ascii="Calibri" w:eastAsia="Times New Roman" w:hAnsi="Calibri" w:cs="Times New Roman"/>
          <w:color w:val="000000"/>
          <w:lang w:val="pt-BR" w:eastAsia="pt-BR" w:bidi="ar-SA"/>
        </w:rPr>
        <w:t xml:space="preserve">, na </w:t>
      </w:r>
      <w:r w:rsidR="00AC5479">
        <w:rPr>
          <w:rFonts w:ascii="Calibri" w:hAnsi="Calibri"/>
        </w:rPr>
        <w:t>Rua Líbero Badaró, N° 293, 25º a</w:t>
      </w:r>
      <w:r w:rsidR="00EB14BA" w:rsidRPr="0094462B">
        <w:rPr>
          <w:rFonts w:ascii="Calibri" w:hAnsi="Calibri"/>
        </w:rPr>
        <w:t>ndar, Sala 25 B, Centro, São Paulo/SP, CEP 01009-000</w:t>
      </w:r>
      <w:r w:rsidR="005131ED">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observado o horário entre  10h00 e 16h00.</w:t>
      </w:r>
    </w:p>
    <w:p w:rsidR="00F70D53" w:rsidRPr="00D5747A" w:rsidRDefault="00F70D53" w:rsidP="00D5747A">
      <w:pPr>
        <w:widowControl/>
        <w:autoSpaceDE/>
        <w:autoSpaceDN/>
        <w:jc w:val="both"/>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19.6. </w:t>
      </w:r>
      <w:r w:rsidRPr="00D5747A">
        <w:rPr>
          <w:rFonts w:ascii="Calibri" w:eastAsia="Times New Roman" w:hAnsi="Calibri" w:cs="Times New Roman"/>
          <w:color w:val="000000"/>
          <w:lang w:val="pt-BR" w:eastAsia="pt-BR" w:bidi="ar-SA"/>
        </w:rPr>
        <w:t>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D5747A" w:rsidRPr="005131ED" w:rsidRDefault="00D5747A" w:rsidP="005131ED"/>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19.7. </w:t>
      </w:r>
      <w:r w:rsidRPr="00D5747A">
        <w:rPr>
          <w:rFonts w:ascii="Calibri" w:eastAsia="Times New Roman" w:hAnsi="Calibri" w:cs="Times New Roman"/>
          <w:color w:val="000000"/>
          <w:lang w:val="pt-BR" w:eastAsia="pt-BR" w:bidi="ar-SA"/>
        </w:rPr>
        <w:t>Os recursos deverão observar os seguintes requisitos: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a.</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devidamente fundamentado; </w:t>
      </w:r>
    </w:p>
    <w:p w:rsidR="00D5747A"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D5747A">
        <w:rPr>
          <w:rFonts w:ascii="Calibri" w:eastAsia="Times New Roman" w:hAnsi="Calibri" w:cs="Times New Roman"/>
          <w:b/>
          <w:bCs/>
          <w:color w:val="000000"/>
          <w:lang w:val="pt-BR" w:eastAsia="pt-BR" w:bidi="ar-SA"/>
        </w:rPr>
        <w:t>b.</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assinado por representante legal ou procurador com poderes suficientes; e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c.</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 xml:space="preserve">ser protocolado exclusivamente por escrito, no suporte físico em papel, com as folhas devidamente rubricadas e assinados por seu subscritor, no original, junto à Comissão Permanente de Licitação, na </w:t>
      </w:r>
      <w:r w:rsidR="00582DD9" w:rsidRPr="00582DD9">
        <w:rPr>
          <w:rFonts w:ascii="Calibri" w:eastAsia="Times New Roman" w:hAnsi="Calibri" w:cs="Times New Roman"/>
          <w:bCs/>
          <w:color w:val="000000"/>
          <w:lang w:val="pt-BR" w:eastAsia="pt-BR" w:bidi="ar-SA"/>
        </w:rPr>
        <w:t>Secretaria Executiva de Segurança Alimentar e Nutricional e de Abastecimento</w:t>
      </w:r>
      <w:r w:rsidR="00BE11F6">
        <w:rPr>
          <w:rFonts w:ascii="Calibri" w:eastAsia="Times New Roman" w:hAnsi="Calibri" w:cs="Times New Roman"/>
          <w:bCs/>
          <w:color w:val="000000"/>
          <w:lang w:val="pt-BR" w:eastAsia="pt-BR" w:bidi="ar-SA"/>
        </w:rPr>
        <w:t>/</w:t>
      </w:r>
      <w:r w:rsidR="00582DD9" w:rsidRPr="00582DD9">
        <w:rPr>
          <w:rFonts w:ascii="Calibri" w:eastAsia="Times New Roman" w:hAnsi="Calibri" w:cs="Times New Roman"/>
          <w:bCs/>
          <w:color w:val="000000"/>
          <w:lang w:val="pt-BR" w:eastAsia="pt-BR" w:bidi="ar-SA"/>
        </w:rPr>
        <w:t>SESANA</w:t>
      </w:r>
      <w:r w:rsidR="00582DD9">
        <w:rPr>
          <w:rFonts w:ascii="Calibri" w:eastAsia="Times New Roman" w:hAnsi="Calibri" w:cs="Times New Roman"/>
          <w:bCs/>
          <w:color w:val="000000"/>
          <w:lang w:val="pt-BR" w:eastAsia="pt-BR" w:bidi="ar-SA"/>
        </w:rPr>
        <w:t xml:space="preserve">, </w:t>
      </w:r>
      <w:r w:rsidRPr="00D5747A">
        <w:rPr>
          <w:rFonts w:ascii="Calibri" w:eastAsia="Times New Roman" w:hAnsi="Calibri" w:cs="Times New Roman"/>
          <w:color w:val="000000"/>
          <w:lang w:val="pt-BR" w:eastAsia="pt-BR" w:bidi="ar-SA"/>
        </w:rPr>
        <w:t>conforme subitem 19.4, nos dias úteis, entre o horário de 10h00 até 16h00.</w:t>
      </w:r>
    </w:p>
    <w:p w:rsidR="00D5747A" w:rsidRPr="00F0568F" w:rsidRDefault="00D5747A" w:rsidP="00F0568F"/>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19.8. </w:t>
      </w:r>
      <w:r w:rsidRPr="00D5747A">
        <w:rPr>
          <w:rFonts w:ascii="Calibri" w:eastAsia="Times New Roman" w:hAnsi="Calibri" w:cs="Times New Roman"/>
          <w:color w:val="000000"/>
          <w:lang w:val="pt-BR" w:eastAsia="pt-BR" w:bidi="ar-SA"/>
        </w:rPr>
        <w:t>Os recursos interpostos fora do prazo e horário ou em local diferente do indicado não serão conhecidos.</w:t>
      </w:r>
    </w:p>
    <w:p w:rsidR="00F0568F"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color w:val="000000"/>
          <w:lang w:val="pt-BR" w:eastAsia="pt-BR" w:bidi="ar-SA"/>
        </w:rPr>
        <w:t>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19.9. </w:t>
      </w:r>
      <w:r w:rsidRPr="00D5747A">
        <w:rPr>
          <w:rFonts w:ascii="Calibri" w:eastAsia="Times New Roman" w:hAnsi="Calibri" w:cs="Times New Roman"/>
          <w:color w:val="000000"/>
          <w:lang w:val="pt-BR" w:eastAsia="pt-BR" w:bidi="ar-SA"/>
        </w:rPr>
        <w:t xml:space="preserve">Não será admitida a apresentação de documentos ou informações que já deveriam ter sido apresentados nos ENVELOPES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e cuja omissão não tenha sido regularmente suprida na forma estabelecida neste EDITAL. </w:t>
      </w:r>
    </w:p>
    <w:p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19.10. </w:t>
      </w:r>
      <w:r w:rsidRPr="00D5747A">
        <w:rPr>
          <w:rFonts w:ascii="Calibri" w:eastAsia="Times New Roman" w:hAnsi="Calibri" w:cs="Times New Roman"/>
          <w:color w:val="000000"/>
          <w:lang w:val="pt-BR" w:eastAsia="pt-BR" w:bidi="ar-SA"/>
        </w:rPr>
        <w:t>Os recursos contra os atos decisórios indicados no subitem 19.1, alíneas “a” e “b” terão efeito suspensivo, podendo a autoridade competente, motivadamente e presentes razões de interesse público, atribuir eficácia suspensiva aos demais recursos. </w:t>
      </w:r>
    </w:p>
    <w:p w:rsidR="00AC5479" w:rsidRDefault="00AC5479" w:rsidP="00D5747A">
      <w:pPr>
        <w:widowControl/>
        <w:autoSpaceDE/>
        <w:autoSpaceDN/>
        <w:jc w:val="both"/>
        <w:rPr>
          <w:rFonts w:ascii="Calibri" w:eastAsia="Times New Roman" w:hAnsi="Calibri" w:cs="Times New Roman"/>
          <w:color w:val="000000"/>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19.11. </w:t>
      </w:r>
      <w:r w:rsidRPr="00F27D4F">
        <w:rPr>
          <w:rFonts w:ascii="Calibri" w:eastAsia="Times New Roman" w:hAnsi="Calibri" w:cs="Times New Roman"/>
          <w:color w:val="000000"/>
          <w:lang w:val="pt-BR" w:eastAsia="pt-BR" w:bidi="ar-SA"/>
        </w:rPr>
        <w:t>A decisão do recurso será publicada no Diário Oficial da Cidade de São Paulo.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19.12. </w:t>
      </w:r>
      <w:r w:rsidRPr="00F27D4F">
        <w:rPr>
          <w:rFonts w:ascii="Calibri" w:eastAsia="Times New Roman" w:hAnsi="Calibri" w:cs="Times New Roman"/>
          <w:color w:val="000000"/>
          <w:lang w:val="pt-BR" w:eastAsia="pt-BR" w:bidi="ar-SA"/>
        </w:rPr>
        <w:t>O acolhimento do recurso interposto importará a invalidação apenas dos atos insuscetíveis de aproveitamento. </w:t>
      </w:r>
    </w:p>
    <w:p w:rsidR="00A01354" w:rsidRDefault="00A01354" w:rsidP="00F27D4F">
      <w:pPr>
        <w:widowControl/>
        <w:autoSpaceDE/>
        <w:autoSpaceDN/>
        <w:jc w:val="both"/>
        <w:rPr>
          <w:rFonts w:ascii="Calibri" w:eastAsia="Times New Roman" w:hAnsi="Calibri" w:cs="Times New Roman"/>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20. </w:t>
      </w:r>
      <w:r w:rsidRPr="00E84294">
        <w:rPr>
          <w:rFonts w:ascii="Calibri" w:eastAsia="Times New Roman" w:hAnsi="Calibri" w:cs="Times New Roman"/>
          <w:b/>
          <w:bCs/>
          <w:color w:val="000000"/>
          <w:u w:val="single"/>
          <w:lang w:val="pt-BR" w:eastAsia="pt-BR" w:bidi="ar-SA"/>
        </w:rPr>
        <w:t>DA ADJUDICAÇÃO E DA HOMOLOGAÇÃO</w:t>
      </w:r>
      <w:r w:rsidR="00024B03" w:rsidRPr="00E84294">
        <w:rPr>
          <w:rFonts w:ascii="Calibri" w:eastAsia="Times New Roman" w:hAnsi="Calibri" w:cs="Times New Roman"/>
          <w:b/>
          <w:bCs/>
          <w:color w:val="000000"/>
          <w:u w:val="single"/>
          <w:lang w:val="pt-BR" w:eastAsia="pt-BR" w:bidi="ar-SA"/>
        </w:rPr>
        <w:t>.</w:t>
      </w:r>
    </w:p>
    <w:p w:rsidR="003A3FC1" w:rsidRDefault="003A3FC1" w:rsidP="005131ED"/>
    <w:p w:rsidR="00FA526A" w:rsidRPr="005131ED" w:rsidRDefault="00FA526A" w:rsidP="005131ED"/>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20.1. </w:t>
      </w:r>
      <w:r w:rsidRPr="00F27D4F">
        <w:rPr>
          <w:rFonts w:ascii="Calibri" w:eastAsia="Times New Roman" w:hAnsi="Calibri" w:cs="Times New Roman"/>
          <w:color w:val="000000"/>
          <w:lang w:val="pt-BR" w:eastAsia="pt-BR" w:bidi="ar-SA"/>
        </w:rPr>
        <w:t xml:space="preserve">O resultado da Licitação será submetido pela Comissão Permanente de Licitação ao </w:t>
      </w:r>
      <w:r w:rsidRPr="00024B03">
        <w:rPr>
          <w:rFonts w:ascii="Calibri" w:eastAsia="Times New Roman" w:hAnsi="Calibri" w:cs="Times New Roman"/>
          <w:b/>
          <w:color w:val="000000"/>
          <w:lang w:val="pt-BR" w:eastAsia="pt-BR" w:bidi="ar-SA"/>
        </w:rPr>
        <w:t>Secretário Executivo</w:t>
      </w:r>
      <w:r w:rsidRPr="00F27D4F">
        <w:rPr>
          <w:rFonts w:ascii="Calibri" w:eastAsia="Times New Roman" w:hAnsi="Calibri" w:cs="Times New Roman"/>
          <w:color w:val="000000"/>
          <w:lang w:val="pt-BR" w:eastAsia="pt-BR" w:bidi="ar-SA"/>
        </w:rPr>
        <w:t xml:space="preserve"> da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para Adjudicação e Homologação.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20.2. </w:t>
      </w:r>
      <w:r w:rsidRPr="00F27D4F">
        <w:rPr>
          <w:rFonts w:ascii="Calibri" w:eastAsia="Times New Roman" w:hAnsi="Calibri" w:cs="Times New Roman"/>
          <w:color w:val="000000"/>
          <w:lang w:val="pt-BR" w:eastAsia="pt-BR" w:bidi="ar-SA"/>
        </w:rPr>
        <w:t>No prazo de até 10 (dez) dias úteis contados da Homologação, a Administração adjudicará o OBJETO da Licitação e no prazo de até 60 (sessenta) dias contados da Adjudicação, publicará o TERMO no Diário Oficial da Cidade de São Paulo.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20.3. </w:t>
      </w:r>
      <w:r w:rsidRPr="00F27D4F">
        <w:rPr>
          <w:rFonts w:ascii="Calibri" w:eastAsia="Times New Roman" w:hAnsi="Calibri" w:cs="Times New Roman"/>
          <w:color w:val="000000"/>
          <w:lang w:val="pt-BR" w:eastAsia="pt-BR" w:bidi="ar-SA"/>
        </w:rPr>
        <w:t>O prazo previsto no subitem anterior poderá ser prorrogado por até 60 (sessenta) dias, a requerimento da Adjudicatária, desde que decorra de motivo devidamente jus</w:t>
      </w:r>
      <w:r w:rsidR="00404C96">
        <w:rPr>
          <w:rFonts w:ascii="Calibri" w:eastAsia="Times New Roman" w:hAnsi="Calibri" w:cs="Times New Roman"/>
          <w:color w:val="000000"/>
          <w:lang w:val="pt-BR" w:eastAsia="pt-BR" w:bidi="ar-SA"/>
        </w:rPr>
        <w:t>tificado, ou de ofício por SESANA</w:t>
      </w:r>
      <w:r w:rsidRPr="00F27D4F">
        <w:rPr>
          <w:rFonts w:ascii="Calibri" w:eastAsia="Times New Roman" w:hAnsi="Calibri" w:cs="Times New Roman"/>
          <w:color w:val="000000"/>
          <w:lang w:val="pt-BR" w:eastAsia="pt-BR" w:bidi="ar-SA"/>
        </w:rPr>
        <w:t>. </w:t>
      </w:r>
    </w:p>
    <w:p w:rsidR="00FA526A" w:rsidRPr="00F0568F" w:rsidRDefault="00FA526A"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20.4. </w:t>
      </w:r>
      <w:r w:rsidRPr="00F27D4F">
        <w:rPr>
          <w:rFonts w:ascii="Calibri" w:eastAsia="Times New Roman" w:hAnsi="Calibri" w:cs="Times New Roman"/>
          <w:color w:val="000000"/>
          <w:lang w:val="pt-BR" w:eastAsia="pt-BR" w:bidi="ar-SA"/>
        </w:rPr>
        <w:t xml:space="preserve">Deixando a Adjudicatária de atender a qualquer das condições precedentes à publicação do Termo nas condições deste edital, poderá </w:t>
      </w:r>
      <w:r w:rsidRPr="00D7499F">
        <w:rPr>
          <w:rFonts w:ascii="Calibri" w:eastAsia="Times New Roman" w:hAnsi="Calibri" w:cs="Times New Roman"/>
          <w:color w:val="000000"/>
          <w:lang w:val="pt-BR" w:eastAsia="pt-BR" w:bidi="ar-SA"/>
        </w:rPr>
        <w:t xml:space="preserve">a </w:t>
      </w:r>
      <w:r w:rsidR="00D7499F" w:rsidRPr="00D7499F">
        <w:rPr>
          <w:rFonts w:ascii="Calibri" w:eastAsia="Times New Roman" w:hAnsi="Calibri" w:cs="Times New Roman"/>
          <w:bCs/>
          <w:color w:val="000000"/>
          <w:lang w:val="pt-BR" w:eastAsia="pt-BR" w:bidi="ar-SA"/>
        </w:rPr>
        <w:t xml:space="preserve">Secretaria Executiva de Segurança Alimentar e Nutricional e de </w:t>
      </w:r>
      <w:r w:rsidR="00D7499F" w:rsidRPr="00D7499F">
        <w:rPr>
          <w:rFonts w:ascii="Calibri" w:eastAsia="Times New Roman" w:hAnsi="Calibri" w:cs="Times New Roman"/>
          <w:bCs/>
          <w:color w:val="000000"/>
          <w:lang w:val="pt-BR" w:eastAsia="pt-BR" w:bidi="ar-SA"/>
        </w:rPr>
        <w:lastRenderedPageBreak/>
        <w:t>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sem prejuízo da aplicação das sanções administrativas e da execução da garantia da proposta, convocar os Licitantes remanescentes na respectiva ordem de classificação.</w:t>
      </w:r>
    </w:p>
    <w:p w:rsidR="00F27D4F" w:rsidRPr="00F0568F" w:rsidRDefault="00F27D4F" w:rsidP="00F0568F">
      <w:r w:rsidRPr="00F27D4F">
        <w:rPr>
          <w:lang w:val="pt-BR" w:eastAsia="pt-BR" w:bidi="ar-SA"/>
        </w:rPr>
        <w:t> </w:t>
      </w: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20.5. </w:t>
      </w:r>
      <w:r w:rsidRPr="00F27D4F">
        <w:rPr>
          <w:rFonts w:ascii="Calibri" w:eastAsia="Times New Roman" w:hAnsi="Calibri" w:cs="Times New Roman"/>
          <w:color w:val="000000"/>
          <w:lang w:val="pt-BR" w:eastAsia="pt-BR" w:bidi="ar-SA"/>
        </w:rPr>
        <w:t>Na hipótese do subitem anterior e em virtude de fatos supervenientes, a SE</w:t>
      </w:r>
      <w:r w:rsidR="00D7499F">
        <w:rPr>
          <w:rFonts w:ascii="Calibri" w:eastAsia="Times New Roman" w:hAnsi="Calibri" w:cs="Times New Roman"/>
          <w:color w:val="000000"/>
          <w:lang w:val="pt-BR" w:eastAsia="pt-BR" w:bidi="ar-SA"/>
        </w:rPr>
        <w:t>SANA</w:t>
      </w:r>
      <w:r w:rsidRPr="00F27D4F">
        <w:rPr>
          <w:rFonts w:ascii="Calibri" w:eastAsia="Times New Roman" w:hAnsi="Calibri" w:cs="Times New Roman"/>
          <w:color w:val="000000"/>
          <w:lang w:val="pt-BR" w:eastAsia="pt-BR" w:bidi="ar-SA"/>
        </w:rPr>
        <w:t xml:space="preserve"> poderá revogar a licitação, mediante decisão devidamente justificada. </w:t>
      </w:r>
    </w:p>
    <w:p w:rsidR="00F0568F" w:rsidRDefault="00F0568F" w:rsidP="00F27D4F">
      <w:pPr>
        <w:widowControl/>
        <w:autoSpaceDE/>
        <w:autoSpaceDN/>
        <w:jc w:val="both"/>
        <w:rPr>
          <w:rFonts w:ascii="Calibri" w:eastAsia="Times New Roman" w:hAnsi="Calibri" w:cs="Times New Roman"/>
          <w:color w:val="000000"/>
          <w:lang w:val="pt-BR" w:eastAsia="pt-BR" w:bidi="ar-SA"/>
        </w:rPr>
      </w:pPr>
    </w:p>
    <w:p w:rsidR="00FA526A" w:rsidRDefault="00FA526A" w:rsidP="00F27D4F">
      <w:pPr>
        <w:widowControl/>
        <w:autoSpaceDE/>
        <w:autoSpaceDN/>
        <w:jc w:val="both"/>
        <w:rPr>
          <w:rFonts w:ascii="Calibri" w:eastAsia="Times New Roman" w:hAnsi="Calibri" w:cs="Times New Roman"/>
          <w:color w:val="000000"/>
          <w:lang w:val="pt-BR" w:eastAsia="pt-BR" w:bidi="ar-SA"/>
        </w:rPr>
      </w:pPr>
    </w:p>
    <w:p w:rsidR="00F27D4F" w:rsidRDefault="00F27D4F" w:rsidP="006F142B">
      <w:pPr>
        <w:jc w:val="center"/>
        <w:rPr>
          <w:rFonts w:ascii="Calibri" w:hAnsi="Calibri"/>
        </w:rPr>
      </w:pPr>
      <w:r w:rsidRPr="006F142B">
        <w:rPr>
          <w:rFonts w:ascii="Calibri" w:hAnsi="Calibri"/>
          <w:b/>
        </w:rPr>
        <w:t>21.</w:t>
      </w:r>
      <w:r w:rsidRPr="006F142B">
        <w:rPr>
          <w:rFonts w:ascii="Calibri" w:hAnsi="Calibri"/>
        </w:rPr>
        <w:t xml:space="preserve"> </w:t>
      </w:r>
      <w:r w:rsidRPr="006F142B">
        <w:rPr>
          <w:rFonts w:ascii="Calibri" w:hAnsi="Calibri"/>
          <w:b/>
          <w:u w:val="single"/>
        </w:rPr>
        <w:t>DAS SANÇÕES ADMINISTRATIVAS</w:t>
      </w:r>
      <w:r w:rsidRPr="006F142B">
        <w:rPr>
          <w:rFonts w:ascii="Calibri" w:hAnsi="Calibri"/>
        </w:rPr>
        <w:t>.</w:t>
      </w:r>
    </w:p>
    <w:p w:rsidR="006F142B" w:rsidRPr="006F142B" w:rsidRDefault="006F142B" w:rsidP="006F142B">
      <w:pPr>
        <w:jc w:val="center"/>
        <w:rPr>
          <w:rFonts w:ascii="Calibri" w:hAnsi="Calibri"/>
        </w:rPr>
      </w:pPr>
    </w:p>
    <w:p w:rsidR="00F27D4F" w:rsidRPr="006F142B" w:rsidRDefault="00F27D4F" w:rsidP="006F142B">
      <w:pPr>
        <w:jc w:val="center"/>
        <w:rPr>
          <w:rFonts w:ascii="Calibri" w:hAnsi="Calibri"/>
        </w:rPr>
      </w:pP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21.1. </w:t>
      </w:r>
      <w:r w:rsidRPr="00F27D4F">
        <w:rPr>
          <w:rFonts w:ascii="Calibri" w:eastAsia="Times New Roman" w:hAnsi="Calibri" w:cs="Times New Roman"/>
          <w:color w:val="000000"/>
          <w:lang w:val="pt-BR" w:eastAsia="pt-BR" w:bidi="ar-SA"/>
        </w:rPr>
        <w:t>O não atendimento das condições precedentes à publicação do termo pela Adjudicatária, nas condições e prazos previstos no presente EDITAL, permitirá a aplicação das seguintes sanções: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a.</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Multa correspondente a 1% do valor do TERMO, conforme item 5.1 deste EDITAL; </w:t>
      </w:r>
    </w:p>
    <w:p w:rsidR="00F27D4F" w:rsidRDefault="00F27D4F" w:rsidP="00F27D4F">
      <w:pPr>
        <w:widowControl/>
        <w:autoSpaceDE/>
        <w:autoSpaceDN/>
        <w:jc w:val="both"/>
        <w:rPr>
          <w:rFonts w:ascii="Calibri" w:eastAsia="Times New Roman" w:hAnsi="Calibri" w:cs="Times New Roman"/>
          <w:color w:val="000000"/>
          <w:lang w:val="pt-BR" w:eastAsia="pt-BR" w:bidi="ar-SA"/>
        </w:rPr>
      </w:pPr>
      <w:proofErr w:type="gramStart"/>
      <w:r w:rsidRPr="00F27D4F">
        <w:rPr>
          <w:rFonts w:ascii="Calibri" w:eastAsia="Times New Roman" w:hAnsi="Calibri" w:cs="Times New Roman"/>
          <w:b/>
          <w:bCs/>
          <w:color w:val="000000"/>
          <w:lang w:val="pt-BR" w:eastAsia="pt-BR" w:bidi="ar-SA"/>
        </w:rPr>
        <w:t>b.</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Execução da</w:t>
      </w:r>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garantia da proposta;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c.</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A01354" w:rsidRPr="00F0568F" w:rsidRDefault="00A01354"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21.2. </w:t>
      </w:r>
      <w:r w:rsidRPr="00F27D4F">
        <w:rPr>
          <w:rFonts w:ascii="Calibri" w:eastAsia="Times New Roman" w:hAnsi="Calibri" w:cs="Times New Roman"/>
          <w:color w:val="000000"/>
          <w:lang w:val="pt-BR" w:eastAsia="pt-BR" w:bidi="ar-SA"/>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F27D4F">
        <w:rPr>
          <w:rFonts w:ascii="Calibri" w:eastAsia="Times New Roman" w:hAnsi="Calibri" w:cs="Times New Roman"/>
          <w:color w:val="000000"/>
          <w:lang w:val="pt-BR" w:eastAsia="pt-BR" w:bidi="ar-SA"/>
        </w:rPr>
        <w:t>a</w:t>
      </w:r>
      <w:proofErr w:type="gramEnd"/>
      <w:r w:rsidRPr="00F27D4F">
        <w:rPr>
          <w:rFonts w:ascii="Calibri" w:eastAsia="Times New Roman" w:hAnsi="Calibri" w:cs="Times New Roman"/>
          <w:color w:val="000000"/>
          <w:lang w:val="pt-BR" w:eastAsia="pt-BR" w:bidi="ar-SA"/>
        </w:rPr>
        <w:t xml:space="preserve"> ampla defesa e o contraditório à ADJUDICATÁRIA, no prazo de 05 (cinco) dias úteis a contar da intimação do ato, e de 10 (dez) dias, para a hipótese de aplicação da declaração de inidoneidade. </w:t>
      </w:r>
    </w:p>
    <w:p w:rsidR="00AC5479" w:rsidRPr="006F142B" w:rsidRDefault="00AC5479"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21.3. </w:t>
      </w:r>
      <w:r w:rsidRPr="00F27D4F">
        <w:rPr>
          <w:rFonts w:ascii="Calibri" w:eastAsia="Times New Roman" w:hAnsi="Calibri" w:cs="Times New Roman"/>
          <w:color w:val="000000"/>
          <w:lang w:val="pt-BR" w:eastAsia="pt-BR" w:bidi="ar-SA"/>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F27D4F">
        <w:rPr>
          <w:rFonts w:ascii="Calibri" w:eastAsia="Times New Roman" w:hAnsi="Calibri" w:cs="Times New Roman"/>
          <w:b/>
          <w:bCs/>
          <w:color w:val="000000"/>
          <w:lang w:val="pt-BR" w:eastAsia="pt-BR" w:bidi="ar-SA"/>
        </w:rPr>
        <w:t>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21.4. </w:t>
      </w:r>
      <w:r w:rsidRPr="00F27D4F">
        <w:rPr>
          <w:rFonts w:ascii="Calibri" w:eastAsia="Times New Roman" w:hAnsi="Calibri" w:cs="Times New Roman"/>
          <w:color w:val="000000"/>
          <w:lang w:val="pt-BR" w:eastAsia="pt-BR" w:bidi="ar-SA"/>
        </w:rPr>
        <w:t>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AC5479" w:rsidRPr="006F142B" w:rsidRDefault="00B4174A" w:rsidP="00B4174A">
      <w:pPr>
        <w:tabs>
          <w:tab w:val="left" w:pos="1977"/>
        </w:tabs>
      </w:pPr>
      <w:r>
        <w:tab/>
      </w: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IV – DAS DISPOSIÇÕES ATINENTES AO TERMO</w:t>
      </w:r>
      <w:r w:rsidR="00B725A6">
        <w:rPr>
          <w:rFonts w:ascii="Calibri" w:eastAsia="Times New Roman" w:hAnsi="Calibri" w:cs="Times New Roman"/>
          <w:b/>
          <w:bCs/>
          <w:color w:val="000000"/>
          <w:lang w:val="pt-BR" w:eastAsia="pt-BR" w:bidi="ar-SA"/>
        </w:rPr>
        <w:t>.</w:t>
      </w:r>
    </w:p>
    <w:p w:rsidR="00FA526A" w:rsidRDefault="00FA526A" w:rsidP="00380013">
      <w:pPr>
        <w:widowControl/>
        <w:autoSpaceDE/>
        <w:autoSpaceDN/>
        <w:jc w:val="center"/>
        <w:rPr>
          <w:rFonts w:ascii="Calibri" w:eastAsia="Times New Roman" w:hAnsi="Calibri" w:cs="Times New Roman"/>
          <w:b/>
          <w:bCs/>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22. </w:t>
      </w:r>
      <w:r w:rsidRPr="006F142B">
        <w:rPr>
          <w:rFonts w:ascii="Calibri" w:eastAsia="Times New Roman" w:hAnsi="Calibri" w:cs="Times New Roman"/>
          <w:b/>
          <w:bCs/>
          <w:color w:val="000000"/>
          <w:u w:val="single"/>
          <w:lang w:val="pt-BR" w:eastAsia="pt-BR" w:bidi="ar-SA"/>
        </w:rPr>
        <w:t>DO TERMO DE PERMISSÃO DE USO</w:t>
      </w:r>
      <w:r w:rsidR="00E77E2C">
        <w:rPr>
          <w:rFonts w:ascii="Calibri" w:eastAsia="Times New Roman" w:hAnsi="Calibri" w:cs="Times New Roman"/>
          <w:b/>
          <w:bCs/>
          <w:color w:val="000000"/>
          <w:u w:val="single"/>
          <w:lang w:val="pt-BR" w:eastAsia="pt-BR" w:bidi="ar-SA"/>
        </w:rPr>
        <w:t xml:space="preserve"> (TPU).</w:t>
      </w:r>
    </w:p>
    <w:p w:rsidR="00D7499F" w:rsidRPr="00E77E2C" w:rsidRDefault="00D7499F" w:rsidP="006F142B">
      <w:pPr>
        <w:rPr>
          <w:lang w:val="pt-BR"/>
        </w:rPr>
      </w:pPr>
    </w:p>
    <w:p w:rsidR="00A43B13" w:rsidRPr="006F142B" w:rsidRDefault="00A43B13" w:rsidP="006F142B">
      <w:r w:rsidRPr="006F142B">
        <w:tab/>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22.1. </w:t>
      </w:r>
      <w:r w:rsidRPr="00F27D4F">
        <w:rPr>
          <w:rFonts w:ascii="Calibri" w:eastAsia="Times New Roman" w:hAnsi="Calibri" w:cs="Times New Roman"/>
          <w:color w:val="000000"/>
          <w:lang w:val="pt-BR" w:eastAsia="pt-BR" w:bidi="ar-SA"/>
        </w:rPr>
        <w:t xml:space="preserve">O TERMO obedecerá às condições da respectiva minuta constante deste EDITAL no </w:t>
      </w:r>
      <w:r w:rsidRPr="00B725A6">
        <w:rPr>
          <w:rFonts w:ascii="Calibri" w:eastAsia="Times New Roman" w:hAnsi="Calibri" w:cs="Times New Roman"/>
          <w:bCs/>
          <w:color w:val="000000"/>
          <w:lang w:val="pt-BR" w:eastAsia="pt-BR" w:bidi="ar-SA"/>
        </w:rPr>
        <w:t>Anexo II</w:t>
      </w:r>
      <w:r w:rsidRPr="00F27D4F">
        <w:rPr>
          <w:rFonts w:ascii="Calibri" w:eastAsia="Times New Roman" w:hAnsi="Calibri" w:cs="Times New Roman"/>
          <w:color w:val="000000"/>
          <w:lang w:val="pt-BR" w:eastAsia="pt-BR" w:bidi="ar-SA"/>
        </w:rPr>
        <w:t xml:space="preserve"> – MINUTA DO TERMO e do Decreto Municipal nº </w:t>
      </w:r>
      <w:r w:rsidR="00E71353">
        <w:rPr>
          <w:rFonts w:ascii="Calibri" w:eastAsia="Times New Roman" w:hAnsi="Calibri" w:cs="Times New Roman"/>
          <w:color w:val="000000"/>
          <w:lang w:val="pt-BR" w:eastAsia="pt-BR" w:bidi="ar-SA"/>
        </w:rPr>
        <w:t>63.228/2024</w:t>
      </w:r>
      <w:r w:rsidR="003D2325">
        <w:rPr>
          <w:rFonts w:ascii="Calibri" w:eastAsia="Times New Roman" w:hAnsi="Calibri" w:cs="Times New Roman"/>
          <w:color w:val="000000"/>
          <w:lang w:val="pt-BR" w:eastAsia="pt-BR" w:bidi="ar-SA"/>
        </w:rPr>
        <w:t>, conforme S</w:t>
      </w:r>
      <w:r w:rsidR="00FF55AD">
        <w:rPr>
          <w:rFonts w:ascii="Calibri" w:eastAsia="Times New Roman" w:hAnsi="Calibri" w:cs="Times New Roman"/>
          <w:color w:val="000000"/>
          <w:lang w:val="pt-BR" w:eastAsia="pt-BR" w:bidi="ar-SA"/>
        </w:rPr>
        <w:t>istema TÔ LEGAL.</w:t>
      </w:r>
      <w:r w:rsidRPr="00F27D4F">
        <w:rPr>
          <w:rFonts w:ascii="Calibri" w:eastAsia="Times New Roman" w:hAnsi="Calibri" w:cs="Times New Roman"/>
          <w:color w:val="000000"/>
          <w:lang w:val="pt-BR" w:eastAsia="pt-BR" w:bidi="ar-SA"/>
        </w:rPr>
        <w:t>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22.2. </w:t>
      </w:r>
      <w:r w:rsidRPr="00F27D4F">
        <w:rPr>
          <w:rFonts w:ascii="Calibri" w:eastAsia="Times New Roman" w:hAnsi="Calibri" w:cs="Times New Roman"/>
          <w:color w:val="000000"/>
          <w:lang w:val="pt-BR" w:eastAsia="pt-BR" w:bidi="ar-SA"/>
        </w:rPr>
        <w:t>A legislação aplicável será aquela em vigor na data dos atos ou fatos que vierem a ocorrer. </w:t>
      </w:r>
    </w:p>
    <w:p w:rsidR="00F27D4F" w:rsidRPr="00F0568F" w:rsidRDefault="00F27D4F"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22.3. </w:t>
      </w:r>
      <w:r w:rsidRPr="00F27D4F">
        <w:rPr>
          <w:rFonts w:ascii="Calibri" w:eastAsia="Times New Roman" w:hAnsi="Calibri" w:cs="Times New Roman"/>
          <w:color w:val="000000"/>
          <w:lang w:val="pt-BR" w:eastAsia="pt-BR" w:bidi="ar-SA"/>
        </w:rPr>
        <w:t>Apenas poderão ser exercidas, na ÁREA DA PERMISSÃO, as seguintes ATIVIDADES: </w:t>
      </w:r>
    </w:p>
    <w:p w:rsidR="00FA526A" w:rsidRDefault="00FA526A" w:rsidP="00F27D4F">
      <w:pPr>
        <w:widowControl/>
        <w:autoSpaceDE/>
        <w:autoSpaceDN/>
        <w:jc w:val="both"/>
        <w:rPr>
          <w:rFonts w:ascii="Calibri" w:eastAsia="Times New Roman" w:hAnsi="Calibri" w:cs="Times New Roman"/>
          <w:color w:val="000000"/>
          <w:lang w:val="pt-BR" w:eastAsia="pt-BR" w:bidi="ar-SA"/>
        </w:rPr>
      </w:pPr>
    </w:p>
    <w:p w:rsidR="00174FC4" w:rsidRDefault="00174FC4" w:rsidP="00F27D4F">
      <w:pPr>
        <w:widowControl/>
        <w:autoSpaceDE/>
        <w:autoSpaceDN/>
        <w:jc w:val="both"/>
        <w:rPr>
          <w:rFonts w:ascii="Calibri" w:eastAsia="Times New Roman" w:hAnsi="Calibri" w:cs="Times New Roman"/>
          <w:color w:val="000000"/>
          <w:lang w:val="pt-BR" w:eastAsia="pt-BR" w:bidi="ar-SA"/>
        </w:rPr>
      </w:pPr>
    </w:p>
    <w:p w:rsidR="00FA526A" w:rsidRDefault="00FA526A" w:rsidP="00FA526A">
      <w:pPr>
        <w:pStyle w:val="Default"/>
        <w:ind w:right="-62"/>
        <w:jc w:val="both"/>
        <w:rPr>
          <w:rFonts w:ascii="Calibri" w:hAnsi="Calibri"/>
          <w:sz w:val="22"/>
          <w:szCs w:val="22"/>
        </w:rPr>
      </w:pPr>
      <w:r w:rsidRPr="00EF680D">
        <w:rPr>
          <w:rFonts w:ascii="Calibri" w:hAnsi="Calibri"/>
          <w:b/>
          <w:color w:val="auto"/>
          <w:sz w:val="22"/>
          <w:szCs w:val="22"/>
        </w:rPr>
        <w:lastRenderedPageBreak/>
        <w:t>ITEM ÚNICO: QUIOSQUE 01 – 10,00 M² - Art. 9°</w:t>
      </w:r>
      <w:r>
        <w:rPr>
          <w:rFonts w:ascii="Calibri" w:hAnsi="Calibri"/>
          <w:color w:val="auto"/>
          <w:sz w:val="22"/>
          <w:szCs w:val="22"/>
        </w:rPr>
        <w:t xml:space="preserve"> </w:t>
      </w:r>
      <w:r w:rsidRPr="00EF680D">
        <w:rPr>
          <w:rFonts w:ascii="Calibri" w:hAnsi="Calibri"/>
          <w:b/>
          <w:sz w:val="22"/>
          <w:szCs w:val="22"/>
        </w:rPr>
        <w:t>VIII - casa de sucos</w:t>
      </w:r>
      <w:r w:rsidRPr="00EF680D">
        <w:rPr>
          <w:rFonts w:ascii="Calibri" w:hAnsi="Calibri"/>
          <w:sz w:val="22"/>
          <w:szCs w:val="22"/>
        </w:rPr>
        <w:t>: sucos naturais e/ou industrializados e sanduiches em geral.</w:t>
      </w:r>
    </w:p>
    <w:p w:rsidR="00FA526A" w:rsidRDefault="00FA526A" w:rsidP="00FA526A">
      <w:pPr>
        <w:pStyle w:val="Default"/>
        <w:ind w:right="-62"/>
        <w:jc w:val="both"/>
        <w:rPr>
          <w:rFonts w:ascii="Calibri" w:hAnsi="Calibri"/>
          <w:color w:val="auto"/>
          <w:sz w:val="22"/>
          <w:szCs w:val="22"/>
        </w:rPr>
      </w:pPr>
      <w:r>
        <w:rPr>
          <w:rFonts w:ascii="Calibri" w:hAnsi="Calibri"/>
          <w:color w:val="auto"/>
          <w:sz w:val="22"/>
          <w:szCs w:val="22"/>
        </w:rPr>
        <w:t xml:space="preserve">Local: </w:t>
      </w:r>
      <w:r>
        <w:rPr>
          <w:rFonts w:ascii="Calibri" w:hAnsi="Calibri"/>
          <w:b/>
          <w:color w:val="auto"/>
          <w:sz w:val="22"/>
          <w:szCs w:val="22"/>
        </w:rPr>
        <w:t xml:space="preserve">MERCADO MUNICIPAL VILA FORMOSA, </w:t>
      </w:r>
      <w:r>
        <w:rPr>
          <w:rFonts w:ascii="Calibri" w:hAnsi="Calibri"/>
          <w:color w:val="auto"/>
          <w:sz w:val="22"/>
          <w:szCs w:val="22"/>
        </w:rPr>
        <w:t>localizado na Praça Canárias, s/nº, bairro Vila Formosa, São Paulo/SP, CEP 03359-120.</w:t>
      </w:r>
    </w:p>
    <w:p w:rsidR="00A6065B" w:rsidRDefault="00404D7A" w:rsidP="00A6065B">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Conforme previsto no</w:t>
      </w:r>
      <w:r w:rsidR="005F1069">
        <w:rPr>
          <w:rFonts w:ascii="Calibri" w:hAnsi="Calibri"/>
          <w:color w:val="000000"/>
          <w:sz w:val="22"/>
          <w:szCs w:val="22"/>
        </w:rPr>
        <w:t xml:space="preserve"> </w:t>
      </w:r>
      <w:r w:rsidR="00546BD0">
        <w:rPr>
          <w:rFonts w:ascii="Calibri" w:hAnsi="Calibri"/>
          <w:color w:val="000000"/>
          <w:sz w:val="22"/>
          <w:szCs w:val="22"/>
        </w:rPr>
        <w:t xml:space="preserve">Art. </w:t>
      </w:r>
      <w:r w:rsidR="00FA526A">
        <w:rPr>
          <w:rFonts w:ascii="Calibri" w:hAnsi="Calibri"/>
          <w:color w:val="000000"/>
          <w:sz w:val="22"/>
          <w:szCs w:val="22"/>
        </w:rPr>
        <w:t>9</w:t>
      </w:r>
      <w:r w:rsidR="00546BD0">
        <w:rPr>
          <w:rFonts w:ascii="Calibri" w:hAnsi="Calibri"/>
          <w:color w:val="000000"/>
          <w:sz w:val="22"/>
          <w:szCs w:val="22"/>
        </w:rPr>
        <w:t xml:space="preserve">° </w:t>
      </w:r>
      <w:r w:rsidR="00FA526A">
        <w:rPr>
          <w:rFonts w:ascii="Calibri" w:hAnsi="Calibri"/>
          <w:color w:val="000000"/>
          <w:sz w:val="22"/>
          <w:szCs w:val="22"/>
        </w:rPr>
        <w:t>V</w:t>
      </w:r>
      <w:r w:rsidR="00546BD0">
        <w:rPr>
          <w:rFonts w:ascii="Calibri" w:hAnsi="Calibri"/>
          <w:color w:val="000000"/>
          <w:sz w:val="22"/>
          <w:szCs w:val="22"/>
        </w:rPr>
        <w:t>III</w:t>
      </w:r>
      <w:r w:rsidR="00A01354">
        <w:rPr>
          <w:rFonts w:ascii="Calibri" w:hAnsi="Calibri"/>
          <w:color w:val="000000"/>
          <w:sz w:val="22"/>
          <w:szCs w:val="22"/>
        </w:rPr>
        <w:t xml:space="preserve"> </w:t>
      </w:r>
      <w:r>
        <w:rPr>
          <w:rFonts w:ascii="Calibri" w:hAnsi="Calibri"/>
          <w:color w:val="000000"/>
          <w:sz w:val="22"/>
          <w:szCs w:val="22"/>
        </w:rPr>
        <w:t>do Decreto</w:t>
      </w:r>
      <w:r w:rsidR="005F1069">
        <w:rPr>
          <w:rFonts w:ascii="Calibri" w:hAnsi="Calibri"/>
          <w:color w:val="000000"/>
          <w:sz w:val="22"/>
          <w:szCs w:val="22"/>
        </w:rPr>
        <w:t xml:space="preserve"> Municipal</w:t>
      </w:r>
      <w:r>
        <w:rPr>
          <w:rFonts w:ascii="Calibri" w:hAnsi="Calibri"/>
          <w:color w:val="000000"/>
          <w:sz w:val="22"/>
          <w:szCs w:val="22"/>
        </w:rPr>
        <w:t xml:space="preserve"> nº 63.228/2024.</w:t>
      </w:r>
    </w:p>
    <w:p w:rsidR="00404D7A" w:rsidRDefault="00404D7A" w:rsidP="00F0568F"/>
    <w:p w:rsidR="00BA0D5A" w:rsidRDefault="00BA0D5A"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V – DAS DISPOSIÇÕES FINAIS.</w:t>
      </w:r>
    </w:p>
    <w:p w:rsidR="00404D7A" w:rsidRPr="00F0568F" w:rsidRDefault="00404D7A" w:rsidP="00F0568F"/>
    <w:p w:rsidR="00F27D4F" w:rsidRPr="00F0568F" w:rsidRDefault="00F27D4F"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23. </w:t>
      </w:r>
      <w:r w:rsidRPr="00404D7A">
        <w:rPr>
          <w:rFonts w:ascii="Calibri" w:eastAsia="Times New Roman" w:hAnsi="Calibri" w:cs="Times New Roman"/>
          <w:b/>
          <w:bCs/>
          <w:color w:val="000000"/>
          <w:u w:val="single"/>
          <w:lang w:val="pt-BR" w:eastAsia="pt-BR" w:bidi="ar-SA"/>
        </w:rPr>
        <w:t>DISPOSIÇÕES FINAIS.</w:t>
      </w:r>
    </w:p>
    <w:p w:rsidR="00884CFD" w:rsidRPr="00F0568F" w:rsidRDefault="00884CFD" w:rsidP="00F0568F"/>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23.1. </w:t>
      </w:r>
      <w:r w:rsidRPr="00F27D4F">
        <w:rPr>
          <w:rFonts w:ascii="Calibri" w:eastAsia="Times New Roman" w:hAnsi="Calibri" w:cs="Times New Roman"/>
          <w:color w:val="000000"/>
          <w:lang w:val="pt-BR" w:eastAsia="pt-BR" w:bidi="ar-SA"/>
        </w:rPr>
        <w:t>Os Licitantes interessados devem ter pleno conhecimento dos elementos constantes deste Edital, bem  como  de  todas as  condições gerais e peculiares do  OBJETO a ser contratado, não podendo invocar nenhum desconhecimento como elemento impeditivo da formulação de sua proposta ou do perfeito cumprimento do Termo de Referência.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23.2. </w:t>
      </w:r>
      <w:r w:rsidRPr="00F27D4F">
        <w:rPr>
          <w:rFonts w:ascii="Calibri" w:eastAsia="Times New Roman" w:hAnsi="Calibri" w:cs="Times New Roman"/>
          <w:color w:val="000000"/>
          <w:lang w:val="pt-BR" w:eastAsia="pt-BR" w:bidi="ar-SA"/>
        </w:rPr>
        <w:t>Os Licitantes são responsáveis pela veracidade das informações e dos documentos apresentados em qualquer fase desta Licitação. </w:t>
      </w:r>
    </w:p>
    <w:p w:rsidR="003D2325" w:rsidRPr="00F27D4F" w:rsidRDefault="003D2325"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23.3. </w:t>
      </w:r>
      <w:r w:rsidRPr="00F27D4F">
        <w:rPr>
          <w:rFonts w:ascii="Calibri" w:eastAsia="Times New Roman" w:hAnsi="Calibri" w:cs="Times New Roman"/>
          <w:color w:val="000000"/>
          <w:lang w:val="pt-BR" w:eastAsia="pt-BR" w:bidi="ar-SA"/>
        </w:rPr>
        <w:t>A SM</w:t>
      </w:r>
      <w:r w:rsidR="00D7499F">
        <w:rPr>
          <w:rFonts w:ascii="Calibri" w:eastAsia="Times New Roman" w:hAnsi="Calibri" w:cs="Times New Roman"/>
          <w:color w:val="000000"/>
          <w:lang w:val="pt-BR" w:eastAsia="pt-BR" w:bidi="ar-SA"/>
        </w:rPr>
        <w:t>DHC</w:t>
      </w:r>
      <w:r w:rsidRPr="00F27D4F">
        <w:rPr>
          <w:rFonts w:ascii="Calibri" w:eastAsia="Times New Roman" w:hAnsi="Calibri" w:cs="Times New Roman"/>
          <w:color w:val="000000"/>
          <w:lang w:val="pt-BR" w:eastAsia="pt-BR" w:bidi="ar-SA"/>
        </w:rPr>
        <w:t xml:space="preserve"> </w:t>
      </w:r>
      <w:r w:rsidR="00B725A6">
        <w:rPr>
          <w:rFonts w:ascii="Calibri" w:eastAsia="Times New Roman" w:hAnsi="Calibri" w:cs="Times New Roman"/>
          <w:color w:val="000000"/>
          <w:lang w:val="pt-BR" w:eastAsia="pt-BR" w:bidi="ar-SA"/>
        </w:rPr>
        <w:t xml:space="preserve">– SESANA, </w:t>
      </w:r>
      <w:r w:rsidRPr="00F27D4F">
        <w:rPr>
          <w:rFonts w:ascii="Calibri" w:eastAsia="Times New Roman" w:hAnsi="Calibri" w:cs="Times New Roman"/>
          <w:color w:val="000000"/>
          <w:lang w:val="pt-BR" w:eastAsia="pt-BR" w:bidi="ar-SA"/>
        </w:rPr>
        <w:t xml:space="preserve">por meio do </w:t>
      </w:r>
      <w:r w:rsidR="00404D7A">
        <w:rPr>
          <w:rFonts w:ascii="Calibri" w:eastAsia="Times New Roman" w:hAnsi="Calibri" w:cs="Times New Roman"/>
          <w:color w:val="000000"/>
          <w:lang w:val="pt-BR" w:eastAsia="pt-BR" w:bidi="ar-SA"/>
        </w:rPr>
        <w:t>Departamento de Abastecimento/</w:t>
      </w:r>
      <w:r w:rsidRPr="00F27D4F">
        <w:rPr>
          <w:rFonts w:ascii="Calibri" w:eastAsia="Times New Roman" w:hAnsi="Calibri" w:cs="Times New Roman"/>
          <w:color w:val="000000"/>
          <w:lang w:val="pt-BR" w:eastAsia="pt-BR" w:bidi="ar-SA"/>
        </w:rPr>
        <w:t>ABAST poderá revogar ou anular esta Licitação nas condições do art. 71 da Lei Federal nº 14.133/2021.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23.4. </w:t>
      </w:r>
      <w:r w:rsidRPr="00F27D4F">
        <w:rPr>
          <w:rFonts w:ascii="Calibri" w:eastAsia="Times New Roman" w:hAnsi="Calibri" w:cs="Times New Roman"/>
          <w:color w:val="000000"/>
          <w:lang w:val="pt-BR" w:eastAsia="pt-BR" w:bidi="ar-SA"/>
        </w:rPr>
        <w:t>O Licitante arcará com todos os custos relacionados com a preparação e apresentação de sua documentação e proposta comercial, não se responsabilizando a SM</w:t>
      </w:r>
      <w:r w:rsidR="00D7499F">
        <w:rPr>
          <w:rFonts w:ascii="Calibri" w:eastAsia="Times New Roman" w:hAnsi="Calibri" w:cs="Times New Roman"/>
          <w:color w:val="000000"/>
          <w:lang w:val="pt-BR" w:eastAsia="pt-BR" w:bidi="ar-SA"/>
        </w:rPr>
        <w:t>DHC</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SE</w:t>
      </w:r>
      <w:r w:rsidR="00D7499F">
        <w:rPr>
          <w:rFonts w:ascii="Calibri" w:eastAsia="Times New Roman" w:hAnsi="Calibri" w:cs="Times New Roman"/>
          <w:color w:val="000000"/>
          <w:lang w:val="pt-BR" w:eastAsia="pt-BR" w:bidi="ar-SA"/>
        </w:rPr>
        <w:t>SANA</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ABAST, em qualquer hipótese, por tais custos, quaisquer que sejam os procedimentos seguidos na Licitante ou os resultados desta. </w:t>
      </w:r>
    </w:p>
    <w:p w:rsid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
    <w:p w:rsidR="00F27D4F" w:rsidRPr="00D5747A"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23.5. </w:t>
      </w:r>
      <w:r w:rsidRPr="00F27D4F">
        <w:rPr>
          <w:rFonts w:ascii="Calibri" w:eastAsia="Times New Roman" w:hAnsi="Calibri" w:cs="Times New Roman"/>
          <w:color w:val="000000"/>
          <w:lang w:val="pt-BR" w:eastAsia="pt-BR" w:bidi="ar-SA"/>
        </w:rPr>
        <w:t>Os prazos estabelecidos em dias, neste EDITAL e seus ANEXOS, contar-se-ão em dias corridos, salvo se expressamente feita referência há dias úteis, devendo-se excluir o primeiro dia e incluir-se o último.</w:t>
      </w:r>
    </w:p>
    <w:p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23.6. </w:t>
      </w:r>
      <w:r w:rsidRPr="00F27D4F">
        <w:rPr>
          <w:rFonts w:ascii="Calibri" w:eastAsia="Times New Roman" w:hAnsi="Calibri" w:cs="Times New Roman"/>
          <w:color w:val="000000"/>
          <w:lang w:val="pt-BR" w:eastAsia="pt-BR" w:bidi="ar-SA"/>
        </w:rPr>
        <w:t>Salvo disposição em contrário, só se iniciam e vencem os prazos em dias de expediente do Departamento de Abastecimento</w:t>
      </w:r>
      <w:r w:rsidR="001D29E4">
        <w:rPr>
          <w:rFonts w:ascii="Calibri" w:eastAsia="Times New Roman" w:hAnsi="Calibri" w:cs="Times New Roman"/>
          <w:color w:val="000000"/>
          <w:lang w:val="pt-BR" w:eastAsia="pt-BR" w:bidi="ar-SA"/>
        </w:rPr>
        <w:t>/</w:t>
      </w:r>
      <w:r w:rsidRPr="00F27D4F">
        <w:rPr>
          <w:rFonts w:ascii="Calibri" w:eastAsia="Times New Roman" w:hAnsi="Calibri" w:cs="Times New Roman"/>
          <w:color w:val="000000"/>
          <w:lang w:val="pt-BR" w:eastAsia="pt-BR" w:bidi="ar-SA"/>
        </w:rPr>
        <w:t>ABAST</w:t>
      </w:r>
      <w:r w:rsidR="001D29E4">
        <w:rPr>
          <w:rFonts w:ascii="Calibri" w:eastAsia="Times New Roman" w:hAnsi="Calibri" w:cs="Times New Roman"/>
          <w:color w:val="000000"/>
          <w:lang w:val="pt-BR" w:eastAsia="pt-BR" w:bidi="ar-SA"/>
        </w:rPr>
        <w:t xml:space="preserve"> – SESANA</w:t>
      </w:r>
      <w:r w:rsidRPr="00F27D4F">
        <w:rPr>
          <w:rFonts w:ascii="Calibri" w:eastAsia="Times New Roman" w:hAnsi="Calibri" w:cs="Times New Roman"/>
          <w:b/>
          <w:bCs/>
          <w:color w:val="000000"/>
          <w:lang w:val="pt-BR" w:eastAsia="pt-BR" w:bidi="ar-SA"/>
        </w:rPr>
        <w:t>,</w:t>
      </w:r>
      <w:r w:rsidRPr="00F27D4F">
        <w:rPr>
          <w:rFonts w:ascii="Calibri" w:eastAsia="Times New Roman" w:hAnsi="Calibri" w:cs="Times New Roman"/>
          <w:color w:val="000000"/>
          <w:lang w:val="pt-BR" w:eastAsia="pt-BR" w:bidi="ar-SA"/>
        </w:rPr>
        <w:t xml:space="preserve"> prorrogando-se o termo inicial e o final para o primeiro dia útil subsequente, nos casos em que a data de início ou de vencimento do prazo coincidir com dia em que não houver expediente. </w:t>
      </w:r>
    </w:p>
    <w:p w:rsidR="00765948" w:rsidRPr="00F0568F" w:rsidRDefault="00765948"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23.7. </w:t>
      </w:r>
      <w:r w:rsidRPr="00F27D4F">
        <w:rPr>
          <w:rFonts w:ascii="Calibri" w:eastAsia="Times New Roman" w:hAnsi="Calibri" w:cs="Times New Roman"/>
          <w:color w:val="000000"/>
          <w:lang w:val="pt-BR" w:eastAsia="pt-BR" w:bidi="ar-SA"/>
        </w:rPr>
        <w:t>Os casos omissos serão resolvidos pela Comissão Permanente de Licitação, que deverá interpretar as regras previstas neste EDITAL e basear suas decisões segundo as normas vigentes e os princípios que regem a Administração Pública. </w:t>
      </w:r>
    </w:p>
    <w:p w:rsidR="008118DC" w:rsidRDefault="008118DC" w:rsidP="00F27D4F">
      <w:pPr>
        <w:widowControl/>
        <w:autoSpaceDE/>
        <w:autoSpaceDN/>
        <w:jc w:val="both"/>
        <w:rPr>
          <w:rFonts w:ascii="Calibri" w:eastAsia="Times New Roman" w:hAnsi="Calibri" w:cs="Times New Roman"/>
          <w:color w:val="000000"/>
          <w:lang w:val="pt-BR" w:eastAsia="pt-BR" w:bidi="ar-SA"/>
        </w:rPr>
      </w:pP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1A3DE6" w:rsidRDefault="001A3DE6" w:rsidP="00F27D4F">
      <w:pPr>
        <w:widowControl/>
        <w:autoSpaceDE/>
        <w:autoSpaceDN/>
        <w:jc w:val="both"/>
        <w:rPr>
          <w:rFonts w:ascii="Times New Roman" w:eastAsia="Times New Roman" w:hAnsi="Times New Roman" w:cs="Times New Roman"/>
          <w:sz w:val="24"/>
          <w:szCs w:val="24"/>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701776" w:rsidRDefault="00701776" w:rsidP="00020B1D">
      <w:pPr>
        <w:widowControl/>
        <w:autoSpaceDE/>
        <w:autoSpaceDN/>
        <w:jc w:val="center"/>
        <w:rPr>
          <w:rFonts w:ascii="Calibri" w:eastAsia="Times New Roman" w:hAnsi="Calibri" w:cs="Times New Roman"/>
          <w:i/>
          <w:iCs/>
          <w:color w:val="000000"/>
          <w:sz w:val="18"/>
          <w:szCs w:val="18"/>
          <w:lang w:val="pt-BR" w:eastAsia="pt-BR" w:bidi="ar-SA"/>
        </w:rPr>
      </w:pPr>
    </w:p>
    <w:p w:rsidR="00020B1D" w:rsidRPr="00F27D4F" w:rsidRDefault="00020B1D" w:rsidP="00020B1D">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i/>
          <w:iCs/>
          <w:color w:val="000000"/>
          <w:sz w:val="18"/>
          <w:szCs w:val="18"/>
          <w:lang w:val="pt-BR" w:eastAsia="pt-BR" w:bidi="ar-SA"/>
        </w:rPr>
        <w:t>Assinado digitalmente na data de assinatura do Despacho Autorizatório</w:t>
      </w:r>
    </w:p>
    <w:p w:rsidR="00A01354" w:rsidRPr="00DE672C" w:rsidRDefault="00A01354" w:rsidP="00A01354">
      <w:pPr>
        <w:jc w:val="center"/>
        <w:rPr>
          <w:rFonts w:ascii="Calibri" w:hAnsi="Calibri"/>
          <w:b/>
          <w:i/>
          <w:sz w:val="18"/>
          <w:szCs w:val="18"/>
        </w:rPr>
      </w:pPr>
      <w:r>
        <w:rPr>
          <w:rFonts w:ascii="Calibri" w:hAnsi="Calibri"/>
          <w:b/>
        </w:rPr>
        <w:t>AURÉ</w:t>
      </w:r>
      <w:r w:rsidRPr="00DE672C">
        <w:rPr>
          <w:rFonts w:ascii="Calibri" w:hAnsi="Calibri"/>
          <w:b/>
        </w:rPr>
        <w:t>LIO COSTA DE OLIVEIRA</w:t>
      </w:r>
    </w:p>
    <w:p w:rsidR="00A01354" w:rsidRPr="0019229A" w:rsidRDefault="00A01354" w:rsidP="00A01354">
      <w:pPr>
        <w:ind w:left="2410" w:right="2342" w:hanging="85"/>
        <w:jc w:val="center"/>
        <w:rPr>
          <w:rFonts w:ascii="Calibri" w:hAnsi="Calibri"/>
          <w:b/>
          <w:spacing w:val="1"/>
        </w:rPr>
      </w:pPr>
      <w:r w:rsidRPr="0019229A">
        <w:rPr>
          <w:rFonts w:ascii="Calibri" w:hAnsi="Calibri"/>
          <w:b/>
        </w:rPr>
        <w:t>Secretário Executivo</w:t>
      </w:r>
    </w:p>
    <w:p w:rsidR="00A01354" w:rsidRPr="0019229A" w:rsidRDefault="00A01354" w:rsidP="00A01354">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A01354" w:rsidRPr="00A01354" w:rsidRDefault="00A01354" w:rsidP="00F27D4F">
      <w:pPr>
        <w:widowControl/>
        <w:autoSpaceDE/>
        <w:autoSpaceDN/>
        <w:jc w:val="both"/>
        <w:rPr>
          <w:rFonts w:ascii="Times New Roman" w:eastAsia="Times New Roman" w:hAnsi="Times New Roman" w:cs="Times New Roman"/>
          <w:sz w:val="24"/>
          <w:szCs w:val="24"/>
          <w:lang w:eastAsia="pt-BR" w:bidi="ar-SA"/>
        </w:rPr>
      </w:pPr>
    </w:p>
    <w:p w:rsidR="00F0568F" w:rsidRDefault="00F0568F" w:rsidP="003D2325">
      <w:pPr>
        <w:tabs>
          <w:tab w:val="left" w:pos="0"/>
          <w:tab w:val="left" w:pos="567"/>
          <w:tab w:val="left" w:pos="709"/>
          <w:tab w:val="center" w:pos="4641"/>
        </w:tabs>
        <w:ind w:right="216"/>
        <w:rPr>
          <w:rFonts w:ascii="Calibri" w:hAnsi="Calibri" w:cs="Arial"/>
          <w:sz w:val="26"/>
          <w:szCs w:val="26"/>
        </w:rPr>
      </w:pPr>
      <w:r w:rsidRPr="00860E8A">
        <w:rPr>
          <w:rFonts w:ascii="Calibri" w:hAnsi="Calibri" w:cs="Arial"/>
          <w:sz w:val="26"/>
          <w:szCs w:val="26"/>
        </w:rPr>
        <w:t xml:space="preserve">                 </w:t>
      </w:r>
      <w:r w:rsidR="003D2325">
        <w:rPr>
          <w:rFonts w:ascii="Calibri" w:hAnsi="Calibri" w:cs="Arial"/>
          <w:sz w:val="26"/>
          <w:szCs w:val="26"/>
        </w:rPr>
        <w:tab/>
      </w:r>
    </w:p>
    <w:p w:rsidR="003D2325" w:rsidRDefault="003D2325"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701776" w:rsidRDefault="00701776" w:rsidP="003D2325">
      <w:pPr>
        <w:tabs>
          <w:tab w:val="left" w:pos="0"/>
          <w:tab w:val="left" w:pos="567"/>
          <w:tab w:val="left" w:pos="709"/>
          <w:tab w:val="center" w:pos="4641"/>
        </w:tabs>
        <w:ind w:right="216"/>
        <w:rPr>
          <w:rFonts w:ascii="Calibri" w:hAnsi="Calibri"/>
          <w:b/>
          <w:sz w:val="26"/>
          <w:szCs w:val="26"/>
        </w:rPr>
      </w:pPr>
    </w:p>
    <w:p w:rsidR="00AF12C4" w:rsidRPr="00860E8A" w:rsidRDefault="00AF12C4" w:rsidP="003D2325">
      <w:pPr>
        <w:tabs>
          <w:tab w:val="left" w:pos="0"/>
          <w:tab w:val="left" w:pos="567"/>
          <w:tab w:val="left" w:pos="709"/>
          <w:tab w:val="center" w:pos="4641"/>
        </w:tabs>
        <w:ind w:right="216"/>
        <w:rPr>
          <w:rFonts w:ascii="Calibri" w:hAnsi="Calibri"/>
          <w:b/>
          <w:sz w:val="26"/>
          <w:szCs w:val="26"/>
        </w:rPr>
      </w:pPr>
    </w:p>
    <w:p w:rsidR="00F0568F" w:rsidRDefault="00F0568F" w:rsidP="00F0568F">
      <w:pPr>
        <w:pStyle w:val="NormalWeb"/>
        <w:pBdr>
          <w:top w:val="single" w:sz="4" w:space="1" w:color="000000"/>
          <w:left w:val="single" w:sz="4" w:space="1" w:color="000000"/>
          <w:bottom w:val="single" w:sz="4" w:space="1" w:color="000000"/>
          <w:right w:val="single" w:sz="4" w:space="4" w:color="000000"/>
        </w:pBdr>
        <w:spacing w:beforeAutospacing="0" w:after="0" w:afterAutospacing="0"/>
        <w:jc w:val="center"/>
      </w:pPr>
      <w:r>
        <w:rPr>
          <w:rFonts w:ascii="Calibri" w:hAnsi="Calibri"/>
          <w:b/>
          <w:bCs/>
          <w:color w:val="000000"/>
          <w:sz w:val="22"/>
          <w:szCs w:val="22"/>
        </w:rPr>
        <w:lastRenderedPageBreak/>
        <w:t>ANEXO I - MINUTA</w:t>
      </w:r>
    </w:p>
    <w:p w:rsidR="00F0568F" w:rsidRDefault="00F0568F" w:rsidP="00F0568F"/>
    <w:p w:rsidR="00F0568F" w:rsidRPr="00474FD9" w:rsidRDefault="00F0568F" w:rsidP="00F0568F">
      <w:pPr>
        <w:pStyle w:val="NormalWeb"/>
        <w:spacing w:before="70" w:beforeAutospacing="0" w:after="0" w:afterAutospacing="0"/>
        <w:ind w:left="3144" w:right="3138" w:firstLine="117"/>
        <w:jc w:val="center"/>
        <w:rPr>
          <w:sz w:val="22"/>
          <w:szCs w:val="22"/>
        </w:rPr>
      </w:pPr>
      <w:r w:rsidRPr="00474FD9">
        <w:rPr>
          <w:rFonts w:ascii="Calibri" w:hAnsi="Calibri"/>
          <w:b/>
          <w:bCs/>
          <w:color w:val="000000"/>
          <w:sz w:val="22"/>
          <w:szCs w:val="22"/>
          <w:u w:val="single"/>
        </w:rPr>
        <w:t>ANEXO  I</w:t>
      </w:r>
    </w:p>
    <w:p w:rsidR="00F0568F" w:rsidRDefault="00F0568F" w:rsidP="00F0568F">
      <w:pPr>
        <w:jc w:val="center"/>
      </w:pPr>
    </w:p>
    <w:p w:rsidR="00020B1D" w:rsidRDefault="00020B1D" w:rsidP="00F0568F">
      <w:pPr>
        <w:jc w:val="center"/>
      </w:pPr>
    </w:p>
    <w:p w:rsidR="00F0568F" w:rsidRDefault="00F0568F" w:rsidP="00F0568F">
      <w:pPr>
        <w:pStyle w:val="NormalWeb"/>
        <w:spacing w:before="70" w:beforeAutospacing="0" w:after="0" w:afterAutospacing="0"/>
        <w:ind w:left="2268" w:right="2004" w:firstLine="117"/>
        <w:jc w:val="center"/>
        <w:rPr>
          <w:rFonts w:ascii="Calibri" w:hAnsi="Calibri"/>
          <w:b/>
          <w:bCs/>
          <w:color w:val="000000"/>
          <w:sz w:val="22"/>
          <w:szCs w:val="22"/>
          <w:u w:val="single"/>
        </w:rPr>
      </w:pPr>
      <w:r>
        <w:rPr>
          <w:rFonts w:ascii="Calibri" w:hAnsi="Calibri"/>
          <w:b/>
          <w:bCs/>
          <w:color w:val="000000"/>
          <w:sz w:val="22"/>
          <w:szCs w:val="22"/>
          <w:u w:val="single"/>
        </w:rPr>
        <w:t>TERMO DE REFERÊNCIA</w:t>
      </w:r>
    </w:p>
    <w:p w:rsidR="00FD0EA1" w:rsidRDefault="00FD0EA1" w:rsidP="00F0568F">
      <w:pPr>
        <w:pStyle w:val="NormalWeb"/>
        <w:spacing w:before="70" w:beforeAutospacing="0" w:after="0" w:afterAutospacing="0"/>
        <w:ind w:left="2268" w:right="2004" w:firstLine="117"/>
        <w:jc w:val="center"/>
      </w:pPr>
      <w:r>
        <w:rPr>
          <w:rFonts w:ascii="Calibri" w:hAnsi="Calibri"/>
          <w:b/>
          <w:bCs/>
          <w:color w:val="000000"/>
          <w:sz w:val="22"/>
          <w:szCs w:val="22"/>
          <w:u w:val="single"/>
        </w:rPr>
        <w:t xml:space="preserve">                                                                                                                                                           </w:t>
      </w:r>
    </w:p>
    <w:p w:rsidR="00F0568F" w:rsidRDefault="00F0568F" w:rsidP="00F0568F"/>
    <w:p w:rsidR="00F0568F" w:rsidRPr="00E77E2C" w:rsidRDefault="00F0568F" w:rsidP="00F0568F">
      <w:pPr>
        <w:pStyle w:val="NormalWeb"/>
        <w:spacing w:before="0" w:beforeAutospacing="0" w:after="0" w:afterAutospacing="0"/>
        <w:jc w:val="both"/>
        <w:rPr>
          <w:sz w:val="22"/>
          <w:szCs w:val="22"/>
        </w:rPr>
      </w:pPr>
      <w:r w:rsidRPr="00E77E2C">
        <w:rPr>
          <w:rFonts w:ascii="Calibri" w:hAnsi="Calibri"/>
          <w:b/>
          <w:bCs/>
          <w:color w:val="000000"/>
          <w:sz w:val="22"/>
          <w:szCs w:val="22"/>
        </w:rPr>
        <w:t xml:space="preserve">Processo Administrativo n°. </w:t>
      </w:r>
      <w:r w:rsidR="00CD2CD6">
        <w:rPr>
          <w:rFonts w:ascii="Calibri" w:hAnsi="Calibri"/>
          <w:b/>
          <w:bCs/>
          <w:color w:val="000000"/>
          <w:sz w:val="22"/>
          <w:szCs w:val="22"/>
        </w:rPr>
        <w:t>6074.2024/0006935-0</w:t>
      </w:r>
    </w:p>
    <w:p w:rsidR="00F0568F" w:rsidRDefault="00F0568F" w:rsidP="00F0568F"/>
    <w:p w:rsidR="00F0568F" w:rsidRPr="00020B1D" w:rsidRDefault="00020B1D" w:rsidP="00F0568F">
      <w:pPr>
        <w:pStyle w:val="NormalWeb"/>
        <w:spacing w:before="0" w:beforeAutospacing="0" w:after="0" w:afterAutospacing="0"/>
        <w:jc w:val="both"/>
        <w:rPr>
          <w:sz w:val="22"/>
          <w:szCs w:val="22"/>
        </w:rPr>
      </w:pPr>
      <w:r w:rsidRPr="00020B1D">
        <w:rPr>
          <w:rFonts w:ascii="Calibri" w:hAnsi="Calibri"/>
          <w:b/>
          <w:bCs/>
          <w:color w:val="000000"/>
          <w:sz w:val="22"/>
          <w:szCs w:val="22"/>
        </w:rPr>
        <w:t>CONCORRÊNCIA PÚBLICA Nº  2</w:t>
      </w:r>
      <w:r w:rsidR="005A56D8">
        <w:rPr>
          <w:rFonts w:ascii="Calibri" w:hAnsi="Calibri"/>
          <w:b/>
          <w:bCs/>
          <w:color w:val="000000"/>
          <w:sz w:val="22"/>
          <w:szCs w:val="22"/>
        </w:rPr>
        <w:t>9</w:t>
      </w:r>
      <w:r w:rsidR="00F0568F" w:rsidRPr="00020B1D">
        <w:rPr>
          <w:rFonts w:ascii="Calibri" w:hAnsi="Calibri"/>
          <w:b/>
          <w:bCs/>
          <w:color w:val="000000"/>
          <w:sz w:val="22"/>
          <w:szCs w:val="22"/>
        </w:rPr>
        <w:t>/SMDHC/SESANA/</w:t>
      </w:r>
      <w:r w:rsidRPr="00020B1D">
        <w:rPr>
          <w:rFonts w:ascii="Calibri" w:hAnsi="Calibri"/>
          <w:b/>
          <w:bCs/>
          <w:color w:val="000000"/>
          <w:sz w:val="22"/>
          <w:szCs w:val="22"/>
        </w:rPr>
        <w:t>ABAST/</w:t>
      </w:r>
      <w:r w:rsidR="00F0568F" w:rsidRPr="00020B1D">
        <w:rPr>
          <w:rFonts w:ascii="Calibri" w:hAnsi="Calibri"/>
          <w:b/>
          <w:bCs/>
          <w:color w:val="000000"/>
          <w:sz w:val="22"/>
          <w:szCs w:val="22"/>
        </w:rPr>
        <w:t>2024</w:t>
      </w:r>
    </w:p>
    <w:p w:rsidR="00F0568F" w:rsidRPr="00E97DE4" w:rsidRDefault="00F0568F" w:rsidP="00E97DE4">
      <w:r w:rsidRPr="00E97DE4">
        <w:br/>
      </w:r>
    </w:p>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FA16E7">
        <w:rPr>
          <w:rFonts w:ascii="Calibri" w:hAnsi="Calibri"/>
          <w:b/>
          <w:bCs/>
          <w:color w:val="000000"/>
          <w:sz w:val="22"/>
          <w:szCs w:val="22"/>
        </w:rPr>
        <w:t>1</w:t>
      </w:r>
      <w:r>
        <w:rPr>
          <w:rFonts w:ascii="Calibri" w:hAnsi="Calibri"/>
          <w:b/>
          <w:bCs/>
          <w:color w:val="000000"/>
          <w:sz w:val="22"/>
          <w:szCs w:val="22"/>
        </w:rPr>
        <w:t xml:space="preserve">.  </w:t>
      </w:r>
      <w:r w:rsidRPr="00FA16E7">
        <w:rPr>
          <w:rFonts w:ascii="Calibri" w:hAnsi="Calibri"/>
          <w:b/>
          <w:bCs/>
          <w:color w:val="000000"/>
          <w:sz w:val="22"/>
          <w:szCs w:val="22"/>
          <w:u w:val="single"/>
        </w:rPr>
        <w:t>OBJETO</w:t>
      </w:r>
      <w:r>
        <w:rPr>
          <w:rFonts w:ascii="Calibri" w:hAnsi="Calibri"/>
          <w:b/>
          <w:bCs/>
          <w:color w:val="000000"/>
          <w:sz w:val="22"/>
          <w:szCs w:val="22"/>
          <w:u w:val="single"/>
        </w:rPr>
        <w:t>.</w:t>
      </w:r>
    </w:p>
    <w:p w:rsidR="00F0568F" w:rsidRDefault="00F0568F" w:rsidP="00F0568F">
      <w:pPr>
        <w:pStyle w:val="NormalWeb"/>
        <w:spacing w:before="0" w:beforeAutospacing="0" w:after="0" w:afterAutospacing="0"/>
        <w:jc w:val="center"/>
        <w:rPr>
          <w:rFonts w:ascii="Calibri" w:hAnsi="Calibri"/>
          <w:sz w:val="22"/>
          <w:szCs w:val="22"/>
          <w:u w:val="single"/>
        </w:rPr>
      </w:pPr>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O presente Termo de R</w:t>
      </w:r>
      <w:r w:rsidRPr="00B930E1">
        <w:rPr>
          <w:rFonts w:ascii="Calibri" w:hAnsi="Calibri"/>
          <w:color w:val="000000"/>
          <w:sz w:val="22"/>
          <w:szCs w:val="22"/>
        </w:rPr>
        <w:t>eferência tem por objeto definir as condições para a licitação que dará a outorga onerosa de uso de espaço físico destinado à instalação de:</w:t>
      </w:r>
    </w:p>
    <w:p w:rsidR="005A56D8" w:rsidRDefault="005A56D8" w:rsidP="00F0568F">
      <w:pPr>
        <w:pStyle w:val="NormalWeb"/>
        <w:spacing w:before="0" w:beforeAutospacing="0" w:after="0" w:afterAutospacing="0"/>
        <w:jc w:val="both"/>
        <w:rPr>
          <w:rFonts w:ascii="Calibri" w:hAnsi="Calibri"/>
          <w:color w:val="000000"/>
          <w:sz w:val="22"/>
          <w:szCs w:val="22"/>
        </w:rPr>
      </w:pPr>
    </w:p>
    <w:p w:rsidR="005A56D8" w:rsidRDefault="005A56D8" w:rsidP="00F0568F">
      <w:pPr>
        <w:pStyle w:val="NormalWeb"/>
        <w:spacing w:before="0" w:beforeAutospacing="0" w:after="0" w:afterAutospacing="0"/>
        <w:jc w:val="both"/>
        <w:rPr>
          <w:rFonts w:ascii="Calibri" w:hAnsi="Calibri"/>
          <w:sz w:val="22"/>
          <w:szCs w:val="22"/>
        </w:rPr>
      </w:pPr>
      <w:r w:rsidRPr="00EF680D">
        <w:rPr>
          <w:rFonts w:ascii="Calibri" w:hAnsi="Calibri"/>
          <w:b/>
          <w:sz w:val="22"/>
          <w:szCs w:val="22"/>
        </w:rPr>
        <w:t>ITEM ÚNICO: QUIOSQUE 01 – 10,00 M² - Art. 9°</w:t>
      </w:r>
      <w:r>
        <w:rPr>
          <w:rFonts w:ascii="Calibri" w:hAnsi="Calibri"/>
          <w:sz w:val="22"/>
          <w:szCs w:val="22"/>
        </w:rPr>
        <w:t xml:space="preserve"> </w:t>
      </w:r>
      <w:r w:rsidRPr="00EF680D">
        <w:rPr>
          <w:rFonts w:ascii="Calibri" w:hAnsi="Calibri"/>
          <w:b/>
          <w:sz w:val="22"/>
          <w:szCs w:val="22"/>
        </w:rPr>
        <w:t>VIII - casa de sucos</w:t>
      </w:r>
      <w:r w:rsidRPr="00EF680D">
        <w:rPr>
          <w:rFonts w:ascii="Calibri" w:hAnsi="Calibri"/>
          <w:sz w:val="22"/>
          <w:szCs w:val="22"/>
        </w:rPr>
        <w:t>: sucos naturais e/ou industrializados e sanduiches em geral.</w:t>
      </w:r>
    </w:p>
    <w:p w:rsidR="0079390D" w:rsidRDefault="0079390D" w:rsidP="00F0568F">
      <w:pPr>
        <w:pStyle w:val="NormalWeb"/>
        <w:spacing w:before="0" w:beforeAutospacing="0" w:after="0" w:afterAutospacing="0"/>
        <w:jc w:val="both"/>
        <w:rPr>
          <w:rFonts w:ascii="Calibri" w:hAnsi="Calibri"/>
          <w:sz w:val="22"/>
          <w:szCs w:val="22"/>
        </w:rPr>
      </w:pPr>
    </w:p>
    <w:p w:rsidR="00F0568F" w:rsidRPr="0079390D" w:rsidRDefault="0079390D" w:rsidP="00F0568F">
      <w:pPr>
        <w:pStyle w:val="NormalWeb"/>
        <w:spacing w:before="0" w:beforeAutospacing="0" w:after="0" w:afterAutospacing="0"/>
        <w:jc w:val="both"/>
        <w:rPr>
          <w:rFonts w:ascii="Calibri" w:hAnsi="Calibri"/>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 xml:space="preserve">localizado na Praça Canárias, s/nº, bairro Vila Formosa, São Paulo/SP, CEP 03359-120, </w:t>
      </w:r>
      <w:r w:rsidR="00541B46">
        <w:rPr>
          <w:rFonts w:ascii="Calibri" w:hAnsi="Calibri" w:cs="Arial"/>
          <w:color w:val="202124"/>
          <w:sz w:val="22"/>
          <w:szCs w:val="22"/>
          <w:shd w:val="clear" w:color="auto" w:fill="FFFFFF"/>
        </w:rPr>
        <w:t xml:space="preserve">conforme Decreto Municipal nº 63.228/2024, </w:t>
      </w:r>
      <w:r>
        <w:rPr>
          <w:rFonts w:ascii="Calibri" w:hAnsi="Calibri" w:cs="Arial"/>
          <w:color w:val="202124"/>
          <w:sz w:val="22"/>
          <w:szCs w:val="22"/>
          <w:shd w:val="clear" w:color="auto" w:fill="FFFFFF"/>
        </w:rPr>
        <w:t>Art. 9</w:t>
      </w:r>
      <w:r w:rsidR="00546BD0">
        <w:rPr>
          <w:rFonts w:ascii="Calibri" w:hAnsi="Calibri" w:cs="Arial"/>
          <w:color w:val="202124"/>
          <w:sz w:val="22"/>
          <w:szCs w:val="22"/>
          <w:shd w:val="clear" w:color="auto" w:fill="FFFFFF"/>
        </w:rPr>
        <w:t xml:space="preserve">° </w:t>
      </w:r>
      <w:r>
        <w:rPr>
          <w:rFonts w:ascii="Calibri" w:hAnsi="Calibri" w:cs="Arial"/>
          <w:color w:val="202124"/>
          <w:sz w:val="22"/>
          <w:szCs w:val="22"/>
          <w:shd w:val="clear" w:color="auto" w:fill="FFFFFF"/>
        </w:rPr>
        <w:t>V</w:t>
      </w:r>
      <w:r w:rsidR="00546BD0">
        <w:rPr>
          <w:rFonts w:ascii="Calibri" w:hAnsi="Calibri" w:cs="Arial"/>
          <w:color w:val="202124"/>
          <w:sz w:val="22"/>
          <w:szCs w:val="22"/>
          <w:shd w:val="clear" w:color="auto" w:fill="FFFFFF"/>
        </w:rPr>
        <w:t>III</w:t>
      </w:r>
      <w:r w:rsidR="002405AB">
        <w:rPr>
          <w:rFonts w:ascii="Calibri" w:hAnsi="Calibri" w:cs="Arial"/>
          <w:color w:val="202124"/>
          <w:sz w:val="22"/>
          <w:szCs w:val="22"/>
          <w:shd w:val="clear" w:color="auto" w:fill="FFFFFF"/>
        </w:rPr>
        <w:t xml:space="preserve"> (</w:t>
      </w:r>
      <w:r>
        <w:rPr>
          <w:rFonts w:ascii="Calibri" w:hAnsi="Calibri" w:cs="Arial"/>
          <w:color w:val="202124"/>
          <w:sz w:val="22"/>
          <w:szCs w:val="22"/>
          <w:shd w:val="clear" w:color="auto" w:fill="FFFFFF"/>
        </w:rPr>
        <w:t>CASA DE SUCOS</w:t>
      </w:r>
      <w:r w:rsidR="002405AB">
        <w:rPr>
          <w:rFonts w:ascii="Calibri" w:hAnsi="Calibri" w:cs="Arial"/>
          <w:color w:val="202124"/>
          <w:sz w:val="22"/>
          <w:szCs w:val="22"/>
          <w:shd w:val="clear" w:color="auto" w:fill="FFFFFF"/>
        </w:rPr>
        <w:t>)</w:t>
      </w:r>
      <w:r w:rsidR="00960329">
        <w:rPr>
          <w:rFonts w:ascii="Calibri" w:hAnsi="Calibri" w:cs="Arial"/>
          <w:color w:val="202124"/>
          <w:sz w:val="22"/>
          <w:szCs w:val="22"/>
          <w:shd w:val="clear" w:color="auto" w:fill="FFFFFF"/>
        </w:rPr>
        <w:t>.</w:t>
      </w:r>
    </w:p>
    <w:p w:rsidR="00F0568F" w:rsidRDefault="00F0568F" w:rsidP="00F0568F">
      <w:pPr>
        <w:pStyle w:val="NormalWeb"/>
        <w:spacing w:before="0" w:beforeAutospacing="0" w:after="0" w:afterAutospacing="0"/>
        <w:jc w:val="both"/>
        <w:rPr>
          <w:rFonts w:ascii="Calibri" w:hAnsi="Calibri" w:cs="Arial"/>
          <w:color w:val="333333"/>
          <w:sz w:val="22"/>
          <w:szCs w:val="22"/>
        </w:rPr>
      </w:pPr>
    </w:p>
    <w:p w:rsidR="00C81F60" w:rsidRDefault="00C81F60" w:rsidP="00F0568F">
      <w:pPr>
        <w:pStyle w:val="NormalWeb"/>
        <w:spacing w:before="0" w:beforeAutospacing="0" w:after="0" w:afterAutospacing="0"/>
        <w:jc w:val="both"/>
        <w:rPr>
          <w:rFonts w:ascii="Calibri" w:hAnsi="Calibri" w:cs="Arial"/>
          <w:color w:val="333333"/>
          <w:sz w:val="22"/>
          <w:szCs w:val="22"/>
        </w:rPr>
      </w:pPr>
    </w:p>
    <w:p w:rsidR="00F0568F" w:rsidRDefault="00F0568F" w:rsidP="00F0568F">
      <w:pPr>
        <w:pStyle w:val="NormalWeb"/>
        <w:spacing w:before="197" w:beforeAutospacing="0" w:after="0" w:afterAutospacing="0"/>
        <w:ind w:left="142" w:hanging="142"/>
        <w:jc w:val="center"/>
        <w:rPr>
          <w:rFonts w:ascii="Calibri" w:hAnsi="Calibri"/>
          <w:b/>
          <w:bCs/>
          <w:color w:val="000000"/>
          <w:sz w:val="22"/>
          <w:szCs w:val="22"/>
          <w:u w:val="single"/>
        </w:rPr>
      </w:pPr>
      <w:r w:rsidRPr="000A76BF">
        <w:rPr>
          <w:rFonts w:ascii="Calibri" w:hAnsi="Calibri"/>
          <w:b/>
          <w:bCs/>
          <w:color w:val="000000"/>
          <w:sz w:val="22"/>
          <w:szCs w:val="22"/>
        </w:rPr>
        <w:t>2.</w:t>
      </w:r>
      <w:r>
        <w:rPr>
          <w:rFonts w:ascii="Calibri" w:hAnsi="Calibri"/>
          <w:b/>
          <w:bCs/>
          <w:color w:val="000000"/>
          <w:sz w:val="22"/>
          <w:szCs w:val="22"/>
        </w:rPr>
        <w:t xml:space="preserve">   </w:t>
      </w:r>
      <w:r w:rsidRPr="000A76BF">
        <w:rPr>
          <w:rFonts w:ascii="Calibri" w:hAnsi="Calibri"/>
          <w:b/>
          <w:bCs/>
          <w:color w:val="000000"/>
          <w:sz w:val="22"/>
          <w:szCs w:val="22"/>
          <w:u w:val="single"/>
        </w:rPr>
        <w:t>NORMAS</w:t>
      </w:r>
      <w:r>
        <w:rPr>
          <w:rFonts w:ascii="Calibri" w:hAnsi="Calibri"/>
          <w:b/>
          <w:bCs/>
          <w:color w:val="000000"/>
          <w:sz w:val="22"/>
          <w:szCs w:val="22"/>
          <w:u w:val="single"/>
        </w:rPr>
        <w:t>.</w:t>
      </w:r>
    </w:p>
    <w:p w:rsidR="00F0568F" w:rsidRDefault="00F0568F" w:rsidP="00F0568F"/>
    <w:p w:rsidR="00D17FA4" w:rsidRDefault="00D17FA4" w:rsidP="00F0568F"/>
    <w:p w:rsidR="00F0568F" w:rsidRPr="000A76BF" w:rsidRDefault="00F0568F" w:rsidP="00F0568F">
      <w:pPr>
        <w:pStyle w:val="NormalWeb"/>
        <w:spacing w:before="99" w:beforeAutospacing="0" w:after="0" w:afterAutospacing="0"/>
        <w:ind w:right="216"/>
        <w:jc w:val="both"/>
        <w:rPr>
          <w:rFonts w:ascii="Calibri" w:hAnsi="Calibri"/>
          <w:sz w:val="22"/>
          <w:szCs w:val="22"/>
        </w:rPr>
      </w:pPr>
      <w:r w:rsidRPr="000A76BF">
        <w:rPr>
          <w:rFonts w:ascii="Calibri" w:hAnsi="Calibri"/>
          <w:b/>
          <w:bCs/>
          <w:color w:val="000000"/>
          <w:sz w:val="22"/>
          <w:szCs w:val="22"/>
        </w:rPr>
        <w:t>2.1 -</w:t>
      </w:r>
      <w:r w:rsidRPr="000A76BF">
        <w:rPr>
          <w:rFonts w:ascii="Calibri" w:hAnsi="Calibri"/>
          <w:color w:val="000000"/>
          <w:sz w:val="22"/>
          <w:szCs w:val="22"/>
        </w:rPr>
        <w:t xml:space="preserve"> O permissionário vencedor do seu respectivo item da licitação deverá a</w:t>
      </w:r>
      <w:r>
        <w:rPr>
          <w:rFonts w:ascii="Calibri" w:hAnsi="Calibri"/>
          <w:color w:val="000000"/>
          <w:sz w:val="22"/>
          <w:szCs w:val="22"/>
        </w:rPr>
        <w:t>presentar projeto junto ao SMDHC</w:t>
      </w:r>
      <w:r w:rsidRPr="000A76BF">
        <w:rPr>
          <w:rFonts w:ascii="Calibri" w:hAnsi="Calibri"/>
          <w:color w:val="000000"/>
          <w:sz w:val="22"/>
          <w:szCs w:val="22"/>
        </w:rPr>
        <w:t>/SE</w:t>
      </w:r>
      <w:r>
        <w:rPr>
          <w:rFonts w:ascii="Calibri" w:hAnsi="Calibri"/>
          <w:color w:val="000000"/>
          <w:sz w:val="22"/>
          <w:szCs w:val="22"/>
        </w:rPr>
        <w:t>SANA</w:t>
      </w:r>
      <w:r w:rsidRPr="000A76BF">
        <w:rPr>
          <w:rFonts w:ascii="Calibri" w:hAnsi="Calibri"/>
          <w:color w:val="000000"/>
          <w:sz w:val="22"/>
          <w:szCs w:val="22"/>
        </w:rPr>
        <w:t>/ABAST/DIEM para a devida aprovação, com especificação dos equipamentos a serem utilizados de acordo com o espaço físico destinado a este fim</w:t>
      </w:r>
      <w:r>
        <w:rPr>
          <w:rFonts w:ascii="Calibri" w:hAnsi="Calibri"/>
          <w:color w:val="000000"/>
          <w:sz w:val="22"/>
          <w:szCs w:val="22"/>
        </w:rPr>
        <w:t>.</w:t>
      </w:r>
    </w:p>
    <w:p w:rsidR="00F0568F" w:rsidRPr="000A76BF" w:rsidRDefault="00F0568F" w:rsidP="00F0568F">
      <w:pPr>
        <w:rPr>
          <w:rFonts w:ascii="Calibri" w:hAnsi="Calibri"/>
        </w:rPr>
      </w:pPr>
    </w:p>
    <w:p w:rsidR="00F0568F" w:rsidRPr="000A76BF" w:rsidRDefault="00F0568F" w:rsidP="00F0568F">
      <w:pPr>
        <w:pStyle w:val="NormalWeb"/>
        <w:spacing w:before="1" w:beforeAutospacing="0" w:after="0" w:afterAutospacing="0"/>
        <w:ind w:right="213"/>
        <w:jc w:val="both"/>
        <w:rPr>
          <w:rFonts w:ascii="Calibri" w:hAnsi="Calibri"/>
          <w:sz w:val="22"/>
          <w:szCs w:val="22"/>
        </w:rPr>
      </w:pPr>
      <w:r w:rsidRPr="000A76BF">
        <w:rPr>
          <w:rFonts w:ascii="Calibri" w:hAnsi="Calibri"/>
          <w:b/>
          <w:bCs/>
          <w:color w:val="000000"/>
          <w:sz w:val="22"/>
          <w:szCs w:val="22"/>
        </w:rPr>
        <w:t>2.2 -</w:t>
      </w:r>
      <w:r w:rsidRPr="000A76BF">
        <w:rPr>
          <w:rFonts w:ascii="Calibri" w:hAnsi="Calibri"/>
          <w:color w:val="000000"/>
          <w:sz w:val="22"/>
          <w:szCs w:val="22"/>
        </w:rPr>
        <w:t xml:space="preserve"> Caberá a cada LICITANTE do seu respectivo item providenciar o agendamento da visita técnica a que se refere o subitem anterior, devendo fazê-lo com até </w:t>
      </w:r>
      <w:r>
        <w:rPr>
          <w:rFonts w:ascii="Calibri" w:hAnsi="Calibri"/>
          <w:color w:val="000000"/>
          <w:sz w:val="22"/>
          <w:szCs w:val="22"/>
        </w:rPr>
        <w:t>0</w:t>
      </w:r>
      <w:r w:rsidRPr="000A76BF">
        <w:rPr>
          <w:rFonts w:ascii="Calibri" w:hAnsi="Calibri"/>
          <w:color w:val="000000"/>
          <w:sz w:val="22"/>
          <w:szCs w:val="22"/>
        </w:rPr>
        <w:t xml:space="preserve">2 (dois) dias úteis de antecedência em relação à data do agendamento pretendido, por meio de solicitação dirigida  ao seguinte endereço: </w:t>
      </w:r>
      <w:hyperlink r:id="rId21" w:history="1">
        <w:r>
          <w:rPr>
            <w:rStyle w:val="Hyperlink"/>
            <w:rFonts w:ascii="Calibri" w:eastAsia="Verdana" w:hAnsi="Calibri"/>
            <w:sz w:val="22"/>
            <w:szCs w:val="22"/>
          </w:rPr>
          <w:t>licitacoes.sesana@prefeitura.sp.gov.br</w:t>
        </w:r>
      </w:hyperlink>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2.3 - </w:t>
      </w:r>
      <w:r w:rsidRPr="000A76BF">
        <w:rPr>
          <w:rFonts w:ascii="Calibri" w:hAnsi="Calibri"/>
          <w:color w:val="000000"/>
          <w:sz w:val="22"/>
          <w:szCs w:val="22"/>
        </w:rPr>
        <w:t>O</w:t>
      </w:r>
      <w:r>
        <w:rPr>
          <w:rFonts w:ascii="Calibri" w:hAnsi="Calibri"/>
          <w:color w:val="000000"/>
          <w:sz w:val="22"/>
          <w:szCs w:val="22"/>
        </w:rPr>
        <w:t>s</w:t>
      </w:r>
      <w:r w:rsidRPr="000A76BF">
        <w:rPr>
          <w:rFonts w:ascii="Calibri" w:hAnsi="Calibri"/>
          <w:color w:val="000000"/>
          <w:sz w:val="22"/>
          <w:szCs w:val="22"/>
        </w:rPr>
        <w:t xml:space="preserve"> croqui</w:t>
      </w:r>
      <w:r>
        <w:rPr>
          <w:rFonts w:ascii="Calibri" w:hAnsi="Calibri"/>
          <w:color w:val="000000"/>
          <w:sz w:val="22"/>
          <w:szCs w:val="22"/>
        </w:rPr>
        <w:t>s</w:t>
      </w:r>
      <w:r w:rsidRPr="000A76BF">
        <w:rPr>
          <w:rFonts w:ascii="Calibri" w:hAnsi="Calibri"/>
          <w:color w:val="000000"/>
          <w:sz w:val="22"/>
          <w:szCs w:val="22"/>
        </w:rPr>
        <w:t xml:space="preserve"> </w:t>
      </w:r>
      <w:r w:rsidRPr="00C12139">
        <w:rPr>
          <w:rFonts w:ascii="Calibri" w:hAnsi="Calibri"/>
          <w:color w:val="000000"/>
          <w:sz w:val="22"/>
          <w:szCs w:val="22"/>
        </w:rPr>
        <w:t>(</w:t>
      </w:r>
      <w:r w:rsidRPr="00C12139">
        <w:rPr>
          <w:rFonts w:ascii="Calibri" w:hAnsi="Calibri"/>
          <w:bCs/>
          <w:color w:val="000000"/>
          <w:sz w:val="22"/>
          <w:szCs w:val="22"/>
        </w:rPr>
        <w:t>anexo VIII</w:t>
      </w:r>
      <w:r w:rsidRPr="00C12139">
        <w:rPr>
          <w:rFonts w:ascii="Calibri" w:hAnsi="Calibri"/>
          <w:color w:val="000000"/>
          <w:sz w:val="22"/>
          <w:szCs w:val="22"/>
        </w:rPr>
        <w:t>)</w:t>
      </w:r>
      <w:r w:rsidRPr="000A76BF">
        <w:rPr>
          <w:rFonts w:ascii="Calibri" w:hAnsi="Calibri"/>
          <w:color w:val="000000"/>
          <w:sz w:val="22"/>
          <w:szCs w:val="22"/>
        </w:rPr>
        <w:t xml:space="preserve"> define</w:t>
      </w:r>
      <w:r>
        <w:rPr>
          <w:rFonts w:ascii="Calibri" w:hAnsi="Calibri"/>
          <w:color w:val="000000"/>
          <w:sz w:val="22"/>
          <w:szCs w:val="22"/>
        </w:rPr>
        <w:t>m</w:t>
      </w:r>
      <w:r w:rsidRPr="000A76BF">
        <w:rPr>
          <w:rFonts w:ascii="Calibri" w:hAnsi="Calibri"/>
          <w:color w:val="000000"/>
          <w:sz w:val="22"/>
          <w:szCs w:val="22"/>
        </w:rPr>
        <w:t xml:space="preserve"> as dimensões do</w:t>
      </w:r>
      <w:r>
        <w:rPr>
          <w:rFonts w:ascii="Calibri" w:hAnsi="Calibri"/>
          <w:color w:val="000000"/>
          <w:sz w:val="22"/>
          <w:szCs w:val="22"/>
        </w:rPr>
        <w:t xml:space="preserve"> </w:t>
      </w:r>
      <w:r w:rsidR="0075558F">
        <w:rPr>
          <w:rFonts w:ascii="Calibri" w:hAnsi="Calibri"/>
          <w:color w:val="000000"/>
          <w:sz w:val="22"/>
          <w:szCs w:val="22"/>
        </w:rPr>
        <w:t>ITEM ÚNICO</w:t>
      </w:r>
      <w:r w:rsidR="002405AB" w:rsidRPr="002405AB">
        <w:rPr>
          <w:rFonts w:ascii="Calibri" w:hAnsi="Calibri"/>
          <w:color w:val="000000"/>
          <w:sz w:val="22"/>
          <w:szCs w:val="22"/>
        </w:rPr>
        <w:t xml:space="preserve">: </w:t>
      </w:r>
      <w:r w:rsidR="00C81F60">
        <w:rPr>
          <w:rFonts w:ascii="Calibri" w:hAnsi="Calibri"/>
          <w:color w:val="000000"/>
          <w:sz w:val="22"/>
          <w:szCs w:val="22"/>
        </w:rPr>
        <w:t xml:space="preserve">QUIOSQUE 01 </w:t>
      </w:r>
      <w:r w:rsidRPr="002405AB">
        <w:rPr>
          <w:rFonts w:ascii="Calibri" w:hAnsi="Calibri"/>
          <w:color w:val="000000"/>
          <w:sz w:val="22"/>
          <w:szCs w:val="22"/>
        </w:rPr>
        <w:t>(</w:t>
      </w:r>
      <w:r w:rsidR="00C81F60">
        <w:rPr>
          <w:rFonts w:ascii="Calibri" w:hAnsi="Calibri"/>
          <w:color w:val="000000"/>
          <w:sz w:val="22"/>
          <w:szCs w:val="22"/>
        </w:rPr>
        <w:t xml:space="preserve">10,00 </w:t>
      </w:r>
      <w:r w:rsidR="00546BD0">
        <w:rPr>
          <w:rFonts w:ascii="Calibri" w:hAnsi="Calibri"/>
          <w:color w:val="000000"/>
          <w:sz w:val="22"/>
          <w:szCs w:val="22"/>
        </w:rPr>
        <w:t>M²</w:t>
      </w:r>
      <w:r w:rsidRPr="002405AB">
        <w:rPr>
          <w:rFonts w:ascii="Calibri" w:hAnsi="Calibri"/>
          <w:color w:val="000000"/>
          <w:sz w:val="22"/>
          <w:szCs w:val="22"/>
        </w:rPr>
        <w:t>) –</w:t>
      </w:r>
      <w:r>
        <w:rPr>
          <w:rFonts w:ascii="Calibri" w:hAnsi="Calibri"/>
          <w:color w:val="000000"/>
          <w:sz w:val="22"/>
          <w:szCs w:val="22"/>
        </w:rPr>
        <w:t xml:space="preserve"> </w:t>
      </w:r>
      <w:r w:rsidR="00C81F60">
        <w:rPr>
          <w:rFonts w:ascii="Calibri" w:hAnsi="Calibri"/>
          <w:color w:val="000000"/>
          <w:sz w:val="22"/>
          <w:szCs w:val="22"/>
        </w:rPr>
        <w:t>CASA DE SUCOS</w:t>
      </w:r>
      <w:r w:rsidR="00960329">
        <w:rPr>
          <w:rFonts w:ascii="Calibri" w:hAnsi="Calibri"/>
          <w:color w:val="000000"/>
          <w:sz w:val="22"/>
          <w:szCs w:val="22"/>
        </w:rPr>
        <w:t>, n</w:t>
      </w:r>
      <w:r>
        <w:rPr>
          <w:rFonts w:ascii="Calibri" w:hAnsi="Calibri"/>
          <w:color w:val="000000"/>
          <w:sz w:val="22"/>
          <w:szCs w:val="22"/>
        </w:rPr>
        <w:t xml:space="preserve">o </w:t>
      </w:r>
      <w:r w:rsidR="00C81F60">
        <w:rPr>
          <w:rFonts w:ascii="Calibri" w:hAnsi="Calibri"/>
          <w:color w:val="000000"/>
          <w:sz w:val="22"/>
          <w:szCs w:val="22"/>
        </w:rPr>
        <w:t>MERCADO MUNICIPAL VILA FORMOSA</w:t>
      </w:r>
      <w:r w:rsidRPr="000A76BF">
        <w:rPr>
          <w:rFonts w:ascii="Calibri" w:hAnsi="Calibri"/>
          <w:color w:val="000000"/>
          <w:sz w:val="22"/>
          <w:szCs w:val="22"/>
        </w:rPr>
        <w:t xml:space="preserve">, bem como </w:t>
      </w:r>
      <w:r>
        <w:rPr>
          <w:rFonts w:ascii="Calibri" w:hAnsi="Calibri"/>
          <w:color w:val="000000"/>
          <w:sz w:val="22"/>
          <w:szCs w:val="22"/>
        </w:rPr>
        <w:t>a localização dos mesmos dentro do</w:t>
      </w:r>
      <w:r w:rsidRPr="000A76BF">
        <w:rPr>
          <w:rFonts w:ascii="Calibri" w:hAnsi="Calibri"/>
          <w:color w:val="000000"/>
          <w:sz w:val="22"/>
          <w:szCs w:val="22"/>
        </w:rPr>
        <w:t xml:space="preserve"> referid</w:t>
      </w:r>
      <w:r>
        <w:rPr>
          <w:rFonts w:ascii="Calibri" w:hAnsi="Calibri"/>
          <w:color w:val="000000"/>
          <w:sz w:val="22"/>
          <w:szCs w:val="22"/>
        </w:rPr>
        <w:t xml:space="preserve">o Sacolão. </w:t>
      </w:r>
    </w:p>
    <w:p w:rsidR="001E1286" w:rsidRDefault="001E1286" w:rsidP="002405AB"/>
    <w:p w:rsidR="00960329" w:rsidRDefault="00960329" w:rsidP="002405AB"/>
    <w:p w:rsidR="00C81F60" w:rsidRDefault="00C81F60" w:rsidP="002405AB"/>
    <w:p w:rsidR="00C81F60" w:rsidRDefault="00C81F60" w:rsidP="002405AB"/>
    <w:p w:rsidR="00701776" w:rsidRDefault="00701776" w:rsidP="002405AB"/>
    <w:p w:rsidR="00701776" w:rsidRDefault="00701776" w:rsidP="002405AB"/>
    <w:p w:rsidR="00C81F60" w:rsidRDefault="00C81F60" w:rsidP="002405AB"/>
    <w:p w:rsidR="00C81F60" w:rsidRPr="002405AB" w:rsidRDefault="00C81F60" w:rsidP="002405AB"/>
    <w:p w:rsidR="00F0568F" w:rsidRDefault="00F0568F" w:rsidP="00F0568F">
      <w:pPr>
        <w:pStyle w:val="NormalWeb"/>
        <w:spacing w:before="188" w:beforeAutospacing="0" w:after="0" w:afterAutospacing="0"/>
        <w:jc w:val="center"/>
        <w:rPr>
          <w:rFonts w:ascii="Calibri" w:hAnsi="Calibri"/>
          <w:b/>
          <w:bCs/>
          <w:color w:val="000000"/>
          <w:sz w:val="22"/>
          <w:szCs w:val="22"/>
          <w:u w:val="single"/>
        </w:rPr>
      </w:pPr>
      <w:r w:rsidRPr="000A76BF">
        <w:rPr>
          <w:rFonts w:ascii="Calibri" w:hAnsi="Calibri"/>
          <w:b/>
          <w:bCs/>
          <w:color w:val="000000"/>
          <w:sz w:val="22"/>
          <w:szCs w:val="22"/>
        </w:rPr>
        <w:lastRenderedPageBreak/>
        <w:t>3.</w:t>
      </w:r>
      <w:r>
        <w:rPr>
          <w:rFonts w:ascii="Calibri" w:hAnsi="Calibri"/>
          <w:b/>
          <w:bCs/>
          <w:color w:val="000000"/>
          <w:sz w:val="22"/>
          <w:szCs w:val="22"/>
        </w:rPr>
        <w:t xml:space="preserve">  </w:t>
      </w:r>
      <w:r w:rsidRPr="000A76BF">
        <w:rPr>
          <w:rFonts w:ascii="Calibri" w:hAnsi="Calibri"/>
          <w:b/>
          <w:bCs/>
          <w:color w:val="000000"/>
          <w:sz w:val="22"/>
          <w:szCs w:val="22"/>
          <w:u w:val="single"/>
        </w:rPr>
        <w:t>PRAZO DE INSTALAÇÃO E LOCAL DE EXECUÇÃO DOS SERVIÇOS</w:t>
      </w:r>
      <w:r>
        <w:rPr>
          <w:rFonts w:ascii="Calibri" w:hAnsi="Calibri"/>
          <w:b/>
          <w:bCs/>
          <w:color w:val="000000"/>
          <w:sz w:val="22"/>
          <w:szCs w:val="22"/>
          <w:u w:val="single"/>
        </w:rPr>
        <w:t>.</w:t>
      </w:r>
    </w:p>
    <w:p w:rsidR="002405AB" w:rsidRPr="001B02E9" w:rsidRDefault="002405AB" w:rsidP="001B02E9"/>
    <w:p w:rsidR="00F0568F" w:rsidRPr="001B02E9" w:rsidRDefault="00F0568F" w:rsidP="001B02E9"/>
    <w:p w:rsidR="00F0568F" w:rsidRDefault="00F0568F" w:rsidP="00020B1D">
      <w:pPr>
        <w:pStyle w:val="NormalWeb"/>
        <w:tabs>
          <w:tab w:val="left" w:pos="9498"/>
        </w:tabs>
        <w:spacing w:before="99" w:beforeAutospacing="0" w:after="0" w:afterAutospacing="0"/>
        <w:jc w:val="both"/>
        <w:rPr>
          <w:rFonts w:ascii="Calibri" w:hAnsi="Calibri"/>
          <w:color w:val="000000"/>
          <w:sz w:val="22"/>
          <w:szCs w:val="22"/>
        </w:rPr>
      </w:pPr>
      <w:r w:rsidRPr="009E3944">
        <w:rPr>
          <w:rFonts w:ascii="Calibri" w:hAnsi="Calibri"/>
          <w:b/>
          <w:bCs/>
          <w:color w:val="000000"/>
          <w:sz w:val="22"/>
          <w:szCs w:val="22"/>
        </w:rPr>
        <w:t xml:space="preserve">3.1 - Prazo: </w:t>
      </w:r>
      <w:r w:rsidRPr="009E3944">
        <w:rPr>
          <w:rFonts w:ascii="Calibri" w:hAnsi="Calibri"/>
          <w:color w:val="000000"/>
          <w:sz w:val="22"/>
          <w:szCs w:val="22"/>
        </w:rPr>
        <w:t>As instalações deverão ser executadas</w:t>
      </w:r>
      <w:r w:rsidR="00020B1D">
        <w:rPr>
          <w:rFonts w:ascii="Calibri" w:hAnsi="Calibri"/>
          <w:color w:val="000000"/>
          <w:sz w:val="22"/>
          <w:szCs w:val="22"/>
        </w:rPr>
        <w:t xml:space="preserve"> </w:t>
      </w:r>
      <w:r w:rsidRPr="009E3944">
        <w:rPr>
          <w:rFonts w:ascii="Calibri" w:hAnsi="Calibri"/>
          <w:color w:val="000000"/>
          <w:sz w:val="22"/>
          <w:szCs w:val="22"/>
        </w:rPr>
        <w:t>no prazo de</w:t>
      </w:r>
      <w:r w:rsidR="00020B1D">
        <w:rPr>
          <w:rFonts w:ascii="Calibri" w:hAnsi="Calibri"/>
          <w:color w:val="000000"/>
          <w:sz w:val="22"/>
          <w:szCs w:val="22"/>
        </w:rPr>
        <w:t xml:space="preserve"> </w:t>
      </w:r>
      <w:r w:rsidRPr="009E3944">
        <w:rPr>
          <w:rFonts w:ascii="Calibri" w:hAnsi="Calibri"/>
          <w:color w:val="000000"/>
          <w:sz w:val="22"/>
          <w:szCs w:val="22"/>
        </w:rPr>
        <w:t>60 (sessenta) dias após a ocupação do espaço</w:t>
      </w:r>
      <w:r>
        <w:rPr>
          <w:rFonts w:ascii="Calibri" w:hAnsi="Calibri"/>
          <w:color w:val="000000"/>
          <w:sz w:val="22"/>
          <w:szCs w:val="22"/>
        </w:rPr>
        <w:t>.</w:t>
      </w:r>
    </w:p>
    <w:p w:rsidR="00E97DE4" w:rsidRDefault="00E97DE4" w:rsidP="00020B1D">
      <w:pPr>
        <w:pStyle w:val="NormalWeb"/>
        <w:tabs>
          <w:tab w:val="left" w:pos="9498"/>
        </w:tabs>
        <w:spacing w:before="99" w:beforeAutospacing="0" w:after="0" w:afterAutospacing="0"/>
        <w:jc w:val="both"/>
        <w:rPr>
          <w:rFonts w:ascii="Calibri" w:hAnsi="Calibri"/>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 (</w:t>
      </w:r>
      <w:r w:rsidRPr="00505EC8">
        <w:rPr>
          <w:rFonts w:ascii="Calibri" w:hAnsi="Calibri"/>
          <w:b/>
          <w:sz w:val="22"/>
          <w:szCs w:val="22"/>
        </w:rPr>
        <w:t>QUIOSQUE 01</w:t>
      </w:r>
      <w:r>
        <w:rPr>
          <w:rFonts w:ascii="Calibri" w:hAnsi="Calibri"/>
          <w:sz w:val="22"/>
          <w:szCs w:val="22"/>
        </w:rPr>
        <w:t>).</w:t>
      </w:r>
    </w:p>
    <w:p w:rsidR="00E97DE4" w:rsidRDefault="00E97DE4" w:rsidP="00020B1D">
      <w:pPr>
        <w:pStyle w:val="NormalWeb"/>
        <w:tabs>
          <w:tab w:val="left" w:pos="9498"/>
        </w:tabs>
        <w:spacing w:before="99" w:beforeAutospacing="0" w:after="0" w:afterAutospacing="0"/>
        <w:jc w:val="both"/>
        <w:rPr>
          <w:rFonts w:ascii="Calibri" w:hAnsi="Calibri"/>
          <w:color w:val="000000"/>
          <w:sz w:val="22"/>
          <w:szCs w:val="22"/>
        </w:rPr>
      </w:pPr>
    </w:p>
    <w:p w:rsidR="00F0568F" w:rsidRPr="00710498" w:rsidRDefault="00F0568F" w:rsidP="00710498"/>
    <w:p w:rsidR="00F0568F" w:rsidRPr="009E3944" w:rsidRDefault="00F0568F" w:rsidP="00F0568F">
      <w:pPr>
        <w:pStyle w:val="NormalWeb"/>
        <w:spacing w:before="0" w:beforeAutospacing="0" w:after="0" w:afterAutospacing="0"/>
        <w:jc w:val="center"/>
        <w:rPr>
          <w:rFonts w:ascii="Calibri" w:hAnsi="Calibri"/>
          <w:sz w:val="22"/>
          <w:szCs w:val="22"/>
        </w:rPr>
      </w:pPr>
      <w:r w:rsidRPr="009E3944">
        <w:rPr>
          <w:rFonts w:ascii="Calibri" w:hAnsi="Calibri"/>
          <w:b/>
          <w:bCs/>
          <w:color w:val="000000"/>
          <w:sz w:val="22"/>
          <w:szCs w:val="22"/>
        </w:rPr>
        <w:t xml:space="preserve">4.   </w:t>
      </w:r>
      <w:r w:rsidRPr="009E3944">
        <w:rPr>
          <w:rFonts w:ascii="Calibri" w:hAnsi="Calibri"/>
          <w:b/>
          <w:bCs/>
          <w:color w:val="000000"/>
          <w:sz w:val="22"/>
          <w:szCs w:val="22"/>
          <w:u w:val="single"/>
        </w:rPr>
        <w:t>DESCRIÇÃO DETALHADA DO SERVIÇO</w:t>
      </w:r>
      <w:r>
        <w:rPr>
          <w:rFonts w:ascii="Calibri" w:hAnsi="Calibri"/>
          <w:b/>
          <w:bCs/>
          <w:color w:val="000000"/>
          <w:sz w:val="22"/>
          <w:szCs w:val="22"/>
          <w:u w:val="single"/>
        </w:rPr>
        <w:t>.</w:t>
      </w:r>
    </w:p>
    <w:p w:rsidR="00F0568F" w:rsidRPr="00710498" w:rsidRDefault="00F0568F" w:rsidP="00710498"/>
    <w:p w:rsidR="00F0568F" w:rsidRPr="00710498" w:rsidRDefault="00F0568F" w:rsidP="00710498">
      <w:r w:rsidRPr="00710498">
        <w:t> </w:t>
      </w:r>
    </w:p>
    <w:p w:rsidR="00F0568F" w:rsidRPr="009E3944" w:rsidRDefault="00F0568F" w:rsidP="00F0568F">
      <w:pPr>
        <w:pStyle w:val="NormalWeb"/>
        <w:spacing w:before="0" w:beforeAutospacing="0" w:after="0" w:afterAutospacing="0"/>
        <w:ind w:right="216"/>
        <w:jc w:val="both"/>
        <w:rPr>
          <w:rFonts w:ascii="Calibri" w:hAnsi="Calibri"/>
          <w:color w:val="000000"/>
          <w:sz w:val="22"/>
          <w:szCs w:val="22"/>
        </w:rPr>
      </w:pPr>
      <w:r w:rsidRPr="009E3944">
        <w:rPr>
          <w:rFonts w:ascii="Calibri" w:hAnsi="Calibri"/>
          <w:b/>
          <w:bCs/>
          <w:color w:val="000000"/>
          <w:sz w:val="22"/>
          <w:szCs w:val="22"/>
        </w:rPr>
        <w:t>4.1 -</w:t>
      </w:r>
      <w:r w:rsidRPr="009E3944">
        <w:rPr>
          <w:rFonts w:ascii="Calibri" w:hAnsi="Calibri"/>
          <w:color w:val="000000"/>
          <w:sz w:val="22"/>
          <w:szCs w:val="22"/>
        </w:rPr>
        <w:t xml:space="preserve"> O presente Termo de Referência tem por objeto definir as condições para seleção de pessoa jurídica regularmente constituída para a exploração dos ramos abaixo relacionados, mediante outorga de permissão de uso, a título precário, oneroso, e por prazo indeterminado, assim descrito:</w:t>
      </w:r>
    </w:p>
    <w:p w:rsidR="00F0568F" w:rsidRPr="00F01496" w:rsidRDefault="00F0568F" w:rsidP="00F0568F"/>
    <w:p w:rsidR="00F0568F" w:rsidRDefault="00F0568F" w:rsidP="00F0568F">
      <w:pPr>
        <w:pStyle w:val="NormalWeb"/>
        <w:spacing w:before="0" w:beforeAutospacing="0" w:after="0" w:afterAutospacing="0"/>
        <w:jc w:val="both"/>
        <w:rPr>
          <w:rFonts w:ascii="Calibri" w:hAnsi="Calibri"/>
          <w:b/>
          <w:bCs/>
          <w:color w:val="000000"/>
          <w:sz w:val="22"/>
          <w:szCs w:val="22"/>
          <w:u w:val="single"/>
        </w:rPr>
      </w:pPr>
      <w:r w:rsidRPr="009E3944">
        <w:rPr>
          <w:rFonts w:ascii="Calibri" w:hAnsi="Calibri"/>
          <w:b/>
          <w:bCs/>
          <w:color w:val="000000"/>
          <w:sz w:val="22"/>
          <w:szCs w:val="22"/>
        </w:rPr>
        <w:t xml:space="preserve">UNIDADE: </w:t>
      </w:r>
      <w:r w:rsidR="00505EC8">
        <w:rPr>
          <w:rFonts w:ascii="Calibri" w:hAnsi="Calibri"/>
          <w:b/>
          <w:bCs/>
          <w:color w:val="000000"/>
          <w:sz w:val="22"/>
          <w:szCs w:val="22"/>
          <w:u w:val="single"/>
        </w:rPr>
        <w:t>MERCADO MUNICIPAL VILA FORMOSA.</w:t>
      </w:r>
    </w:p>
    <w:p w:rsidR="00505EC8" w:rsidRDefault="00505EC8" w:rsidP="00F0568F">
      <w:pPr>
        <w:pStyle w:val="NormalWeb"/>
        <w:spacing w:before="0" w:beforeAutospacing="0" w:after="0" w:afterAutospacing="0"/>
        <w:jc w:val="both"/>
        <w:rPr>
          <w:rFonts w:ascii="Calibri" w:hAnsi="Calibri"/>
          <w:b/>
          <w:bCs/>
          <w:color w:val="000000"/>
          <w:sz w:val="22"/>
          <w:szCs w:val="22"/>
          <w:u w:val="single"/>
        </w:rPr>
      </w:pPr>
    </w:p>
    <w:p w:rsidR="00505EC8" w:rsidRPr="00EF680D" w:rsidRDefault="00505EC8" w:rsidP="00505EC8">
      <w:pPr>
        <w:pStyle w:val="Default"/>
        <w:ind w:right="-62"/>
        <w:jc w:val="both"/>
        <w:rPr>
          <w:rFonts w:ascii="Calibri" w:hAnsi="Calibri"/>
          <w:color w:val="auto"/>
          <w:sz w:val="22"/>
          <w:szCs w:val="22"/>
        </w:rPr>
      </w:pPr>
      <w:r w:rsidRPr="00EF680D">
        <w:rPr>
          <w:rFonts w:ascii="Calibri" w:hAnsi="Calibri"/>
          <w:b/>
          <w:color w:val="auto"/>
          <w:sz w:val="22"/>
          <w:szCs w:val="22"/>
        </w:rPr>
        <w:t>ITEM ÚNICO: QUIOSQUE 01 – 10,00 M² - Art. 9°</w:t>
      </w:r>
      <w:r>
        <w:rPr>
          <w:rFonts w:ascii="Calibri" w:hAnsi="Calibri"/>
          <w:color w:val="auto"/>
          <w:sz w:val="22"/>
          <w:szCs w:val="22"/>
        </w:rPr>
        <w:t xml:space="preserve"> </w:t>
      </w:r>
      <w:r w:rsidRPr="00EF680D">
        <w:rPr>
          <w:rFonts w:ascii="Calibri" w:hAnsi="Calibri"/>
          <w:b/>
          <w:sz w:val="22"/>
          <w:szCs w:val="22"/>
        </w:rPr>
        <w:t>VIII - casa de sucos</w:t>
      </w:r>
      <w:r w:rsidRPr="00EF680D">
        <w:rPr>
          <w:rFonts w:ascii="Calibri" w:hAnsi="Calibri"/>
          <w:sz w:val="22"/>
          <w:szCs w:val="22"/>
        </w:rPr>
        <w:t>: sucos naturais e/ou industrializados e sanduiches em geral.</w:t>
      </w:r>
    </w:p>
    <w:p w:rsidR="005C383B" w:rsidRPr="00505EC8" w:rsidRDefault="00505EC8" w:rsidP="00F0568F">
      <w:pPr>
        <w:pStyle w:val="NormalWeb"/>
        <w:spacing w:before="0" w:beforeAutospacing="0" w:after="0" w:afterAutospacing="0"/>
        <w:jc w:val="both"/>
        <w:rPr>
          <w:rFonts w:ascii="Calibri" w:hAnsi="Calibri"/>
          <w:b/>
          <w:bCs/>
          <w:color w:val="000000"/>
          <w:sz w:val="22"/>
          <w:szCs w:val="22"/>
          <w:u w:val="single"/>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w:t>
      </w:r>
      <w:r w:rsidR="00710498">
        <w:rPr>
          <w:rFonts w:ascii="Calibri" w:hAnsi="Calibri" w:cs="Arial"/>
          <w:color w:val="202124"/>
          <w:sz w:val="22"/>
          <w:szCs w:val="22"/>
          <w:shd w:val="clear" w:color="auto" w:fill="FFFFFF"/>
        </w:rPr>
        <w:t>, conforme pre</w:t>
      </w:r>
      <w:r w:rsidR="00960329">
        <w:rPr>
          <w:rFonts w:ascii="Calibri" w:hAnsi="Calibri" w:cs="Arial"/>
          <w:color w:val="202124"/>
          <w:sz w:val="22"/>
          <w:szCs w:val="22"/>
          <w:shd w:val="clear" w:color="auto" w:fill="FFFFFF"/>
        </w:rPr>
        <w:t xml:space="preserve">visto no </w:t>
      </w:r>
      <w:r>
        <w:rPr>
          <w:rFonts w:ascii="Calibri" w:hAnsi="Calibri" w:cs="Arial"/>
          <w:color w:val="202124"/>
          <w:sz w:val="22"/>
          <w:szCs w:val="22"/>
          <w:shd w:val="clear" w:color="auto" w:fill="FFFFFF"/>
        </w:rPr>
        <w:t>Art. 9</w:t>
      </w:r>
      <w:r w:rsidR="00546BD0">
        <w:rPr>
          <w:rFonts w:ascii="Calibri" w:hAnsi="Calibri" w:cs="Arial"/>
          <w:color w:val="202124"/>
          <w:sz w:val="22"/>
          <w:szCs w:val="22"/>
          <w:shd w:val="clear" w:color="auto" w:fill="FFFFFF"/>
        </w:rPr>
        <w:t xml:space="preserve">° </w:t>
      </w:r>
      <w:r>
        <w:rPr>
          <w:rFonts w:ascii="Calibri" w:hAnsi="Calibri" w:cs="Arial"/>
          <w:color w:val="202124"/>
          <w:sz w:val="22"/>
          <w:szCs w:val="22"/>
          <w:shd w:val="clear" w:color="auto" w:fill="FFFFFF"/>
        </w:rPr>
        <w:t>V</w:t>
      </w:r>
      <w:r w:rsidR="00546BD0">
        <w:rPr>
          <w:rFonts w:ascii="Calibri" w:hAnsi="Calibri" w:cs="Arial"/>
          <w:color w:val="202124"/>
          <w:sz w:val="22"/>
          <w:szCs w:val="22"/>
          <w:shd w:val="clear" w:color="auto" w:fill="FFFFFF"/>
        </w:rPr>
        <w:t>III</w:t>
      </w:r>
      <w:r w:rsidR="00710498">
        <w:rPr>
          <w:rFonts w:ascii="Calibri" w:hAnsi="Calibri" w:cs="Arial"/>
          <w:color w:val="202124"/>
          <w:sz w:val="22"/>
          <w:szCs w:val="22"/>
          <w:shd w:val="clear" w:color="auto" w:fill="FFFFFF"/>
        </w:rPr>
        <w:t xml:space="preserve"> do Decreto Municipal n° 63.228/2024.</w:t>
      </w:r>
    </w:p>
    <w:p w:rsidR="005C383B" w:rsidRDefault="005C383B" w:rsidP="00F0568F">
      <w:pPr>
        <w:pStyle w:val="NormalWeb"/>
        <w:spacing w:before="0" w:beforeAutospacing="0" w:after="0" w:afterAutospacing="0"/>
        <w:jc w:val="both"/>
        <w:rPr>
          <w:rFonts w:ascii="Calibri" w:hAnsi="Calibri"/>
          <w:sz w:val="22"/>
          <w:szCs w:val="22"/>
        </w:rPr>
      </w:pPr>
    </w:p>
    <w:p w:rsidR="00505EC8" w:rsidRDefault="00505EC8" w:rsidP="00F0568F">
      <w:pPr>
        <w:pStyle w:val="NormalWeb"/>
        <w:spacing w:before="0" w:beforeAutospacing="0" w:after="0" w:afterAutospacing="0"/>
        <w:jc w:val="both"/>
        <w:rPr>
          <w:rFonts w:ascii="Calibri" w:hAnsi="Calibri"/>
          <w:sz w:val="22"/>
          <w:szCs w:val="22"/>
        </w:rPr>
      </w:pPr>
    </w:p>
    <w:p w:rsidR="00F0568F" w:rsidRDefault="00F0568F" w:rsidP="00F0568F">
      <w:pPr>
        <w:pStyle w:val="NormalWeb"/>
        <w:spacing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5.</w:t>
      </w:r>
      <w:r>
        <w:rPr>
          <w:rFonts w:ascii="Calibri" w:hAnsi="Calibri"/>
          <w:b/>
          <w:bCs/>
          <w:color w:val="000000"/>
          <w:sz w:val="22"/>
          <w:szCs w:val="22"/>
        </w:rPr>
        <w:t xml:space="preserve">    </w:t>
      </w:r>
      <w:r w:rsidRPr="00A65BE6">
        <w:rPr>
          <w:rFonts w:ascii="Calibri" w:hAnsi="Calibri"/>
          <w:b/>
          <w:bCs/>
          <w:color w:val="000000"/>
          <w:sz w:val="22"/>
          <w:szCs w:val="22"/>
          <w:u w:val="single"/>
        </w:rPr>
        <w:t>PRAZO DA OUTORGA</w:t>
      </w:r>
      <w:r>
        <w:rPr>
          <w:rFonts w:ascii="Calibri" w:hAnsi="Calibri"/>
          <w:b/>
          <w:bCs/>
          <w:color w:val="000000"/>
          <w:sz w:val="22"/>
          <w:szCs w:val="22"/>
          <w:u w:val="single"/>
        </w:rPr>
        <w:t>.</w:t>
      </w:r>
    </w:p>
    <w:p w:rsidR="00F0568F" w:rsidRDefault="00F0568F" w:rsidP="00F0568F"/>
    <w:p w:rsidR="00505EC8" w:rsidRPr="00F01496" w:rsidRDefault="00505EC8" w:rsidP="00F0568F"/>
    <w:p w:rsidR="00F0568F" w:rsidRDefault="00F0568F" w:rsidP="00F0568F">
      <w:pPr>
        <w:pStyle w:val="NormalWeb"/>
        <w:spacing w:before="99"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5.1 - </w:t>
      </w:r>
      <w:r w:rsidRPr="000A76BF">
        <w:rPr>
          <w:rFonts w:ascii="Calibri" w:hAnsi="Calibri"/>
          <w:color w:val="000000"/>
          <w:sz w:val="22"/>
          <w:szCs w:val="22"/>
        </w:rPr>
        <w:t>A outorga da permissão de uso de cada item será a título precário, oneroso, e por prazo indeterminado, nos termos da legislação vigente que regula da matéria.</w:t>
      </w:r>
    </w:p>
    <w:p w:rsidR="00710498" w:rsidRPr="00FD0EA1" w:rsidRDefault="00710498" w:rsidP="00FD0EA1"/>
    <w:p w:rsidR="00F0568F" w:rsidRPr="00FD0EA1" w:rsidRDefault="00F0568F" w:rsidP="00FD0EA1"/>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6.</w:t>
      </w:r>
      <w:r>
        <w:rPr>
          <w:rFonts w:ascii="Calibri" w:hAnsi="Calibri"/>
          <w:b/>
          <w:bCs/>
          <w:color w:val="000000"/>
          <w:sz w:val="22"/>
          <w:szCs w:val="22"/>
        </w:rPr>
        <w:t xml:space="preserve">   </w:t>
      </w:r>
      <w:r w:rsidRPr="00A65BE6">
        <w:rPr>
          <w:rFonts w:ascii="Calibri" w:hAnsi="Calibri"/>
          <w:b/>
          <w:bCs/>
          <w:color w:val="000000"/>
          <w:sz w:val="22"/>
          <w:szCs w:val="22"/>
          <w:u w:val="single"/>
        </w:rPr>
        <w:t>DA PERMISSÃO DE USO</w:t>
      </w:r>
      <w:r>
        <w:rPr>
          <w:rFonts w:ascii="Calibri" w:hAnsi="Calibri"/>
          <w:b/>
          <w:bCs/>
          <w:color w:val="000000"/>
          <w:sz w:val="22"/>
          <w:szCs w:val="22"/>
          <w:u w:val="single"/>
        </w:rPr>
        <w:t>.</w:t>
      </w:r>
    </w:p>
    <w:p w:rsidR="00F0568F" w:rsidRPr="00FD0EA1" w:rsidRDefault="00F0568F" w:rsidP="00FD0EA1"/>
    <w:p w:rsidR="00F0568F" w:rsidRPr="00FD0EA1" w:rsidRDefault="00F0568F" w:rsidP="00FD0EA1"/>
    <w:p w:rsidR="00F0568F" w:rsidRPr="000A76BF" w:rsidRDefault="00F0568F" w:rsidP="00F0568F">
      <w:pPr>
        <w:pStyle w:val="NormalWeb"/>
        <w:spacing w:before="35" w:beforeAutospacing="0" w:after="0" w:afterAutospacing="0"/>
        <w:ind w:right="218"/>
        <w:jc w:val="both"/>
        <w:rPr>
          <w:rFonts w:ascii="Calibri" w:hAnsi="Calibri"/>
          <w:sz w:val="22"/>
          <w:szCs w:val="22"/>
        </w:rPr>
      </w:pPr>
      <w:r w:rsidRPr="000A76BF">
        <w:rPr>
          <w:rFonts w:ascii="Calibri" w:hAnsi="Calibri"/>
          <w:b/>
          <w:bCs/>
          <w:color w:val="000000"/>
          <w:sz w:val="22"/>
          <w:szCs w:val="22"/>
        </w:rPr>
        <w:t>6.1 -</w:t>
      </w:r>
      <w:r w:rsidRPr="000A76BF">
        <w:rPr>
          <w:rFonts w:ascii="Calibri" w:hAnsi="Calibri"/>
          <w:color w:val="000000"/>
          <w:sz w:val="22"/>
          <w:szCs w:val="22"/>
        </w:rPr>
        <w:t xml:space="preserve"> A prestação do serviço será formalizada por intermédi</w:t>
      </w:r>
      <w:r w:rsidR="00541B46">
        <w:rPr>
          <w:rFonts w:ascii="Calibri" w:hAnsi="Calibri"/>
          <w:color w:val="000000"/>
          <w:sz w:val="22"/>
          <w:szCs w:val="22"/>
        </w:rPr>
        <w:t>o de Termo de Permissão de Uso (</w:t>
      </w:r>
      <w:r w:rsidRPr="000A76BF">
        <w:rPr>
          <w:rFonts w:ascii="Calibri" w:hAnsi="Calibri"/>
          <w:color w:val="000000"/>
          <w:sz w:val="22"/>
          <w:szCs w:val="22"/>
        </w:rPr>
        <w:t>TPU</w:t>
      </w:r>
      <w:r w:rsidR="00541B46">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emitido pelo sistema TÔ LEGAL,</w:t>
      </w:r>
      <w:r w:rsidRPr="000A76BF">
        <w:rPr>
          <w:rFonts w:ascii="Calibri" w:hAnsi="Calibri"/>
          <w:color w:val="000000"/>
          <w:sz w:val="22"/>
          <w:szCs w:val="22"/>
        </w:rPr>
        <w:t xml:space="preserve"> para cada um dos itens estabelecendo em suas cláusulas todas as condições, obrigações e responsabilidades entre as partes, em conformidade com este instrumento e a proposta de preços da licitante vencedora.</w:t>
      </w:r>
    </w:p>
    <w:p w:rsidR="00F0568F" w:rsidRPr="00F01496" w:rsidRDefault="00F0568F" w:rsidP="00F0568F"/>
    <w:p w:rsidR="00F0568F" w:rsidRDefault="00F0568F" w:rsidP="00F0568F">
      <w:pPr>
        <w:jc w:val="both"/>
        <w:rPr>
          <w:rFonts w:ascii="Calibri" w:hAnsi="Calibri"/>
        </w:rPr>
      </w:pPr>
      <w:r w:rsidRPr="000A76BF">
        <w:rPr>
          <w:rFonts w:ascii="Calibri" w:hAnsi="Calibri"/>
          <w:b/>
          <w:bCs/>
          <w:color w:val="000000"/>
        </w:rPr>
        <w:t xml:space="preserve">6.2 </w:t>
      </w:r>
      <w:r>
        <w:rPr>
          <w:rFonts w:ascii="Calibri" w:hAnsi="Calibri"/>
          <w:b/>
          <w:bCs/>
          <w:color w:val="000000"/>
        </w:rPr>
        <w:t>–</w:t>
      </w:r>
      <w:r w:rsidRPr="000A76BF">
        <w:rPr>
          <w:rFonts w:ascii="Calibri" w:hAnsi="Calibri"/>
          <w:b/>
          <w:bCs/>
          <w:color w:val="000000"/>
        </w:rPr>
        <w:t xml:space="preserve"> </w:t>
      </w:r>
      <w:r w:rsidRPr="000A76BF">
        <w:rPr>
          <w:rFonts w:ascii="Calibri" w:hAnsi="Calibri"/>
          <w:color w:val="000000"/>
        </w:rPr>
        <w:t>A permissão de uso poderá ser revogada</w:t>
      </w:r>
      <w:r>
        <w:rPr>
          <w:rFonts w:ascii="Calibri" w:hAnsi="Calibri"/>
          <w:color w:val="000000"/>
        </w:rPr>
        <w:t xml:space="preserve"> </w:t>
      </w:r>
      <w:r w:rsidRPr="000A76BF">
        <w:rPr>
          <w:rFonts w:ascii="Calibri" w:hAnsi="Calibri"/>
          <w:color w:val="000000"/>
        </w:rPr>
        <w:t xml:space="preserve">a qualquer tempo, </w:t>
      </w:r>
      <w:r>
        <w:rPr>
          <w:rFonts w:ascii="Calibri" w:hAnsi="Calibri"/>
          <w:color w:val="000000"/>
        </w:rPr>
        <w:t>observado o interesse público, atendendo-se à precariedade do título, sem que caiba ao</w:t>
      </w:r>
      <w:r w:rsidRPr="000A76BF">
        <w:rPr>
          <w:rFonts w:ascii="Calibri" w:hAnsi="Calibri"/>
          <w:color w:val="000000"/>
        </w:rPr>
        <w:t xml:space="preserve"> permissionário ressarcimento ou indenização de qualquer espécie, seja a que título for, </w:t>
      </w:r>
      <w:r>
        <w:rPr>
          <w:rFonts w:ascii="Calibri" w:hAnsi="Calibri"/>
          <w:color w:val="000000"/>
        </w:rPr>
        <w:t>conforme</w:t>
      </w:r>
      <w:r w:rsidRPr="000A76BF">
        <w:rPr>
          <w:rFonts w:ascii="Calibri" w:hAnsi="Calibri"/>
          <w:color w:val="000000"/>
        </w:rPr>
        <w:t xml:space="preserve"> condições estabelecidas nos termos do </w:t>
      </w:r>
      <w:r w:rsidRPr="00435007">
        <w:rPr>
          <w:rFonts w:ascii="Calibri" w:hAnsi="Calibri"/>
          <w:color w:val="000000"/>
        </w:rPr>
        <w:t>art. 38, do Decreto nº 63.228/2024,</w:t>
      </w:r>
      <w:r w:rsidRPr="000A76BF">
        <w:rPr>
          <w:rFonts w:ascii="Calibri" w:hAnsi="Calibri"/>
          <w:color w:val="000000"/>
        </w:rPr>
        <w:t xml:space="preserve"> quando ficar comprovado</w:t>
      </w:r>
      <w:r>
        <w:rPr>
          <w:rFonts w:ascii="Calibri" w:hAnsi="Calibri"/>
        </w:rPr>
        <w:t xml:space="preserve">: </w:t>
      </w:r>
    </w:p>
    <w:p w:rsidR="00F0568F" w:rsidRDefault="00F0568F" w:rsidP="00F0568F">
      <w:pPr>
        <w:jc w:val="both"/>
        <w:rPr>
          <w:rFonts w:ascii="Calibri" w:hAnsi="Calibri"/>
        </w:rPr>
      </w:pPr>
      <w:r w:rsidRPr="002B5D1E">
        <w:rPr>
          <w:rFonts w:ascii="Calibri" w:hAnsi="Calibri"/>
        </w:rPr>
        <w:t xml:space="preserve">I - a locação, sublocação, cessão, arrendamento, total ou parcial, ou a transferência a terceiros da área permissionada; </w:t>
      </w:r>
    </w:p>
    <w:p w:rsidR="003B6F07" w:rsidRDefault="00F0568F" w:rsidP="00F0568F">
      <w:pPr>
        <w:jc w:val="both"/>
        <w:rPr>
          <w:rFonts w:ascii="Calibri" w:hAnsi="Calibri"/>
        </w:rPr>
      </w:pPr>
      <w:r w:rsidRPr="002B5D1E">
        <w:rPr>
          <w:rFonts w:ascii="Calibri" w:hAnsi="Calibri"/>
        </w:rPr>
        <w:t xml:space="preserve">II - a falta de pagamento do Preço de Ocupação de Área - POA, por mais de 60 (sessenta) dias; </w:t>
      </w:r>
    </w:p>
    <w:p w:rsidR="003917A9" w:rsidRDefault="003917A9" w:rsidP="00F0568F">
      <w:pPr>
        <w:jc w:val="both"/>
        <w:rPr>
          <w:rFonts w:ascii="Calibri" w:hAnsi="Calibri"/>
        </w:rPr>
      </w:pPr>
    </w:p>
    <w:p w:rsidR="003917A9" w:rsidRDefault="003917A9" w:rsidP="00F0568F">
      <w:pPr>
        <w:jc w:val="both"/>
        <w:rPr>
          <w:rFonts w:ascii="Calibri" w:hAnsi="Calibri"/>
        </w:rPr>
      </w:pPr>
    </w:p>
    <w:p w:rsidR="003917A9" w:rsidRDefault="003917A9" w:rsidP="00F0568F">
      <w:pPr>
        <w:jc w:val="both"/>
        <w:rPr>
          <w:rFonts w:ascii="Calibri" w:hAnsi="Calibri"/>
        </w:rPr>
      </w:pPr>
    </w:p>
    <w:p w:rsidR="00F0568F" w:rsidRDefault="00F0568F" w:rsidP="00F0568F">
      <w:pPr>
        <w:jc w:val="both"/>
        <w:rPr>
          <w:rFonts w:ascii="Calibri" w:hAnsi="Calibri"/>
        </w:rPr>
      </w:pPr>
      <w:r w:rsidRPr="002B5D1E">
        <w:rPr>
          <w:rFonts w:ascii="Calibri" w:hAnsi="Calibri"/>
        </w:rPr>
        <w:lastRenderedPageBreak/>
        <w:t xml:space="preserve">III - a falta de pagamento das despesas condominiais relacionadas a consumo de água, esgoto, energia elétrica, serviços de vigilância, limpeza, manutenção e qualquer outra obrigação legal, por mais de 60 (sessenta) dias; </w:t>
      </w:r>
    </w:p>
    <w:p w:rsidR="00F0568F" w:rsidRDefault="00F0568F" w:rsidP="00F0568F">
      <w:pPr>
        <w:jc w:val="both"/>
        <w:rPr>
          <w:rFonts w:ascii="Calibri" w:hAnsi="Calibri"/>
        </w:rPr>
      </w:pPr>
      <w:r w:rsidRPr="002B5D1E">
        <w:rPr>
          <w:rFonts w:ascii="Calibri" w:hAnsi="Calibri"/>
        </w:rPr>
        <w:t>IV - a prática, pelo titular da permissão, seus prepostos ou empregados, de:</w:t>
      </w:r>
    </w:p>
    <w:p w:rsidR="00F0568F" w:rsidRPr="002B5D1E" w:rsidRDefault="00F0568F" w:rsidP="00F0568F">
      <w:pPr>
        <w:jc w:val="both"/>
        <w:rPr>
          <w:rFonts w:ascii="Calibri" w:hAnsi="Calibri"/>
        </w:rPr>
      </w:pPr>
      <w:r w:rsidRPr="002B5D1E">
        <w:rPr>
          <w:rFonts w:ascii="Calibri" w:hAnsi="Calibri"/>
        </w:rPr>
        <w:t xml:space="preserve">a) atos de indisciplina, turbulentos ou atentatórios à boa ordem e à moral; </w:t>
      </w:r>
    </w:p>
    <w:p w:rsidR="00F0568F" w:rsidRPr="002B5D1E" w:rsidRDefault="00F0568F" w:rsidP="00F0568F">
      <w:pPr>
        <w:jc w:val="both"/>
        <w:rPr>
          <w:rFonts w:ascii="Calibri" w:hAnsi="Calibri"/>
        </w:rPr>
      </w:pPr>
      <w:r w:rsidRPr="002B5D1E">
        <w:rPr>
          <w:rFonts w:ascii="Calibri" w:hAnsi="Calibri"/>
        </w:rPr>
        <w:t xml:space="preserve">b) ato configurado como de ilícito penal; </w:t>
      </w:r>
    </w:p>
    <w:p w:rsidR="00F0568F" w:rsidRDefault="00F0568F" w:rsidP="00F0568F">
      <w:pPr>
        <w:jc w:val="both"/>
        <w:rPr>
          <w:rFonts w:ascii="Calibri" w:hAnsi="Calibri"/>
        </w:rPr>
      </w:pPr>
      <w:r w:rsidRPr="002B5D1E">
        <w:rPr>
          <w:rFonts w:ascii="Calibri" w:hAnsi="Calibri"/>
        </w:rPr>
        <w:t xml:space="preserve">c) reincidência de infrações de caráter leve, grave e gravíssimo; </w:t>
      </w:r>
    </w:p>
    <w:p w:rsidR="00F0568F" w:rsidRPr="002B5D1E" w:rsidRDefault="00F0568F" w:rsidP="00F0568F">
      <w:pPr>
        <w:jc w:val="both"/>
        <w:rPr>
          <w:rFonts w:ascii="Calibri" w:hAnsi="Calibri"/>
        </w:rPr>
      </w:pPr>
      <w:r w:rsidRPr="002B5D1E">
        <w:rPr>
          <w:rFonts w:ascii="Calibri" w:hAnsi="Calibri"/>
        </w:rPr>
        <w:t xml:space="preserve">d) infrações relativas à legislação sanitária vigente; </w:t>
      </w:r>
    </w:p>
    <w:p w:rsidR="00F0568F" w:rsidRPr="002B5D1E" w:rsidRDefault="00F0568F" w:rsidP="00F0568F">
      <w:pPr>
        <w:jc w:val="both"/>
        <w:rPr>
          <w:rFonts w:ascii="Calibri" w:hAnsi="Calibri"/>
        </w:rPr>
      </w:pPr>
      <w:r w:rsidRPr="002B5D1E">
        <w:rPr>
          <w:rFonts w:ascii="Calibri" w:hAnsi="Calibri"/>
        </w:rPr>
        <w:t xml:space="preserve">e) desacato às ordens administrativas; </w:t>
      </w:r>
    </w:p>
    <w:p w:rsidR="00F0568F" w:rsidRPr="002B5D1E" w:rsidRDefault="00F0568F" w:rsidP="00F0568F">
      <w:pPr>
        <w:jc w:val="both"/>
        <w:rPr>
          <w:rFonts w:ascii="Calibri" w:hAnsi="Calibri"/>
        </w:rPr>
      </w:pPr>
      <w:r w:rsidRPr="002B5D1E">
        <w:rPr>
          <w:rFonts w:ascii="Calibri" w:hAnsi="Calibri"/>
        </w:rPr>
        <w:t xml:space="preserve">f) prática abusiva contra o consumidor; </w:t>
      </w:r>
    </w:p>
    <w:p w:rsidR="00F0568F" w:rsidRPr="002B5D1E" w:rsidRDefault="00F0568F" w:rsidP="00F0568F">
      <w:pPr>
        <w:jc w:val="both"/>
        <w:rPr>
          <w:rFonts w:ascii="Calibri" w:hAnsi="Calibri"/>
        </w:rPr>
      </w:pPr>
      <w:r w:rsidRPr="002B5D1E">
        <w:rPr>
          <w:rFonts w:ascii="Calibri" w:hAnsi="Calibri"/>
        </w:rPr>
        <w:t xml:space="preserve">g) dano ou prejuízo ao patrimônio público ou ao patrimônio de terceiros; </w:t>
      </w:r>
    </w:p>
    <w:p w:rsidR="00F0568F" w:rsidRPr="002B5D1E" w:rsidRDefault="00F0568F" w:rsidP="00F0568F">
      <w:pPr>
        <w:jc w:val="both"/>
        <w:rPr>
          <w:rFonts w:ascii="Calibri" w:hAnsi="Calibri"/>
        </w:rPr>
      </w:pPr>
      <w:r w:rsidRPr="002B5D1E">
        <w:rPr>
          <w:rFonts w:ascii="Calibri" w:hAnsi="Calibri"/>
        </w:rPr>
        <w:t xml:space="preserve">h) incitação ou participação em atos discriminatórios (raça, credo, gênero, orientação sexual, etnia e outros); </w:t>
      </w:r>
    </w:p>
    <w:p w:rsidR="00F0568F" w:rsidRPr="002B5D1E" w:rsidRDefault="00F0568F" w:rsidP="00F0568F">
      <w:pPr>
        <w:jc w:val="both"/>
        <w:rPr>
          <w:rFonts w:ascii="Calibri" w:hAnsi="Calibri"/>
        </w:rPr>
      </w:pPr>
      <w:r w:rsidRPr="002B5D1E">
        <w:rPr>
          <w:rFonts w:ascii="Calibri" w:hAnsi="Calibri"/>
        </w:rPr>
        <w:t xml:space="preserve">i) propaganda e publicidade indevida. </w:t>
      </w:r>
    </w:p>
    <w:p w:rsidR="00F0568F" w:rsidRPr="002B5D1E" w:rsidRDefault="00F0568F" w:rsidP="00F0568F">
      <w:pPr>
        <w:jc w:val="both"/>
        <w:rPr>
          <w:rFonts w:ascii="Calibri" w:hAnsi="Calibri"/>
        </w:rPr>
      </w:pPr>
      <w:r w:rsidRPr="002B5D1E">
        <w:rPr>
          <w:rFonts w:ascii="Calibri" w:hAnsi="Calibri"/>
          <w:u w:val="single"/>
        </w:rPr>
        <w:t>Parágrafo único</w:t>
      </w:r>
      <w:r w:rsidRPr="002B5D1E">
        <w:rPr>
          <w:rFonts w:ascii="Calibri" w:hAnsi="Calibri"/>
        </w:rPr>
        <w:t xml:space="preserve">. Preliminarmente à revogação da permissão de uso, a critério da Administração, poderão ser aplicadas, preventivamente, as seguintes penalidades: </w:t>
      </w:r>
    </w:p>
    <w:p w:rsidR="00F0568F" w:rsidRPr="002B5D1E" w:rsidRDefault="00F0568F" w:rsidP="00F0568F">
      <w:pPr>
        <w:jc w:val="both"/>
        <w:rPr>
          <w:rFonts w:ascii="Calibri" w:hAnsi="Calibri"/>
        </w:rPr>
      </w:pPr>
      <w:r w:rsidRPr="002B5D1E">
        <w:rPr>
          <w:rFonts w:ascii="Calibri" w:hAnsi="Calibri"/>
        </w:rPr>
        <w:t xml:space="preserve">I - advertência por escrito; </w:t>
      </w:r>
    </w:p>
    <w:p w:rsidR="00F0568F" w:rsidRPr="002B5D1E" w:rsidRDefault="00F0568F" w:rsidP="00F0568F">
      <w:pPr>
        <w:jc w:val="both"/>
        <w:rPr>
          <w:rFonts w:ascii="Calibri" w:hAnsi="Calibri"/>
        </w:rPr>
      </w:pPr>
      <w:r w:rsidRPr="002B5D1E">
        <w:rPr>
          <w:rFonts w:ascii="Calibri" w:hAnsi="Calibri"/>
        </w:rPr>
        <w:t>II - suspensão das atividades pelo prazo de até 7 (sete) dias, aplicada em dobro em caso de reincidência e todas q</w:t>
      </w:r>
      <w:r>
        <w:rPr>
          <w:rFonts w:ascii="Calibri" w:hAnsi="Calibri"/>
        </w:rPr>
        <w:t>ue culminarem no artigo 36 do Decreto 63.228/2024</w:t>
      </w:r>
      <w:r w:rsidR="005C383B">
        <w:rPr>
          <w:rFonts w:ascii="Calibri" w:hAnsi="Calibri"/>
        </w:rPr>
        <w:t>.</w:t>
      </w:r>
    </w:p>
    <w:p w:rsidR="00F0568F" w:rsidRPr="002B5D1E" w:rsidRDefault="00F0568F" w:rsidP="00F0568F">
      <w:pPr>
        <w:jc w:val="both"/>
        <w:rPr>
          <w:rFonts w:ascii="Calibri" w:hAnsi="Calibri"/>
        </w:rPr>
      </w:pPr>
    </w:p>
    <w:p w:rsidR="00F0568F" w:rsidRDefault="00F0568F" w:rsidP="00F0568F">
      <w:pPr>
        <w:pStyle w:val="NormalWeb"/>
        <w:spacing w:before="0"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6.3 - </w:t>
      </w:r>
      <w:r w:rsidRPr="000A76BF">
        <w:rPr>
          <w:rFonts w:ascii="Calibri" w:hAnsi="Calibri"/>
          <w:color w:val="000000"/>
          <w:sz w:val="22"/>
          <w:szCs w:val="22"/>
        </w:rPr>
        <w:t>A permissionária deverá iniciar suas atividades a partir da data da publicação do extrato do Termo de Permissão de Uso no Diário Oficial da Cidade de São Paulo, sob pena de sua revogação.</w:t>
      </w:r>
    </w:p>
    <w:p w:rsidR="00F0568F" w:rsidRDefault="00F0568F" w:rsidP="00F0568F">
      <w:pPr>
        <w:pStyle w:val="NormalWeb"/>
        <w:spacing w:before="198"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6.4 - </w:t>
      </w:r>
      <w:r w:rsidRPr="000A76BF">
        <w:rPr>
          <w:rFonts w:ascii="Calibri" w:hAnsi="Calibri"/>
          <w:color w:val="000000"/>
          <w:sz w:val="22"/>
          <w:szCs w:val="22"/>
        </w:rPr>
        <w:t>As despesas com a adaptação da área serão de inteira responsabilidade da permissionária, não fazendo o mesmo jus a nenhuma indenização ou retenção a esse título, estando ciente de que todas as instalações dos equipamentos deverão, quando da desocupação, ser retirados do local.</w:t>
      </w:r>
    </w:p>
    <w:p w:rsidR="00F0568F" w:rsidRDefault="00F0568F" w:rsidP="00F0568F">
      <w:pPr>
        <w:pStyle w:val="NormalWeb"/>
        <w:spacing w:before="202"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6.5 - </w:t>
      </w:r>
      <w:r w:rsidRPr="000A76BF">
        <w:rPr>
          <w:rFonts w:ascii="Calibri" w:hAnsi="Calibri"/>
          <w:color w:val="000000"/>
          <w:sz w:val="22"/>
          <w:szCs w:val="22"/>
        </w:rPr>
        <w:t>As instalações e adaptações eventualmente necessárias á operacionalização da área, somente serão realizadas após aprovação expressa do projeto pela Administração, a quem compete o acompanhamento de sua execução.</w:t>
      </w:r>
    </w:p>
    <w:p w:rsidR="00541B46" w:rsidRDefault="00F0568F" w:rsidP="00F0568F">
      <w:pPr>
        <w:pStyle w:val="NormalWeb"/>
        <w:spacing w:before="197" w:beforeAutospacing="0" w:after="0" w:afterAutospacing="0"/>
        <w:ind w:right="19"/>
        <w:jc w:val="both"/>
        <w:rPr>
          <w:rFonts w:ascii="Calibri" w:hAnsi="Calibri"/>
          <w:sz w:val="22"/>
          <w:szCs w:val="22"/>
        </w:rPr>
      </w:pPr>
      <w:r w:rsidRPr="000A76BF">
        <w:rPr>
          <w:rFonts w:ascii="Calibri" w:hAnsi="Calibri"/>
          <w:b/>
          <w:bCs/>
          <w:color w:val="000000"/>
          <w:sz w:val="22"/>
          <w:szCs w:val="22"/>
        </w:rPr>
        <w:t xml:space="preserve">6.6 </w:t>
      </w:r>
      <w:r w:rsidR="00541B46">
        <w:rPr>
          <w:rFonts w:ascii="Calibri" w:hAnsi="Calibri"/>
          <w:b/>
          <w:bCs/>
          <w:color w:val="000000"/>
          <w:sz w:val="22"/>
          <w:szCs w:val="22"/>
        </w:rPr>
        <w:t>–</w:t>
      </w:r>
      <w:r w:rsidRPr="000A76BF">
        <w:rPr>
          <w:rFonts w:ascii="Calibri" w:hAnsi="Calibri"/>
          <w:b/>
          <w:bCs/>
          <w:color w:val="000000"/>
          <w:sz w:val="22"/>
          <w:szCs w:val="22"/>
        </w:rPr>
        <w:t xml:space="preserve"> </w:t>
      </w:r>
      <w:r w:rsidR="00541B46" w:rsidRPr="00541B46">
        <w:rPr>
          <w:rFonts w:ascii="Calibri" w:hAnsi="Calibri" w:cs="Arial"/>
          <w:sz w:val="22"/>
          <w:szCs w:val="22"/>
        </w:rPr>
        <w:t>Será de inteira responsabilidade da permissionária o pagamento das despesas provenientes do consumo de água, esgoto e energia elétrica, bem como</w:t>
      </w:r>
      <w:r w:rsidR="00541B46" w:rsidRPr="00541B46">
        <w:rPr>
          <w:rFonts w:ascii="Calibri" w:hAnsi="Calibri" w:cs="Arial"/>
          <w:spacing w:val="-21"/>
          <w:sz w:val="22"/>
          <w:szCs w:val="22"/>
        </w:rPr>
        <w:t xml:space="preserve"> </w:t>
      </w:r>
      <w:r w:rsidR="00541B46" w:rsidRPr="00541B46">
        <w:rPr>
          <w:rFonts w:ascii="Calibri" w:hAnsi="Calibri" w:cs="Arial"/>
          <w:sz w:val="22"/>
          <w:szCs w:val="22"/>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Equipamento, o que inclui os banheiros inseridos na área do estacionamento,</w:t>
      </w:r>
      <w:r w:rsidR="00541B46" w:rsidRPr="00541B46">
        <w:rPr>
          <w:rFonts w:ascii="Calibri" w:hAnsi="Calibri"/>
          <w:sz w:val="22"/>
          <w:szCs w:val="22"/>
        </w:rPr>
        <w:t xml:space="preserve"> conforme Decreto Municipal nº 63.228/2024. Havendo despesas extras, fora de rotina, as mesmas deverão ser aprovadas através de assembleia, pelas permissionárias.</w:t>
      </w:r>
    </w:p>
    <w:p w:rsidR="00960329" w:rsidRDefault="00960329" w:rsidP="001974B0">
      <w:pPr>
        <w:jc w:val="both"/>
        <w:rPr>
          <w:rFonts w:ascii="Calibri" w:hAnsi="Calibri"/>
          <w:b/>
        </w:rPr>
      </w:pPr>
    </w:p>
    <w:p w:rsidR="001974B0" w:rsidRPr="001974B0" w:rsidRDefault="00F0568F" w:rsidP="001974B0">
      <w:pPr>
        <w:jc w:val="both"/>
        <w:rPr>
          <w:rFonts w:ascii="Calibri" w:hAnsi="Calibri"/>
        </w:rPr>
      </w:pPr>
      <w:r w:rsidRPr="001974B0">
        <w:rPr>
          <w:rFonts w:ascii="Calibri" w:hAnsi="Calibri"/>
          <w:b/>
        </w:rPr>
        <w:t>6.7 -</w:t>
      </w:r>
      <w:r w:rsidRPr="001974B0">
        <w:rPr>
          <w:rFonts w:ascii="Calibri" w:hAnsi="Calibri"/>
        </w:rPr>
        <w:t xml:space="preserve"> 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 exercida.</w:t>
      </w:r>
    </w:p>
    <w:p w:rsidR="001974B0" w:rsidRPr="00FF15B9" w:rsidRDefault="001974B0" w:rsidP="00FF15B9">
      <w:r w:rsidRPr="001974B0">
        <w:t xml:space="preserve"> </w:t>
      </w:r>
    </w:p>
    <w:p w:rsidR="00F0568F" w:rsidRPr="001974B0" w:rsidRDefault="00F0568F" w:rsidP="001974B0">
      <w:pPr>
        <w:jc w:val="both"/>
        <w:rPr>
          <w:rFonts w:ascii="Calibri" w:hAnsi="Calibri"/>
        </w:rPr>
      </w:pPr>
      <w:r w:rsidRPr="001974B0">
        <w:rPr>
          <w:rFonts w:ascii="Calibri" w:hAnsi="Calibri"/>
          <w:b/>
          <w:bCs/>
        </w:rPr>
        <w:t>6.8 -</w:t>
      </w:r>
      <w:r w:rsidRPr="001974B0">
        <w:rPr>
          <w:rFonts w:ascii="Calibri" w:hAnsi="Calibri"/>
        </w:rPr>
        <w:t xml:space="preserve"> Por ocasião da lavratura do Termo de Permissão de Uso para cada item, a permissionária deverá recolher aos cofres municipais, o valor de sua proposta, sendo os valores mínimos de:</w:t>
      </w:r>
    </w:p>
    <w:p w:rsidR="001E1286" w:rsidRDefault="001E1286" w:rsidP="001974B0"/>
    <w:p w:rsidR="003917A9" w:rsidRDefault="003917A9" w:rsidP="001974B0"/>
    <w:p w:rsidR="003917A9" w:rsidRDefault="003917A9" w:rsidP="001974B0"/>
    <w:p w:rsidR="003917A9" w:rsidRDefault="003917A9" w:rsidP="001974B0"/>
    <w:p w:rsidR="00505EC8" w:rsidRPr="00560F3A" w:rsidRDefault="00505EC8" w:rsidP="00505EC8">
      <w:pPr>
        <w:pStyle w:val="Default"/>
        <w:ind w:right="-62"/>
        <w:jc w:val="both"/>
        <w:rPr>
          <w:rFonts w:ascii="Calibri" w:hAnsi="Calibri"/>
          <w:color w:val="auto"/>
          <w:sz w:val="22"/>
          <w:szCs w:val="22"/>
        </w:rPr>
      </w:pPr>
      <w:r>
        <w:rPr>
          <w:rFonts w:ascii="Calibri" w:hAnsi="Calibri"/>
          <w:b/>
          <w:sz w:val="22"/>
          <w:szCs w:val="22"/>
        </w:rPr>
        <w:lastRenderedPageBreak/>
        <w:t xml:space="preserve">ITEM ÚNICO: QUIOSQUE 01 – CASA DE SUCOS – 10,00 M² x R$ 245,20 = </w:t>
      </w:r>
      <w:r w:rsidRPr="00D21BA7">
        <w:rPr>
          <w:rFonts w:ascii="Calibri" w:hAnsi="Calibri"/>
          <w:sz w:val="22"/>
          <w:szCs w:val="22"/>
        </w:rPr>
        <w:t>R$ 2.452,00</w:t>
      </w:r>
      <w:r>
        <w:rPr>
          <w:rFonts w:ascii="Calibri" w:hAnsi="Calibri"/>
          <w:b/>
          <w:sz w:val="22"/>
          <w:szCs w:val="22"/>
        </w:rPr>
        <w:t xml:space="preserve"> (dois mil quatrocentos e cinquenta e dois reais), </w:t>
      </w:r>
      <w:r w:rsidRPr="00D97EF4">
        <w:rPr>
          <w:rFonts w:ascii="Calibri" w:hAnsi="Calibri" w:cs="Arial"/>
          <w:b/>
          <w:bCs/>
          <w:sz w:val="22"/>
          <w:szCs w:val="22"/>
        </w:rPr>
        <w:t>valor anual, acrescido do valor da diferença entre o preço público e a proposta do Licitante Vencedor.</w:t>
      </w:r>
    </w:p>
    <w:p w:rsidR="00D738C3" w:rsidRDefault="00505EC8" w:rsidP="00505EC8">
      <w:pPr>
        <w:pStyle w:val="Default"/>
        <w:ind w:right="-62"/>
        <w:jc w:val="both"/>
        <w:rPr>
          <w:rFonts w:ascii="Calibri" w:hAnsi="Calibri"/>
          <w:sz w:val="22"/>
          <w:szCs w:val="22"/>
        </w:rPr>
      </w:pPr>
      <w:r>
        <w:rPr>
          <w:rFonts w:ascii="Calibri" w:hAnsi="Calibri"/>
          <w:color w:val="auto"/>
          <w:sz w:val="22"/>
          <w:szCs w:val="22"/>
        </w:rPr>
        <w:t xml:space="preserve">Local: </w:t>
      </w:r>
      <w:r>
        <w:rPr>
          <w:rFonts w:ascii="Calibri" w:hAnsi="Calibri"/>
          <w:b/>
          <w:color w:val="auto"/>
          <w:sz w:val="22"/>
          <w:szCs w:val="22"/>
        </w:rPr>
        <w:t xml:space="preserve">MERCADO MUNICIPAL VILA FORMOSA, </w:t>
      </w:r>
      <w:proofErr w:type="gramStart"/>
      <w:r>
        <w:rPr>
          <w:rFonts w:ascii="Calibri" w:hAnsi="Calibri"/>
          <w:color w:val="auto"/>
          <w:sz w:val="22"/>
          <w:szCs w:val="22"/>
        </w:rPr>
        <w:t>localizado na Praça Canárias</w:t>
      </w:r>
      <w:proofErr w:type="gramEnd"/>
      <w:r>
        <w:rPr>
          <w:rFonts w:ascii="Calibri" w:hAnsi="Calibri"/>
          <w:color w:val="auto"/>
          <w:sz w:val="22"/>
          <w:szCs w:val="22"/>
        </w:rPr>
        <w:t>, s/nº, bairro Vila Formosa, São Paulo/SP, CEP 03359-120</w:t>
      </w:r>
      <w:r w:rsidR="00D738C3" w:rsidRPr="001974B0">
        <w:rPr>
          <w:rFonts w:ascii="Calibri" w:hAnsi="Calibri" w:cs="Arial"/>
          <w:color w:val="202124"/>
          <w:sz w:val="22"/>
          <w:szCs w:val="22"/>
          <w:shd w:val="clear" w:color="auto" w:fill="FFFFFF"/>
        </w:rPr>
        <w:t xml:space="preserve">, </w:t>
      </w:r>
      <w:r w:rsidR="00D738C3" w:rsidRPr="001974B0">
        <w:rPr>
          <w:rFonts w:ascii="Calibri" w:hAnsi="Calibri"/>
          <w:sz w:val="22"/>
          <w:szCs w:val="22"/>
        </w:rPr>
        <w:t xml:space="preserve">conforme Decreto Municipal nº 63.228/2024, </w:t>
      </w:r>
      <w:r>
        <w:rPr>
          <w:rFonts w:ascii="Calibri" w:hAnsi="Calibri"/>
          <w:sz w:val="22"/>
          <w:szCs w:val="22"/>
        </w:rPr>
        <w:t>Art. 9</w:t>
      </w:r>
      <w:r w:rsidR="00546BD0">
        <w:rPr>
          <w:rFonts w:ascii="Calibri" w:hAnsi="Calibri"/>
          <w:sz w:val="22"/>
          <w:szCs w:val="22"/>
        </w:rPr>
        <w:t xml:space="preserve">° </w:t>
      </w:r>
      <w:r>
        <w:rPr>
          <w:rFonts w:ascii="Calibri" w:hAnsi="Calibri"/>
          <w:sz w:val="22"/>
          <w:szCs w:val="22"/>
        </w:rPr>
        <w:t>V</w:t>
      </w:r>
      <w:r w:rsidR="00546BD0">
        <w:rPr>
          <w:rFonts w:ascii="Calibri" w:hAnsi="Calibri"/>
          <w:sz w:val="22"/>
          <w:szCs w:val="22"/>
        </w:rPr>
        <w:t>III</w:t>
      </w:r>
      <w:r w:rsidR="00D738C3" w:rsidRPr="001974B0">
        <w:rPr>
          <w:rFonts w:ascii="Calibri" w:hAnsi="Calibri"/>
          <w:sz w:val="22"/>
          <w:szCs w:val="22"/>
        </w:rPr>
        <w:t xml:space="preserve"> (</w:t>
      </w:r>
      <w:r>
        <w:rPr>
          <w:rFonts w:ascii="Calibri" w:hAnsi="Calibri"/>
          <w:sz w:val="22"/>
          <w:szCs w:val="22"/>
        </w:rPr>
        <w:t>CASA DE SUCOS</w:t>
      </w:r>
      <w:r w:rsidR="00D738C3" w:rsidRPr="001974B0">
        <w:rPr>
          <w:rFonts w:ascii="Calibri" w:hAnsi="Calibri"/>
          <w:sz w:val="22"/>
          <w:szCs w:val="22"/>
        </w:rPr>
        <w:t>)</w:t>
      </w:r>
      <w:r w:rsidR="001974B0" w:rsidRPr="001974B0">
        <w:rPr>
          <w:rFonts w:ascii="Calibri" w:hAnsi="Calibri"/>
          <w:sz w:val="22"/>
          <w:szCs w:val="22"/>
        </w:rPr>
        <w:t xml:space="preserve">, junto com </w:t>
      </w:r>
      <w:r w:rsidR="00D738C3" w:rsidRPr="001974B0">
        <w:rPr>
          <w:rFonts w:ascii="Calibri" w:hAnsi="Calibri"/>
          <w:sz w:val="22"/>
          <w:szCs w:val="22"/>
        </w:rPr>
        <w:t xml:space="preserve">Decreto Municipal nº 63.076/2023 subitem </w:t>
      </w:r>
      <w:r w:rsidR="004D06A7">
        <w:rPr>
          <w:rFonts w:ascii="Calibri" w:hAnsi="Calibri"/>
          <w:sz w:val="22"/>
          <w:szCs w:val="22"/>
        </w:rPr>
        <w:t>19.1.3.</w:t>
      </w:r>
      <w:r>
        <w:rPr>
          <w:rFonts w:ascii="Calibri" w:hAnsi="Calibri"/>
          <w:sz w:val="22"/>
          <w:szCs w:val="22"/>
        </w:rPr>
        <w:t>4</w:t>
      </w:r>
      <w:r w:rsidR="004D06A7">
        <w:rPr>
          <w:rFonts w:ascii="Calibri" w:hAnsi="Calibri"/>
          <w:sz w:val="22"/>
          <w:szCs w:val="22"/>
        </w:rPr>
        <w:t>.</w:t>
      </w:r>
      <w:r>
        <w:rPr>
          <w:rFonts w:ascii="Calibri" w:hAnsi="Calibri"/>
          <w:sz w:val="22"/>
          <w:szCs w:val="22"/>
        </w:rPr>
        <w:t>3</w:t>
      </w:r>
      <w:r w:rsidR="00D738C3" w:rsidRPr="001974B0">
        <w:rPr>
          <w:rFonts w:ascii="Calibri" w:hAnsi="Calibri"/>
          <w:sz w:val="22"/>
          <w:szCs w:val="22"/>
        </w:rPr>
        <w:t>.</w:t>
      </w:r>
    </w:p>
    <w:p w:rsidR="00AF3A91" w:rsidRDefault="00F0568F" w:rsidP="00AF3A91">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6</w:t>
      </w:r>
      <w:r w:rsidRPr="000A76BF">
        <w:rPr>
          <w:rFonts w:ascii="Calibri" w:hAnsi="Calibri"/>
          <w:color w:val="000000"/>
          <w:sz w:val="22"/>
          <w:szCs w:val="22"/>
        </w:rPr>
        <w:t>.</w:t>
      </w:r>
      <w:r w:rsidRPr="000A76BF">
        <w:rPr>
          <w:rFonts w:ascii="Calibri" w:hAnsi="Calibri"/>
          <w:b/>
          <w:bCs/>
          <w:color w:val="000000"/>
          <w:sz w:val="22"/>
          <w:szCs w:val="22"/>
        </w:rPr>
        <w:t xml:space="preserve">9 - </w:t>
      </w:r>
      <w:r w:rsidRPr="00D738C3">
        <w:rPr>
          <w:rFonts w:ascii="Calibri" w:hAnsi="Calibri"/>
          <w:color w:val="000000"/>
          <w:sz w:val="22"/>
          <w:szCs w:val="22"/>
        </w:rPr>
        <w:t xml:space="preserve">Conforme previsto no </w:t>
      </w:r>
      <w:r w:rsidRPr="00D738C3">
        <w:rPr>
          <w:rFonts w:ascii="Calibri" w:hAnsi="Calibri"/>
          <w:bCs/>
          <w:color w:val="000000"/>
          <w:sz w:val="22"/>
          <w:szCs w:val="22"/>
        </w:rPr>
        <w:t>Decreto n° 63.076/2023</w:t>
      </w:r>
      <w:r w:rsidRPr="00D738C3">
        <w:rPr>
          <w:rFonts w:ascii="Calibri" w:hAnsi="Calibri"/>
          <w:color w:val="000000"/>
          <w:sz w:val="22"/>
          <w:szCs w:val="22"/>
        </w:rPr>
        <w:t xml:space="preserve">, o pagamento deverá ser feito através de Documento de Arrecadação do Município de São Paulo- DAMSP, </w:t>
      </w:r>
      <w:r w:rsidR="005C383B" w:rsidRPr="00D738C3">
        <w:rPr>
          <w:rFonts w:ascii="Calibri" w:hAnsi="Calibri"/>
          <w:color w:val="000000"/>
          <w:sz w:val="22"/>
          <w:szCs w:val="22"/>
        </w:rPr>
        <w:t xml:space="preserve">emitido </w:t>
      </w:r>
      <w:r w:rsidRPr="00D738C3">
        <w:rPr>
          <w:rFonts w:ascii="Calibri" w:hAnsi="Calibri"/>
          <w:color w:val="000000"/>
          <w:sz w:val="22"/>
          <w:szCs w:val="22"/>
        </w:rPr>
        <w:t>pelo Sistema TÔ LEGAL,</w:t>
      </w:r>
      <w:r w:rsidRPr="000A76BF">
        <w:rPr>
          <w:rFonts w:ascii="Calibri" w:hAnsi="Calibri"/>
          <w:color w:val="000000"/>
          <w:sz w:val="22"/>
          <w:szCs w:val="22"/>
        </w:rPr>
        <w:t xml:space="preserve"> </w:t>
      </w:r>
      <w:hyperlink r:id="rId22"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xml:space="preserve">, </w:t>
      </w:r>
      <w:r w:rsidRPr="00D738C3">
        <w:rPr>
          <w:rFonts w:ascii="Calibri" w:hAnsi="Calibri"/>
          <w:bCs/>
          <w:color w:val="000000"/>
          <w:sz w:val="22"/>
          <w:szCs w:val="22"/>
        </w:rPr>
        <w:t>Decreto</w:t>
      </w:r>
      <w:r w:rsidR="00D738C3">
        <w:rPr>
          <w:rFonts w:ascii="Calibri" w:hAnsi="Calibri"/>
          <w:bCs/>
          <w:color w:val="000000"/>
          <w:sz w:val="22"/>
          <w:szCs w:val="22"/>
        </w:rPr>
        <w:t xml:space="preserve"> Municipal</w:t>
      </w:r>
      <w:r w:rsidRPr="00D738C3">
        <w:rPr>
          <w:rFonts w:ascii="Calibri" w:hAnsi="Calibri"/>
          <w:bCs/>
          <w:color w:val="000000"/>
          <w:sz w:val="22"/>
          <w:szCs w:val="22"/>
        </w:rPr>
        <w:t xml:space="preserve"> nº 61.124/2022</w:t>
      </w:r>
      <w:r w:rsidRPr="00D738C3">
        <w:rPr>
          <w:rFonts w:ascii="Calibri" w:hAnsi="Calibri"/>
          <w:color w:val="000000"/>
          <w:sz w:val="22"/>
          <w:szCs w:val="22"/>
        </w:rPr>
        <w:t xml:space="preserve"> </w:t>
      </w:r>
      <w:r w:rsidRPr="00D738C3">
        <w:rPr>
          <w:rFonts w:ascii="Calibri" w:hAnsi="Calibri"/>
          <w:color w:val="333333"/>
          <w:sz w:val="22"/>
          <w:szCs w:val="22"/>
        </w:rPr>
        <w:t>e seu posterior pagamento na rede bancária</w:t>
      </w:r>
      <w:r w:rsidRPr="00D738C3">
        <w:rPr>
          <w:rFonts w:ascii="Calibri" w:hAnsi="Calibri"/>
          <w:color w:val="000000"/>
          <w:sz w:val="22"/>
          <w:szCs w:val="22"/>
        </w:rPr>
        <w:t>.</w:t>
      </w:r>
    </w:p>
    <w:p w:rsidR="00F0568F" w:rsidRDefault="00F0568F" w:rsidP="00AF3A91">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 xml:space="preserve">6.10 - </w:t>
      </w:r>
      <w:r w:rsidRPr="000A76BF">
        <w:rPr>
          <w:rFonts w:ascii="Calibri" w:hAnsi="Calibri"/>
          <w:color w:val="000000"/>
          <w:sz w:val="22"/>
          <w:szCs w:val="22"/>
        </w:rPr>
        <w:t>A permissionária de seu respectivo item não tem exclusividade na exploração da atividade objeto deste Termo.</w:t>
      </w:r>
    </w:p>
    <w:p w:rsidR="00D6451D" w:rsidRDefault="00D6451D" w:rsidP="001974B0">
      <w:pPr>
        <w:jc w:val="center"/>
        <w:rPr>
          <w:rFonts w:ascii="Calibri" w:hAnsi="Calibri"/>
        </w:rPr>
      </w:pPr>
    </w:p>
    <w:p w:rsidR="00F0568F" w:rsidRPr="008E0877" w:rsidRDefault="00F0568F" w:rsidP="001974B0">
      <w:pPr>
        <w:jc w:val="center"/>
        <w:rPr>
          <w:rFonts w:ascii="Calibri" w:hAnsi="Calibri"/>
          <w:b/>
        </w:rPr>
      </w:pPr>
      <w:r w:rsidRPr="001974B0">
        <w:rPr>
          <w:rFonts w:ascii="Calibri" w:hAnsi="Calibri"/>
        </w:rPr>
        <w:br/>
      </w:r>
      <w:r w:rsidRPr="008E0877">
        <w:rPr>
          <w:rFonts w:ascii="Calibri" w:hAnsi="Calibri"/>
          <w:b/>
        </w:rPr>
        <w:t>7.</w:t>
      </w:r>
      <w:r w:rsidR="001974B0" w:rsidRPr="008E0877">
        <w:rPr>
          <w:rFonts w:ascii="Calibri" w:hAnsi="Calibri"/>
          <w:b/>
        </w:rPr>
        <w:t xml:space="preserve"> </w:t>
      </w:r>
      <w:r w:rsidRPr="008E0877">
        <w:rPr>
          <w:rFonts w:ascii="Calibri" w:hAnsi="Calibri"/>
          <w:b/>
          <w:u w:val="single"/>
        </w:rPr>
        <w:t>DAS OBRIGAÇÕES DA PERMISSIONÁRIA</w:t>
      </w:r>
      <w:r w:rsidRPr="008E0877">
        <w:rPr>
          <w:rFonts w:ascii="Calibri" w:hAnsi="Calibri"/>
          <w:b/>
        </w:rPr>
        <w:t>.</w:t>
      </w:r>
    </w:p>
    <w:p w:rsidR="00AF3A91" w:rsidRDefault="00AF3A91" w:rsidP="001974B0">
      <w:pPr>
        <w:rPr>
          <w:rFonts w:ascii="Calibri" w:hAnsi="Calibri"/>
        </w:rPr>
      </w:pPr>
    </w:p>
    <w:p w:rsidR="008E0877" w:rsidRDefault="008E0877" w:rsidP="001974B0">
      <w:pPr>
        <w:rPr>
          <w:rFonts w:ascii="Calibri" w:hAnsi="Calibri"/>
        </w:rPr>
      </w:pPr>
    </w:p>
    <w:p w:rsidR="00D6451D" w:rsidRPr="001974B0" w:rsidRDefault="00D6451D" w:rsidP="001974B0">
      <w:pPr>
        <w:rPr>
          <w:rFonts w:ascii="Calibri" w:hAnsi="Calibri"/>
        </w:rPr>
      </w:pPr>
    </w:p>
    <w:p w:rsidR="00F0568F" w:rsidRPr="000A76BF" w:rsidRDefault="00F0568F" w:rsidP="00D738C3">
      <w:pPr>
        <w:pStyle w:val="NormalWeb"/>
        <w:spacing w:before="0" w:beforeAutospacing="0" w:after="0" w:afterAutospacing="0"/>
        <w:ind w:right="142"/>
        <w:jc w:val="both"/>
        <w:textAlignment w:val="baseline"/>
        <w:rPr>
          <w:rFonts w:ascii="Calibri" w:hAnsi="Calibri"/>
          <w:color w:val="000000"/>
          <w:sz w:val="22"/>
          <w:szCs w:val="22"/>
        </w:rPr>
      </w:pPr>
      <w:r w:rsidRPr="000A76BF">
        <w:rPr>
          <w:rFonts w:ascii="Calibri" w:hAnsi="Calibri"/>
          <w:b/>
          <w:color w:val="000000"/>
          <w:sz w:val="22"/>
          <w:szCs w:val="22"/>
        </w:rPr>
        <w:t>7.1</w:t>
      </w:r>
      <w:r w:rsidRPr="000A76BF">
        <w:rPr>
          <w:rFonts w:ascii="Calibri" w:hAnsi="Calibri"/>
          <w:color w:val="000000"/>
          <w:sz w:val="22"/>
          <w:szCs w:val="22"/>
        </w:rPr>
        <w:t xml:space="preserve">      A Permissionária de seu respectivo item deverá atender as seguintes obrigações:</w:t>
      </w:r>
    </w:p>
    <w:p w:rsidR="00F0568F" w:rsidRDefault="00F0568F" w:rsidP="00D738C3">
      <w:pPr>
        <w:pStyle w:val="NormalWeb"/>
        <w:numPr>
          <w:ilvl w:val="0"/>
          <w:numId w:val="16"/>
        </w:numPr>
        <w:spacing w:before="0" w:beforeAutospacing="0" w:after="0" w:afterAutospacing="0"/>
        <w:ind w:right="142"/>
        <w:jc w:val="both"/>
        <w:textAlignment w:val="baseline"/>
        <w:rPr>
          <w:rFonts w:ascii="Calibri" w:hAnsi="Calibri"/>
          <w:color w:val="000000"/>
          <w:sz w:val="22"/>
          <w:szCs w:val="22"/>
        </w:rPr>
      </w:pPr>
      <w:r w:rsidRPr="000A76BF">
        <w:rPr>
          <w:rFonts w:ascii="Calibri" w:hAnsi="Calibri"/>
          <w:color w:val="000000"/>
          <w:sz w:val="22"/>
          <w:szCs w:val="22"/>
        </w:rPr>
        <w:t>Respeitar e fazer respeitar a legislação pertinente.</w:t>
      </w:r>
    </w:p>
    <w:p w:rsidR="00F0568F" w:rsidRDefault="00F0568F" w:rsidP="00D738C3">
      <w:pPr>
        <w:pStyle w:val="NormalWeb"/>
        <w:numPr>
          <w:ilvl w:val="0"/>
          <w:numId w:val="16"/>
        </w:numPr>
        <w:spacing w:before="36"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durante toda a execução da permissão que lhe foi outorgada, em compatibilidade com as obrigações por ela assumidas, todas as condições de habilitação e qualificação exigidas na licitação.</w:t>
      </w:r>
    </w:p>
    <w:p w:rsidR="00F0568F" w:rsidRPr="000A76BF" w:rsidRDefault="00F0568F" w:rsidP="00D738C3">
      <w:pPr>
        <w:pStyle w:val="NormalWeb"/>
        <w:numPr>
          <w:ilvl w:val="0"/>
          <w:numId w:val="16"/>
        </w:numPr>
        <w:spacing w:before="1"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ceder, transferir ou emprestar a terceiros, no todo ou em parte, a área objeto da permissão de uso, zelando pelo seu uso e comunicando, de imediato, á Administração, a sua utilização indevida por terceiros.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Exercer unicamente a atividade para qual foi autorizada através da outorga de Permissão de Uso, conforme descrito e caracterizado no objeto do Edital, bem como o Termo de Referência </w:t>
      </w:r>
      <w:r w:rsidRPr="00BA4BA3">
        <w:rPr>
          <w:rFonts w:ascii="Calibri" w:hAnsi="Calibri"/>
          <w:color w:val="000000"/>
          <w:sz w:val="22"/>
          <w:szCs w:val="22"/>
        </w:rPr>
        <w:t>(</w:t>
      </w:r>
      <w:r w:rsidRPr="00BA4BA3">
        <w:rPr>
          <w:rFonts w:ascii="Calibri" w:hAnsi="Calibri"/>
          <w:bCs/>
          <w:color w:val="000000"/>
          <w:sz w:val="22"/>
          <w:szCs w:val="22"/>
        </w:rPr>
        <w:t>Anexo I</w:t>
      </w:r>
      <w:r w:rsidRPr="00BA4BA3">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w:t>
      </w:r>
      <w:r w:rsidRPr="000A76BF">
        <w:rPr>
          <w:rFonts w:ascii="Calibri" w:hAnsi="Calibri"/>
          <w:color w:val="000000"/>
          <w:sz w:val="22"/>
          <w:szCs w:val="22"/>
        </w:rPr>
        <w:t>observando as exigências legais e higiênico-sanitárias pertinentes. </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Responder juridicamente pelos atos praticados por seus empregados e prepostos, bem assim, por danos ou prejuízos causados à municipalidade ou terceiros, por si e pelos mesmos.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suspender suas atividades durante o horário de funcionamento, sem prévia e expressa autorização da Administração;</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disponível toda a documentação referente à área permissionada, à empresa permissionária, aos empregados, sócios, titulares e prepostos, prova de regularidade fiscal para com a Fazenda Municipal, apresentando-a autoridade competente sempre que exigida.</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a excelência de padrões de higiene e limpeza dos equipamentos e área permissionada, observando a totalidade da exigência de ordem higiênico-sanitárias.</w:t>
      </w:r>
    </w:p>
    <w:p w:rsidR="00F0568F" w:rsidRPr="000A76BF" w:rsidRDefault="00F0568F" w:rsidP="00D738C3">
      <w:pPr>
        <w:pStyle w:val="NormalWeb"/>
        <w:spacing w:before="0" w:beforeAutospacing="0" w:after="0" w:afterAutospacing="0"/>
        <w:jc w:val="both"/>
        <w:rPr>
          <w:rFonts w:ascii="Calibri" w:hAnsi="Calibri"/>
          <w:color w:val="000000"/>
          <w:sz w:val="22"/>
          <w:szCs w:val="22"/>
        </w:rPr>
      </w:pPr>
      <w:r w:rsidRPr="000A76BF">
        <w:rPr>
          <w:rFonts w:ascii="Calibri" w:hAnsi="Calibri"/>
          <w:color w:val="000000"/>
          <w:sz w:val="22"/>
          <w:szCs w:val="22"/>
        </w:rPr>
        <w:t>Atender, de imediato, todas as determinações da Administraç</w:t>
      </w:r>
      <w:r>
        <w:rPr>
          <w:rFonts w:ascii="Calibri" w:hAnsi="Calibri"/>
          <w:color w:val="000000"/>
          <w:sz w:val="22"/>
          <w:szCs w:val="22"/>
        </w:rPr>
        <w:t>ão Pública, no âmbito Federal, E</w:t>
      </w:r>
      <w:r w:rsidRPr="000A76BF">
        <w:rPr>
          <w:rFonts w:ascii="Calibri" w:hAnsi="Calibri"/>
          <w:color w:val="000000"/>
          <w:sz w:val="22"/>
          <w:szCs w:val="22"/>
        </w:rPr>
        <w:t>stadual ou Municipal.</w:t>
      </w:r>
    </w:p>
    <w:p w:rsidR="00F0568F" w:rsidRPr="000A76BF" w:rsidRDefault="00F0568F" w:rsidP="00D738C3">
      <w:pPr>
        <w:pStyle w:val="NormalWeb"/>
        <w:numPr>
          <w:ilvl w:val="0"/>
          <w:numId w:val="17"/>
        </w:numPr>
        <w:spacing w:before="0" w:beforeAutospacing="0" w:after="0" w:afterAutospacing="0"/>
        <w:ind w:left="0" w:firstLine="0"/>
        <w:jc w:val="both"/>
        <w:textAlignment w:val="baseline"/>
        <w:rPr>
          <w:rFonts w:ascii="Calibri" w:hAnsi="Calibri"/>
          <w:color w:val="000000"/>
          <w:sz w:val="22"/>
          <w:szCs w:val="22"/>
        </w:rPr>
      </w:pPr>
      <w:r w:rsidRPr="000A76BF">
        <w:rPr>
          <w:rFonts w:ascii="Calibri" w:hAnsi="Calibri"/>
          <w:color w:val="000000"/>
          <w:sz w:val="22"/>
          <w:szCs w:val="22"/>
        </w:rPr>
        <w:t>Manter relógios visíveis ao consumidor (exceto para os itens de depósito) na portaria de entrada e de saída.</w:t>
      </w:r>
    </w:p>
    <w:p w:rsidR="00F0568F"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 ocorrência de infração a qualquer dispositivo legal, mesmo que não previsto explicitamente no edital e/ou Termo de Permissão de Uso, acarretará na aplicação, pela Permitente, das sanções administrativas cabíveis, sem prejuízo da adoção das medidas legais pertinentes.</w:t>
      </w:r>
    </w:p>
    <w:p w:rsidR="00F0568F" w:rsidRPr="00D767F3"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D767F3">
        <w:rPr>
          <w:rFonts w:ascii="Calibri" w:hAnsi="Calibri"/>
          <w:color w:val="000000"/>
          <w:sz w:val="22"/>
          <w:szCs w:val="22"/>
          <w:shd w:val="clear" w:color="auto" w:fill="FFFFFF"/>
        </w:rPr>
        <w:t>Arcar com as despesas para a instalação adequada dos pontos de energia elétrica, água e esgoto, após apresentação de projeto e devida aprovação da DIEM.</w:t>
      </w:r>
    </w:p>
    <w:p w:rsidR="00F0568F" w:rsidRPr="001974B0" w:rsidRDefault="00F0568F" w:rsidP="001974B0">
      <w:pPr>
        <w:rPr>
          <w:rFonts w:ascii="Calibri" w:hAnsi="Calibri"/>
        </w:rPr>
      </w:pPr>
    </w:p>
    <w:p w:rsidR="00D738C3" w:rsidRDefault="00D738C3" w:rsidP="001974B0">
      <w:pPr>
        <w:rPr>
          <w:rFonts w:ascii="Calibri" w:hAnsi="Calibri"/>
        </w:rPr>
      </w:pPr>
    </w:p>
    <w:p w:rsidR="00D6451D" w:rsidRDefault="00D6451D" w:rsidP="001974B0">
      <w:pPr>
        <w:rPr>
          <w:rFonts w:ascii="Calibri" w:hAnsi="Calibri"/>
        </w:rPr>
      </w:pPr>
    </w:p>
    <w:p w:rsidR="00960329" w:rsidRPr="001974B0" w:rsidRDefault="00960329" w:rsidP="001974B0">
      <w:pPr>
        <w:rPr>
          <w:rFonts w:ascii="Calibri" w:hAnsi="Calibri"/>
        </w:rPr>
      </w:pPr>
    </w:p>
    <w:p w:rsidR="00F0568F" w:rsidRPr="001974B0" w:rsidRDefault="00F0568F" w:rsidP="001974B0">
      <w:pPr>
        <w:jc w:val="center"/>
        <w:rPr>
          <w:rFonts w:ascii="Calibri" w:hAnsi="Calibri"/>
        </w:rPr>
      </w:pPr>
      <w:r w:rsidRPr="00960329">
        <w:rPr>
          <w:rFonts w:ascii="Calibri" w:hAnsi="Calibri"/>
          <w:b/>
        </w:rPr>
        <w:lastRenderedPageBreak/>
        <w:t xml:space="preserve">8.   </w:t>
      </w:r>
      <w:r w:rsidRPr="00960329">
        <w:rPr>
          <w:rFonts w:ascii="Calibri" w:hAnsi="Calibri"/>
          <w:b/>
          <w:u w:val="single"/>
        </w:rPr>
        <w:t>DAS PENALIDADES</w:t>
      </w:r>
      <w:r w:rsidRPr="001974B0">
        <w:rPr>
          <w:rFonts w:ascii="Calibri" w:hAnsi="Calibri"/>
        </w:rPr>
        <w:t>.</w:t>
      </w:r>
    </w:p>
    <w:p w:rsidR="00F0568F" w:rsidRPr="001974B0" w:rsidRDefault="00F0568F" w:rsidP="001974B0">
      <w:pPr>
        <w:rPr>
          <w:rFonts w:ascii="Calibri" w:hAnsi="Calibri"/>
        </w:rPr>
      </w:pPr>
    </w:p>
    <w:p w:rsidR="005C383B" w:rsidRPr="001974B0" w:rsidRDefault="005C383B" w:rsidP="001974B0">
      <w:pPr>
        <w:rPr>
          <w:rFonts w:ascii="Calibri" w:hAnsi="Calibri"/>
        </w:rPr>
      </w:pPr>
    </w:p>
    <w:p w:rsidR="00F0568F" w:rsidRDefault="00F0568F" w:rsidP="00F0568F">
      <w:pPr>
        <w:pStyle w:val="NormalWeb"/>
        <w:spacing w:before="1" w:beforeAutospacing="0" w:after="0" w:afterAutospacing="0"/>
        <w:ind w:right="19"/>
        <w:jc w:val="both"/>
        <w:textAlignment w:val="baseline"/>
        <w:rPr>
          <w:rFonts w:ascii="Calibri" w:hAnsi="Calibri"/>
          <w:color w:val="000000"/>
          <w:sz w:val="22"/>
          <w:szCs w:val="22"/>
          <w:lang w:val="pt-PT"/>
        </w:rPr>
      </w:pPr>
      <w:r w:rsidRPr="000A76BF">
        <w:rPr>
          <w:rFonts w:ascii="Calibri" w:hAnsi="Calibri"/>
          <w:b/>
          <w:color w:val="000000"/>
          <w:sz w:val="22"/>
          <w:szCs w:val="22"/>
          <w:lang w:val="pt-PT"/>
        </w:rPr>
        <w:t>8.1</w:t>
      </w:r>
      <w:r w:rsidRPr="000A76BF">
        <w:rPr>
          <w:rFonts w:ascii="Calibri" w:hAnsi="Calibri"/>
          <w:color w:val="000000"/>
          <w:sz w:val="22"/>
          <w:szCs w:val="22"/>
          <w:lang w:val="pt-PT"/>
        </w:rPr>
        <w:t xml:space="preserve"> </w:t>
      </w:r>
      <w:r>
        <w:rPr>
          <w:rFonts w:ascii="Calibri" w:hAnsi="Calibri"/>
          <w:color w:val="000000"/>
          <w:sz w:val="22"/>
          <w:szCs w:val="22"/>
          <w:lang w:val="pt-PT"/>
        </w:rPr>
        <w:t>–</w:t>
      </w:r>
      <w:r w:rsidRPr="000A76BF">
        <w:rPr>
          <w:rFonts w:ascii="Calibri" w:hAnsi="Calibri"/>
          <w:color w:val="000000"/>
          <w:sz w:val="22"/>
          <w:szCs w:val="22"/>
          <w:lang w:val="pt-PT"/>
        </w:rPr>
        <w:t xml:space="preserve"> </w:t>
      </w:r>
      <w:r w:rsidRPr="000A76BF">
        <w:rPr>
          <w:rFonts w:ascii="Calibri" w:hAnsi="Calibri"/>
          <w:color w:val="000000"/>
          <w:sz w:val="22"/>
          <w:szCs w:val="22"/>
        </w:rPr>
        <w:t xml:space="preserve">Além das sanções previstas na </w:t>
      </w:r>
      <w:r w:rsidRPr="00565C7B">
        <w:rPr>
          <w:rFonts w:ascii="Calibri" w:hAnsi="Calibri"/>
          <w:color w:val="000000"/>
          <w:sz w:val="22"/>
          <w:szCs w:val="22"/>
        </w:rPr>
        <w:t>Lei Federal n.º 14.133/2021</w:t>
      </w:r>
      <w:r>
        <w:rPr>
          <w:rFonts w:ascii="Calibri" w:hAnsi="Calibri"/>
          <w:color w:val="000000"/>
          <w:sz w:val="22"/>
          <w:szCs w:val="22"/>
        </w:rPr>
        <w:t>, deverão ser observados o</w:t>
      </w:r>
      <w:r w:rsidRPr="000A76BF">
        <w:rPr>
          <w:rFonts w:ascii="Calibri" w:hAnsi="Calibri"/>
          <w:color w:val="000000"/>
          <w:sz w:val="22"/>
          <w:szCs w:val="22"/>
        </w:rPr>
        <w:t xml:space="preserve"> </w:t>
      </w:r>
      <w:r w:rsidRPr="00565C7B">
        <w:rPr>
          <w:rFonts w:ascii="Calibri" w:hAnsi="Calibri"/>
          <w:color w:val="000000"/>
          <w:sz w:val="22"/>
          <w:szCs w:val="22"/>
        </w:rPr>
        <w:t>Decreto Municipal n.º 63.228/2024</w:t>
      </w:r>
      <w:r w:rsidR="00765948">
        <w:rPr>
          <w:rFonts w:ascii="Calibri" w:hAnsi="Calibri"/>
          <w:color w:val="000000"/>
          <w:sz w:val="22"/>
          <w:szCs w:val="22"/>
        </w:rPr>
        <w:t xml:space="preserve"> (art.</w:t>
      </w:r>
      <w:r>
        <w:rPr>
          <w:rFonts w:ascii="Calibri" w:hAnsi="Calibri"/>
          <w:color w:val="000000"/>
          <w:sz w:val="22"/>
          <w:szCs w:val="22"/>
        </w:rPr>
        <w:t>37)</w:t>
      </w:r>
      <w:r w:rsidRPr="000A76BF">
        <w:rPr>
          <w:rFonts w:ascii="Calibri" w:hAnsi="Calibri"/>
          <w:color w:val="000000"/>
          <w:sz w:val="22"/>
          <w:szCs w:val="22"/>
        </w:rPr>
        <w:t xml:space="preserve"> e </w:t>
      </w:r>
      <w:r>
        <w:rPr>
          <w:rFonts w:ascii="Calibri" w:hAnsi="Calibri"/>
          <w:color w:val="000000"/>
          <w:sz w:val="22"/>
          <w:szCs w:val="22"/>
        </w:rPr>
        <w:t xml:space="preserve">a </w:t>
      </w:r>
      <w:r w:rsidRPr="000A76BF">
        <w:rPr>
          <w:rFonts w:ascii="Calibri" w:hAnsi="Calibri"/>
          <w:color w:val="000000"/>
          <w:sz w:val="22"/>
          <w:szCs w:val="22"/>
        </w:rPr>
        <w:t>minuta do Termo de Permissão de Uso, no Termo de Referência são aplicáveis nas penalidades abaixo estipuladas:</w:t>
      </w:r>
      <w:r w:rsidR="001B02E9">
        <w:rPr>
          <w:rFonts w:ascii="Calibri" w:hAnsi="Calibri"/>
          <w:color w:val="000000"/>
          <w:sz w:val="22"/>
          <w:szCs w:val="22"/>
        </w:rPr>
        <w:t xml:space="preserve">                              </w:t>
      </w:r>
    </w:p>
    <w:p w:rsidR="00F0568F" w:rsidRPr="000A76BF" w:rsidRDefault="00F0568F" w:rsidP="00F0568F">
      <w:pPr>
        <w:pStyle w:val="NormalWeb"/>
        <w:numPr>
          <w:ilvl w:val="0"/>
          <w:numId w:val="21"/>
        </w:numPr>
        <w:spacing w:before="199"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adjudicação poderá ser cancelada, a juízo da Prefeitura nos seguintes casos:</w:t>
      </w:r>
    </w:p>
    <w:p w:rsidR="00F0568F" w:rsidRDefault="00F0568F" w:rsidP="00F0568F">
      <w:pPr>
        <w:pStyle w:val="NormalWeb"/>
        <w:numPr>
          <w:ilvl w:val="0"/>
          <w:numId w:val="21"/>
        </w:numPr>
        <w:spacing w:before="7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Recusa da vencedora em assinar/receber o Termo de Permissão de Uso, mediante a sua devolução ou comunicação expressa devidamente justificada e aceita pela SM</w:t>
      </w:r>
      <w:r>
        <w:rPr>
          <w:rFonts w:ascii="Calibri" w:hAnsi="Calibri"/>
          <w:color w:val="000000"/>
          <w:sz w:val="22"/>
          <w:szCs w:val="22"/>
        </w:rPr>
        <w:t>DHC - SESANA</w:t>
      </w:r>
      <w:r w:rsidRPr="000A76BF">
        <w:rPr>
          <w:rFonts w:ascii="Calibri" w:hAnsi="Calibri"/>
          <w:color w:val="000000"/>
          <w:sz w:val="22"/>
          <w:szCs w:val="22"/>
        </w:rPr>
        <w:t>;</w:t>
      </w:r>
    </w:p>
    <w:p w:rsidR="00F0568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Inadimplemento parcial ou total das condições estabelecidas no presente;</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 eventual rescisão do ajuste se dará nas hipóteses previstas nos artigos 137, 138 e 139  da Lei Federal nº 14.133/2021, não cabendo, ao Permissionário, direito a nenhuma indenização, salvo no artigo 138 § 2º da mesma Lei.</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critério da SM</w:t>
      </w:r>
      <w:r>
        <w:rPr>
          <w:rFonts w:ascii="Calibri" w:hAnsi="Calibri"/>
          <w:color w:val="000000"/>
          <w:sz w:val="22"/>
          <w:szCs w:val="22"/>
        </w:rPr>
        <w:t xml:space="preserve">DHC </w:t>
      </w:r>
      <w:r w:rsidR="005C383B">
        <w:rPr>
          <w:rFonts w:ascii="Calibri" w:hAnsi="Calibri"/>
          <w:color w:val="000000"/>
          <w:sz w:val="22"/>
          <w:szCs w:val="22"/>
        </w:rPr>
        <w:t>–</w:t>
      </w:r>
      <w:r>
        <w:rPr>
          <w:rFonts w:ascii="Calibri" w:hAnsi="Calibri"/>
          <w:color w:val="000000"/>
          <w:sz w:val="22"/>
          <w:szCs w:val="22"/>
        </w:rPr>
        <w:t xml:space="preserve"> SESANA</w:t>
      </w:r>
      <w:r w:rsidR="005C383B">
        <w:rPr>
          <w:rFonts w:ascii="Calibri" w:hAnsi="Calibri"/>
          <w:color w:val="000000"/>
          <w:sz w:val="22"/>
          <w:szCs w:val="22"/>
        </w:rPr>
        <w:t xml:space="preserve"> - ABAST</w:t>
      </w:r>
      <w:r w:rsidRPr="000A76BF">
        <w:rPr>
          <w:rFonts w:ascii="Calibri" w:hAnsi="Calibri"/>
          <w:color w:val="000000"/>
          <w:sz w:val="22"/>
          <w:szCs w:val="22"/>
        </w:rPr>
        <w:t xml:space="preserve"> e observadas às disposições contidas na Lei Federal nº 14.133/2021, no caso de inexecução total ou parcial do serviço, poderão ser aplicadas as seguintes penalidades:</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Advertência;</w:t>
      </w:r>
    </w:p>
    <w:p w:rsidR="00F0568F" w:rsidRDefault="00F0568F" w:rsidP="00F0568F">
      <w:pPr>
        <w:pStyle w:val="NormalWeb"/>
        <w:numPr>
          <w:ilvl w:val="0"/>
          <w:numId w:val="21"/>
        </w:numPr>
        <w:spacing w:before="34"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Multas de Mora;</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Caberá multa de 2% (dois por cento) ao dia sobre o valor anual do preço público, por dia de atraso da Adjudicatária em assinar o Termo de Permissão de Uso, até 20º dia de atraso ficará configurada a inexecução total ou parcial do ajuste, esta última no caso de atraso se referir à parcela do objeto da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Multa de 20% (vinte por cento) sobre o valor total anual do preço público devido correspondente </w:t>
      </w:r>
      <w:proofErr w:type="gramStart"/>
      <w:r w:rsidRPr="000A76BF">
        <w:rPr>
          <w:rFonts w:ascii="Calibri" w:hAnsi="Calibri"/>
          <w:color w:val="000000"/>
          <w:sz w:val="22"/>
          <w:szCs w:val="22"/>
        </w:rPr>
        <w:t>à</w:t>
      </w:r>
      <w:proofErr w:type="gramEnd"/>
      <w:r w:rsidRPr="000A76BF">
        <w:rPr>
          <w:rFonts w:ascii="Calibri" w:hAnsi="Calibri"/>
          <w:color w:val="000000"/>
          <w:sz w:val="22"/>
          <w:szCs w:val="22"/>
        </w:rPr>
        <w:t xml:space="preserve"> cada parcela não executada do anexo I, do edital de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w:t>
      </w:r>
      <w:r>
        <w:rPr>
          <w:rFonts w:ascii="Calibri" w:hAnsi="Calibri"/>
          <w:color w:val="000000"/>
          <w:sz w:val="22"/>
          <w:szCs w:val="22"/>
        </w:rPr>
        <w:t>0</w:t>
      </w:r>
      <w:r w:rsidRPr="000A76BF">
        <w:rPr>
          <w:rFonts w:ascii="Calibri" w:hAnsi="Calibri"/>
          <w:color w:val="000000"/>
          <w:sz w:val="22"/>
          <w:szCs w:val="22"/>
        </w:rPr>
        <w:t>2 (dois) anos, a critério da Permitente.</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 pela execução dos serviços considerados insatisfatórios, ou seja, não realizado a contento no “final dos 60 (sessenta) dias” da ocupação da área fiscalizada.</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até</w:t>
      </w:r>
      <w:proofErr w:type="gramEnd"/>
      <w:r w:rsidRPr="000A76BF">
        <w:rPr>
          <w:rFonts w:ascii="Calibri" w:hAnsi="Calibri"/>
          <w:color w:val="000000"/>
          <w:sz w:val="22"/>
          <w:szCs w:val="22"/>
        </w:rPr>
        <w:t xml:space="preserve"> 15% (quinze por cento) da área permissionada considerada insatisfatória: 3% (três por cento) sobre o valor total anual do preço público devido;</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16% (dezesseis por cento) a 30% (trinta por cento) da área permissionada considerada insatisfatória: 6% (seis por cento) sobre o valor total anual do preço público devido.</w:t>
      </w:r>
    </w:p>
    <w:p w:rsidR="00F0568F" w:rsidRPr="000A76BF" w:rsidRDefault="00F0568F" w:rsidP="00F0568F">
      <w:pPr>
        <w:pStyle w:val="NormalWeb"/>
        <w:numPr>
          <w:ilvl w:val="0"/>
          <w:numId w:val="22"/>
        </w:numPr>
        <w:tabs>
          <w:tab w:val="left" w:pos="8931"/>
        </w:tabs>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31% (trinta e um por cento) a 45% (quarenta e cinco por cento) da área permissionada considerada insatisfatória: 10% (dez por cento) sobre o valor total anual do preço público devido.</w:t>
      </w:r>
    </w:p>
    <w:p w:rsidR="00F0568F" w:rsidRDefault="00F0568F" w:rsidP="00F0568F">
      <w:pPr>
        <w:pStyle w:val="NormalWeb"/>
        <w:numPr>
          <w:ilvl w:val="0"/>
          <w:numId w:val="22"/>
        </w:numPr>
        <w:spacing w:before="1" w:beforeAutospacing="0" w:after="0" w:afterAutospacing="0"/>
        <w:ind w:left="502" w:right="215"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acima</w:t>
      </w:r>
      <w:proofErr w:type="gramEnd"/>
      <w:r w:rsidRPr="000A76BF">
        <w:rPr>
          <w:rFonts w:ascii="Calibri" w:hAnsi="Calibri"/>
          <w:color w:val="000000"/>
          <w:sz w:val="22"/>
          <w:szCs w:val="22"/>
        </w:rPr>
        <w:t xml:space="preserve"> de 45% (quarenta e cinco por cento) de área permissionada considerada insatisfatória: será considerada inexecução parcial do Edital Licitatório.</w:t>
      </w:r>
    </w:p>
    <w:p w:rsidR="00D6451D" w:rsidRDefault="00D6451D" w:rsidP="00D6451D">
      <w:pPr>
        <w:pStyle w:val="NormalWeb"/>
        <w:spacing w:before="1" w:beforeAutospacing="0" w:after="0" w:afterAutospacing="0"/>
        <w:ind w:right="215"/>
        <w:jc w:val="both"/>
        <w:textAlignment w:val="baseline"/>
        <w:rPr>
          <w:rFonts w:ascii="Calibri" w:hAnsi="Calibri"/>
          <w:color w:val="000000"/>
          <w:sz w:val="22"/>
          <w:szCs w:val="22"/>
        </w:rPr>
      </w:pPr>
    </w:p>
    <w:p w:rsidR="00F0568F" w:rsidRPr="000A76BF" w:rsidRDefault="00F0568F" w:rsidP="00F0568F">
      <w:pPr>
        <w:pStyle w:val="NormalWeb"/>
        <w:numPr>
          <w:ilvl w:val="0"/>
          <w:numId w:val="23"/>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Multa por descumprimento de cláusula contratual: 2,5% (dois e meio por cento) sobre o valor total anual do preço público devido.</w:t>
      </w:r>
    </w:p>
    <w:p w:rsidR="00F0568F" w:rsidRDefault="00F0568F" w:rsidP="00F0568F">
      <w:pPr>
        <w:pStyle w:val="NormalWeb"/>
        <w:numPr>
          <w:ilvl w:val="0"/>
          <w:numId w:val="24"/>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Multa por desatendimento das determinações da autoridade designada para acompanhar e fiscalizar a execução da instalação dos equipamentos: 2,5% (dois e meio por cento) sobre o valor total anual do preço público devido.</w:t>
      </w:r>
    </w:p>
    <w:p w:rsidR="00D6451D" w:rsidRDefault="00D6451D" w:rsidP="00D6451D">
      <w:pPr>
        <w:pStyle w:val="NormalWeb"/>
        <w:spacing w:before="0" w:beforeAutospacing="0" w:after="0" w:afterAutospacing="0"/>
        <w:ind w:right="218"/>
        <w:jc w:val="both"/>
        <w:textAlignment w:val="baseline"/>
        <w:rPr>
          <w:rFonts w:ascii="Calibri" w:hAnsi="Calibri"/>
          <w:color w:val="000000"/>
          <w:sz w:val="22"/>
          <w:szCs w:val="22"/>
        </w:rPr>
      </w:pPr>
    </w:p>
    <w:p w:rsidR="00D6451D" w:rsidRDefault="00D6451D" w:rsidP="00D6451D">
      <w:pPr>
        <w:pStyle w:val="NormalWeb"/>
        <w:spacing w:before="0" w:beforeAutospacing="0" w:after="0" w:afterAutospacing="0"/>
        <w:ind w:right="218"/>
        <w:jc w:val="both"/>
        <w:textAlignment w:val="baseline"/>
        <w:rPr>
          <w:rFonts w:ascii="Calibri" w:hAnsi="Calibri"/>
          <w:color w:val="000000"/>
          <w:sz w:val="22"/>
          <w:szCs w:val="22"/>
        </w:rPr>
      </w:pPr>
    </w:p>
    <w:p w:rsidR="00F0568F" w:rsidRDefault="001974B0" w:rsidP="00640CD3">
      <w:pPr>
        <w:pStyle w:val="NormalWeb"/>
        <w:numPr>
          <w:ilvl w:val="0"/>
          <w:numId w:val="24"/>
        </w:numPr>
        <w:spacing w:before="70" w:beforeAutospacing="0" w:after="0" w:afterAutospacing="0"/>
        <w:jc w:val="both"/>
        <w:textAlignment w:val="baseline"/>
        <w:rPr>
          <w:rFonts w:ascii="Calibri" w:hAnsi="Calibri"/>
          <w:color w:val="000000"/>
          <w:sz w:val="22"/>
          <w:szCs w:val="22"/>
        </w:rPr>
      </w:pPr>
      <w:r>
        <w:rPr>
          <w:rFonts w:ascii="Calibri" w:hAnsi="Calibri"/>
          <w:color w:val="000000"/>
          <w:sz w:val="22"/>
          <w:szCs w:val="22"/>
        </w:rPr>
        <w:t>M</w:t>
      </w:r>
      <w:r w:rsidR="00F0568F" w:rsidRPr="000A76BF">
        <w:rPr>
          <w:rFonts w:ascii="Calibri" w:hAnsi="Calibri"/>
          <w:color w:val="000000"/>
          <w:sz w:val="22"/>
          <w:szCs w:val="22"/>
        </w:rPr>
        <w:t xml:space="preserve">ulta pela inexecução total da instalação dos equipamentos: 20% (vinte por cento) sobre o valor total anual do preço público devido e, a critério da Permitente, aplicação da pena suspensão temporária </w:t>
      </w:r>
      <w:r w:rsidR="00F0568F" w:rsidRPr="000A76BF">
        <w:rPr>
          <w:rFonts w:ascii="Calibri" w:hAnsi="Calibri"/>
          <w:color w:val="000000"/>
          <w:sz w:val="22"/>
          <w:szCs w:val="22"/>
        </w:rPr>
        <w:lastRenderedPageBreak/>
        <w:t>do direito de licitar e contratar com a Administração, pelo prazo máximo de 02 (dois) anos, a critério da Permitente.</w:t>
      </w:r>
    </w:p>
    <w:p w:rsidR="00F0568F" w:rsidRPr="000A76B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As penalidades são independentes e a aplicação de uma não exclui a de outras.</w:t>
      </w:r>
    </w:p>
    <w:p w:rsidR="00F0568F" w:rsidRPr="0067115E"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67115E">
        <w:rPr>
          <w:rFonts w:ascii="Calibri" w:hAnsi="Calibri"/>
          <w:color w:val="000000"/>
          <w:sz w:val="22"/>
          <w:szCs w:val="22"/>
        </w:rPr>
        <w:t>O valor da multa será atualizado monetariamente, nos termos da Lei Municipal nº 13.275/2002, Decreto nº 31.503/1992, e alterações subsequentes.</w:t>
      </w:r>
    </w:p>
    <w:p w:rsidR="00F0568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As multas aplicadas </w:t>
      </w:r>
      <w:r>
        <w:rPr>
          <w:rFonts w:ascii="Calibri" w:hAnsi="Calibri"/>
          <w:color w:val="000000"/>
          <w:sz w:val="22"/>
          <w:szCs w:val="22"/>
        </w:rPr>
        <w:t>à</w:t>
      </w:r>
      <w:r w:rsidRPr="000A76BF">
        <w:rPr>
          <w:rFonts w:ascii="Calibri" w:hAnsi="Calibri"/>
          <w:color w:val="000000"/>
          <w:sz w:val="22"/>
          <w:szCs w:val="22"/>
        </w:rPr>
        <w:t xml:space="preserve"> Permissionária deverão ser pagas no prazo improrrogável de 05 (cinco) dias úteis, contados da data do recebimento, pela mesma, da notificação para pagamento.</w:t>
      </w:r>
    </w:p>
    <w:p w:rsidR="006A5768" w:rsidRDefault="006A5768" w:rsidP="00F0568F"/>
    <w:p w:rsidR="001974B0" w:rsidRDefault="001974B0" w:rsidP="00F0568F"/>
    <w:p w:rsidR="00F0568F" w:rsidRPr="000A76BF" w:rsidRDefault="00F0568F" w:rsidP="00AA53A6">
      <w:pPr>
        <w:tabs>
          <w:tab w:val="left" w:pos="4150"/>
        </w:tabs>
        <w:jc w:val="center"/>
        <w:rPr>
          <w:rFonts w:ascii="Calibri" w:hAnsi="Calibri"/>
          <w:b/>
          <w:bCs/>
          <w:color w:val="000000"/>
        </w:rPr>
      </w:pPr>
      <w:r w:rsidRPr="000A76BF">
        <w:rPr>
          <w:rFonts w:ascii="Calibri" w:hAnsi="Calibri"/>
          <w:b/>
          <w:bCs/>
          <w:color w:val="000000"/>
        </w:rPr>
        <w:t xml:space="preserve">9.  </w:t>
      </w:r>
      <w:r w:rsidRPr="000A76BF">
        <w:rPr>
          <w:rFonts w:ascii="Calibri" w:hAnsi="Calibri"/>
          <w:b/>
          <w:bCs/>
          <w:color w:val="000000"/>
          <w:u w:val="single"/>
        </w:rPr>
        <w:t>DO REAJUSTE DE ACORDO COM O DECRETO MUNICIPAL</w:t>
      </w:r>
      <w:r>
        <w:rPr>
          <w:rFonts w:ascii="Calibri" w:hAnsi="Calibri"/>
          <w:b/>
          <w:bCs/>
          <w:color w:val="000000"/>
          <w:u w:val="single"/>
        </w:rPr>
        <w:t>.</w:t>
      </w:r>
    </w:p>
    <w:p w:rsidR="00F0568F" w:rsidRPr="007A77DA" w:rsidRDefault="00F0568F" w:rsidP="00F0568F">
      <w:r w:rsidRPr="007A77DA">
        <w:br/>
      </w:r>
    </w:p>
    <w:p w:rsidR="00F0568F" w:rsidRPr="000A76BF" w:rsidRDefault="00F0568F" w:rsidP="0070120C">
      <w:pPr>
        <w:pStyle w:val="NormalWeb"/>
        <w:spacing w:before="1"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9.1</w:t>
      </w:r>
      <w:r>
        <w:rPr>
          <w:rFonts w:ascii="Calibri" w:hAnsi="Calibri"/>
          <w:b/>
          <w:color w:val="000000"/>
          <w:sz w:val="22"/>
          <w:szCs w:val="22"/>
        </w:rPr>
        <w:t xml:space="preserve"> </w:t>
      </w:r>
      <w:r w:rsidRPr="000A76BF">
        <w:rPr>
          <w:rFonts w:ascii="Calibri" w:hAnsi="Calibri"/>
          <w:color w:val="000000"/>
          <w:sz w:val="22"/>
          <w:szCs w:val="22"/>
        </w:rPr>
        <w:t>Fica</w:t>
      </w:r>
      <w:r>
        <w:rPr>
          <w:rFonts w:ascii="Calibri" w:hAnsi="Calibri"/>
          <w:color w:val="000000"/>
          <w:sz w:val="22"/>
          <w:szCs w:val="22"/>
        </w:rPr>
        <w:t>m</w:t>
      </w:r>
      <w:r w:rsidRPr="000A76BF">
        <w:rPr>
          <w:rFonts w:ascii="Calibri" w:hAnsi="Calibri"/>
          <w:color w:val="000000"/>
          <w:sz w:val="22"/>
          <w:szCs w:val="22"/>
        </w:rPr>
        <w:t xml:space="preserve"> estabelecido</w:t>
      </w:r>
      <w:r>
        <w:rPr>
          <w:rFonts w:ascii="Calibri" w:hAnsi="Calibri"/>
          <w:color w:val="000000"/>
          <w:sz w:val="22"/>
          <w:szCs w:val="22"/>
        </w:rPr>
        <w:t>s</w:t>
      </w:r>
      <w:r w:rsidRPr="000A76BF">
        <w:rPr>
          <w:rFonts w:ascii="Calibri" w:hAnsi="Calibri"/>
          <w:color w:val="000000"/>
          <w:sz w:val="22"/>
          <w:szCs w:val="22"/>
        </w:rPr>
        <w:t xml:space="preserve"> que os valores constantes do item 6.8</w:t>
      </w:r>
      <w:r>
        <w:rPr>
          <w:rFonts w:ascii="Calibri" w:hAnsi="Calibri"/>
          <w:color w:val="000000"/>
          <w:sz w:val="22"/>
          <w:szCs w:val="22"/>
        </w:rPr>
        <w:t xml:space="preserve"> do Edital</w:t>
      </w:r>
      <w:r w:rsidRPr="000A76BF">
        <w:rPr>
          <w:rFonts w:ascii="Calibri" w:hAnsi="Calibri"/>
          <w:color w:val="000000"/>
          <w:sz w:val="22"/>
          <w:szCs w:val="22"/>
        </w:rPr>
        <w:t xml:space="preserve">, terão reajuste para compensar os efeitos das variações inflacionais aplicando-se o Índice de Preços ao Consumidor – IPC, apurado pela Fundação Instituto de Pesquisa Econômicas – FIPE, indicados por meio de </w:t>
      </w:r>
      <w:r w:rsidRPr="0058661C">
        <w:rPr>
          <w:rFonts w:ascii="Calibri" w:hAnsi="Calibri"/>
          <w:bCs/>
          <w:color w:val="000000"/>
          <w:sz w:val="22"/>
          <w:szCs w:val="22"/>
        </w:rPr>
        <w:t>Decreto</w:t>
      </w:r>
      <w:r w:rsidRPr="0058661C">
        <w:rPr>
          <w:rFonts w:ascii="Calibri" w:hAnsi="Calibri"/>
          <w:color w:val="000000"/>
          <w:sz w:val="22"/>
          <w:szCs w:val="22"/>
        </w:rPr>
        <w:t xml:space="preserve"> </w:t>
      </w:r>
      <w:r w:rsidRPr="0058661C">
        <w:rPr>
          <w:rFonts w:ascii="Calibri" w:hAnsi="Calibri"/>
          <w:bCs/>
          <w:color w:val="000000"/>
          <w:sz w:val="22"/>
          <w:szCs w:val="22"/>
        </w:rPr>
        <w:t>Municipal nº 63.076/2023</w:t>
      </w:r>
      <w:r w:rsidRPr="0058661C">
        <w:rPr>
          <w:rFonts w:ascii="Calibri" w:hAnsi="Calibri"/>
          <w:color w:val="000000"/>
          <w:sz w:val="22"/>
          <w:szCs w:val="22"/>
        </w:rPr>
        <w:t>,</w:t>
      </w:r>
      <w:r w:rsidRPr="000A76BF">
        <w:rPr>
          <w:rFonts w:ascii="Calibri" w:hAnsi="Calibri"/>
          <w:color w:val="000000"/>
          <w:sz w:val="22"/>
          <w:szCs w:val="22"/>
        </w:rPr>
        <w:t xml:space="preserve"> a partir do efetivo inicio das atividades ou pela variação obtida pela edição dos Decretos anuais que estabelecem os preços públicos das áreas da municipalidade, o que for  maior.</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9.2</w:t>
      </w:r>
      <w:proofErr w:type="gramStart"/>
      <w:r w:rsidRPr="000A76BF">
        <w:rPr>
          <w:rFonts w:ascii="Calibri" w:hAnsi="Calibri"/>
          <w:color w:val="000000"/>
          <w:sz w:val="22"/>
          <w:szCs w:val="22"/>
        </w:rPr>
        <w:t xml:space="preserve"> </w:t>
      </w:r>
      <w:r>
        <w:rPr>
          <w:rFonts w:ascii="Calibri" w:hAnsi="Calibri"/>
          <w:color w:val="000000"/>
          <w:sz w:val="22"/>
          <w:szCs w:val="22"/>
        </w:rPr>
        <w:t xml:space="preserve"> </w:t>
      </w:r>
      <w:proofErr w:type="gramEnd"/>
      <w:r w:rsidR="0070120C">
        <w:rPr>
          <w:rFonts w:ascii="Calibri" w:hAnsi="Calibri"/>
          <w:color w:val="000000"/>
          <w:sz w:val="22"/>
          <w:szCs w:val="22"/>
        </w:rPr>
        <w:t>A Aplicação do reajuste</w:t>
      </w:r>
      <w:r w:rsidRPr="000A76BF">
        <w:rPr>
          <w:rFonts w:ascii="Calibri" w:hAnsi="Calibri"/>
          <w:color w:val="000000"/>
          <w:sz w:val="22"/>
          <w:szCs w:val="22"/>
        </w:rPr>
        <w:t xml:space="preserve"> que dispõe o item 9.1 </w:t>
      </w:r>
      <w:r w:rsidR="0070120C">
        <w:rPr>
          <w:rFonts w:ascii="Calibri" w:hAnsi="Calibri"/>
          <w:color w:val="000000"/>
          <w:sz w:val="22"/>
          <w:szCs w:val="22"/>
        </w:rPr>
        <w:t xml:space="preserve">acima, </w:t>
      </w:r>
      <w:r w:rsidRPr="000A76BF">
        <w:rPr>
          <w:rFonts w:ascii="Calibri" w:hAnsi="Calibri"/>
          <w:color w:val="000000"/>
          <w:sz w:val="22"/>
          <w:szCs w:val="22"/>
        </w:rPr>
        <w:t>restando vedada a aplicação do reajuste antes do período de 12 (doze) meses.</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9.3</w:t>
      </w:r>
      <w:proofErr w:type="gramStart"/>
      <w:r w:rsidRPr="000A76BF">
        <w:rPr>
          <w:rFonts w:ascii="Calibri" w:hAnsi="Calibri"/>
          <w:color w:val="000000"/>
          <w:sz w:val="22"/>
          <w:szCs w:val="22"/>
        </w:rPr>
        <w:t xml:space="preserve">   </w:t>
      </w:r>
      <w:proofErr w:type="gramEnd"/>
      <w:r w:rsidRPr="000A76BF">
        <w:rPr>
          <w:rFonts w:ascii="Calibri" w:hAnsi="Calibri"/>
          <w:color w:val="000000"/>
          <w:sz w:val="22"/>
          <w:szCs w:val="22"/>
        </w:rPr>
        <w:t>O reajuste do valor correspondente ao item 6.8, será o aplicado no item 9.1.</w:t>
      </w:r>
    </w:p>
    <w:p w:rsidR="00F0568F" w:rsidRPr="000A76BF" w:rsidRDefault="00F0568F" w:rsidP="00F0568F">
      <w:pPr>
        <w:pStyle w:val="NormalWeb"/>
        <w:spacing w:before="194" w:beforeAutospacing="0" w:after="0" w:afterAutospacing="0"/>
        <w:jc w:val="center"/>
        <w:textAlignment w:val="baseline"/>
        <w:rPr>
          <w:rFonts w:ascii="Calibri" w:hAnsi="Calibri"/>
          <w:b/>
          <w:bCs/>
          <w:color w:val="000000"/>
          <w:sz w:val="22"/>
          <w:szCs w:val="22"/>
          <w:u w:val="single"/>
        </w:rPr>
      </w:pPr>
      <w:r w:rsidRPr="000A76BF">
        <w:rPr>
          <w:rFonts w:ascii="Calibri" w:hAnsi="Calibri"/>
          <w:b/>
          <w:bCs/>
          <w:color w:val="000000"/>
          <w:sz w:val="22"/>
          <w:szCs w:val="22"/>
        </w:rPr>
        <w:t>10</w:t>
      </w:r>
      <w:r>
        <w:rPr>
          <w:rFonts w:ascii="Calibri" w:hAnsi="Calibri"/>
          <w:b/>
          <w:bCs/>
          <w:color w:val="000000"/>
          <w:sz w:val="22"/>
          <w:szCs w:val="22"/>
        </w:rPr>
        <w:t>.</w:t>
      </w:r>
      <w:r w:rsidRPr="000A76BF">
        <w:rPr>
          <w:rFonts w:ascii="Calibri" w:hAnsi="Calibri"/>
          <w:b/>
          <w:bCs/>
          <w:color w:val="000000"/>
          <w:sz w:val="22"/>
          <w:szCs w:val="22"/>
        </w:rPr>
        <w:t xml:space="preserve">   </w:t>
      </w:r>
      <w:r w:rsidRPr="000A76BF">
        <w:rPr>
          <w:rFonts w:ascii="Calibri" w:hAnsi="Calibri"/>
          <w:b/>
          <w:bCs/>
          <w:color w:val="000000"/>
          <w:sz w:val="22"/>
          <w:szCs w:val="22"/>
          <w:u w:val="single"/>
        </w:rPr>
        <w:t>DO PREÇO A PAGAR</w:t>
      </w:r>
      <w:r>
        <w:rPr>
          <w:rFonts w:ascii="Calibri" w:hAnsi="Calibri"/>
          <w:b/>
          <w:bCs/>
          <w:color w:val="000000"/>
          <w:sz w:val="22"/>
          <w:szCs w:val="22"/>
          <w:u w:val="single"/>
        </w:rPr>
        <w:t>.</w:t>
      </w:r>
    </w:p>
    <w:p w:rsidR="00F0568F" w:rsidRPr="001974B0" w:rsidRDefault="00F0568F" w:rsidP="001974B0"/>
    <w:p w:rsidR="00D6451D" w:rsidRDefault="00F0568F" w:rsidP="00D6451D">
      <w:pPr>
        <w:pStyle w:val="NormalWeb"/>
        <w:spacing w:before="194" w:beforeAutospacing="0" w:after="0" w:afterAutospacing="0"/>
        <w:jc w:val="both"/>
        <w:textAlignment w:val="baseline"/>
        <w:rPr>
          <w:rFonts w:ascii="Calibri" w:hAnsi="Calibri"/>
          <w:sz w:val="22"/>
          <w:szCs w:val="22"/>
        </w:rPr>
      </w:pPr>
      <w:r w:rsidRPr="000148A7">
        <w:rPr>
          <w:rFonts w:ascii="Calibri" w:hAnsi="Calibri"/>
          <w:b/>
          <w:bCs/>
          <w:color w:val="000000"/>
          <w:sz w:val="22"/>
          <w:szCs w:val="22"/>
        </w:rPr>
        <w:t>10.1</w:t>
      </w:r>
      <w:r w:rsidRPr="000148A7">
        <w:rPr>
          <w:rFonts w:ascii="Calibri" w:hAnsi="Calibri"/>
          <w:color w:val="000000"/>
          <w:sz w:val="22"/>
          <w:szCs w:val="22"/>
        </w:rPr>
        <w:t xml:space="preserve"> -</w:t>
      </w:r>
      <w:proofErr w:type="gramStart"/>
      <w:r>
        <w:rPr>
          <w:rFonts w:ascii="Calibri" w:hAnsi="Calibri"/>
          <w:color w:val="000000"/>
          <w:sz w:val="22"/>
          <w:szCs w:val="22"/>
        </w:rPr>
        <w:t xml:space="preserve"> </w:t>
      </w:r>
      <w:r w:rsidRPr="000148A7">
        <w:rPr>
          <w:rFonts w:ascii="Calibri" w:hAnsi="Calibri"/>
          <w:color w:val="000000"/>
          <w:sz w:val="22"/>
          <w:szCs w:val="22"/>
        </w:rPr>
        <w:t xml:space="preserve"> </w:t>
      </w:r>
      <w:proofErr w:type="gramEnd"/>
      <w:r w:rsidRPr="000148A7">
        <w:rPr>
          <w:rFonts w:ascii="Calibri" w:hAnsi="Calibri"/>
          <w:color w:val="000000"/>
          <w:sz w:val="22"/>
          <w:szCs w:val="22"/>
        </w:rPr>
        <w:t>Pela</w:t>
      </w:r>
      <w:r>
        <w:rPr>
          <w:rFonts w:ascii="Calibri" w:hAnsi="Calibri"/>
          <w:color w:val="000000"/>
          <w:sz w:val="22"/>
          <w:szCs w:val="22"/>
        </w:rPr>
        <w:t xml:space="preserve"> </w:t>
      </w:r>
      <w:r w:rsidRPr="000148A7">
        <w:rPr>
          <w:rFonts w:ascii="Calibri" w:hAnsi="Calibri"/>
          <w:color w:val="000000"/>
          <w:sz w:val="22"/>
          <w:szCs w:val="22"/>
        </w:rPr>
        <w:t xml:space="preserve"> ocupação  da  área,  </w:t>
      </w:r>
      <w:r>
        <w:rPr>
          <w:rFonts w:ascii="Calibri" w:hAnsi="Calibri"/>
          <w:color w:val="000000"/>
          <w:sz w:val="22"/>
          <w:szCs w:val="22"/>
        </w:rPr>
        <w:t xml:space="preserve">o Licitante Vencedor </w:t>
      </w:r>
      <w:r w:rsidRPr="000148A7">
        <w:rPr>
          <w:rFonts w:ascii="Calibri" w:hAnsi="Calibri"/>
          <w:color w:val="000000"/>
          <w:sz w:val="22"/>
          <w:szCs w:val="22"/>
        </w:rPr>
        <w:t xml:space="preserve">deverá </w:t>
      </w:r>
      <w:r>
        <w:rPr>
          <w:rFonts w:ascii="Calibri" w:hAnsi="Calibri"/>
          <w:color w:val="000000"/>
          <w:sz w:val="22"/>
          <w:szCs w:val="22"/>
        </w:rPr>
        <w:t xml:space="preserve">pagar o </w:t>
      </w:r>
      <w:r w:rsidRPr="001E1286">
        <w:rPr>
          <w:rFonts w:ascii="Calibri" w:hAnsi="Calibri"/>
          <w:color w:val="000000"/>
          <w:sz w:val="22"/>
          <w:szCs w:val="22"/>
          <w:u w:val="single"/>
        </w:rPr>
        <w:t>maior valor</w:t>
      </w:r>
      <w:r>
        <w:rPr>
          <w:rFonts w:ascii="Calibri" w:hAnsi="Calibri"/>
          <w:color w:val="000000"/>
          <w:sz w:val="22"/>
          <w:szCs w:val="22"/>
        </w:rPr>
        <w:t xml:space="preserve"> ofertado </w:t>
      </w:r>
      <w:r w:rsidRPr="000148A7">
        <w:rPr>
          <w:rFonts w:ascii="Calibri" w:hAnsi="Calibri"/>
          <w:color w:val="000000"/>
          <w:sz w:val="22"/>
          <w:szCs w:val="22"/>
        </w:rPr>
        <w:t xml:space="preserve"> d</w:t>
      </w:r>
      <w:r>
        <w:rPr>
          <w:rFonts w:ascii="Calibri" w:hAnsi="Calibri"/>
          <w:color w:val="000000"/>
          <w:sz w:val="22"/>
          <w:szCs w:val="22"/>
        </w:rPr>
        <w:t xml:space="preserve">a  sua  proposta,   sendo  esta  </w:t>
      </w:r>
      <w:r w:rsidRPr="000148A7">
        <w:rPr>
          <w:rFonts w:ascii="Calibri" w:hAnsi="Calibri"/>
          <w:color w:val="000000"/>
          <w:sz w:val="22"/>
          <w:szCs w:val="22"/>
        </w:rPr>
        <w:t>minimamente o preço público de seu respectivo item est</w:t>
      </w:r>
      <w:r>
        <w:rPr>
          <w:rFonts w:ascii="Calibri" w:hAnsi="Calibri"/>
          <w:color w:val="000000"/>
          <w:sz w:val="22"/>
          <w:szCs w:val="22"/>
        </w:rPr>
        <w:t xml:space="preserve">abelecido no subitem </w:t>
      </w:r>
      <w:r w:rsidR="004D06A7">
        <w:rPr>
          <w:rFonts w:ascii="Calibri" w:hAnsi="Calibri"/>
          <w:color w:val="000000"/>
          <w:sz w:val="22"/>
          <w:szCs w:val="22"/>
        </w:rPr>
        <w:t>19.1.3.</w:t>
      </w:r>
      <w:r w:rsidR="00C81F60">
        <w:rPr>
          <w:rFonts w:ascii="Calibri" w:hAnsi="Calibri"/>
          <w:color w:val="000000"/>
          <w:sz w:val="22"/>
          <w:szCs w:val="22"/>
        </w:rPr>
        <w:t>4</w:t>
      </w:r>
      <w:r w:rsidR="004D06A7">
        <w:rPr>
          <w:rFonts w:ascii="Calibri" w:hAnsi="Calibri"/>
          <w:color w:val="000000"/>
          <w:sz w:val="22"/>
          <w:szCs w:val="22"/>
        </w:rPr>
        <w:t>.</w:t>
      </w:r>
      <w:r w:rsidR="00C81F60">
        <w:rPr>
          <w:rFonts w:ascii="Calibri" w:hAnsi="Calibri"/>
          <w:color w:val="000000"/>
          <w:sz w:val="22"/>
          <w:szCs w:val="22"/>
        </w:rPr>
        <w:t>3</w:t>
      </w:r>
      <w:r>
        <w:rPr>
          <w:rFonts w:ascii="Calibri" w:hAnsi="Calibri"/>
          <w:color w:val="000000"/>
          <w:sz w:val="22"/>
          <w:szCs w:val="22"/>
        </w:rPr>
        <w:t xml:space="preserve"> </w:t>
      </w:r>
      <w:r w:rsidRPr="000148A7">
        <w:rPr>
          <w:rFonts w:ascii="Calibri" w:hAnsi="Calibri"/>
          <w:color w:val="000000"/>
          <w:sz w:val="22"/>
          <w:szCs w:val="22"/>
        </w:rPr>
        <w:t xml:space="preserve">do </w:t>
      </w:r>
      <w:r w:rsidRPr="0058661C">
        <w:rPr>
          <w:rFonts w:ascii="Calibri" w:hAnsi="Calibri"/>
          <w:bCs/>
          <w:color w:val="000000"/>
          <w:sz w:val="22"/>
          <w:szCs w:val="22"/>
        </w:rPr>
        <w:t xml:space="preserve">Decreto </w:t>
      </w:r>
      <w:r w:rsidR="0070120C">
        <w:rPr>
          <w:rFonts w:ascii="Calibri" w:hAnsi="Calibri"/>
          <w:bCs/>
          <w:color w:val="000000"/>
          <w:sz w:val="22"/>
          <w:szCs w:val="22"/>
        </w:rPr>
        <w:t xml:space="preserve">Municipal </w:t>
      </w:r>
      <w:r w:rsidRPr="0058661C">
        <w:rPr>
          <w:rFonts w:ascii="Calibri" w:hAnsi="Calibri"/>
          <w:bCs/>
          <w:color w:val="000000"/>
          <w:sz w:val="22"/>
          <w:szCs w:val="22"/>
        </w:rPr>
        <w:t>nº 63.076/2023</w:t>
      </w:r>
      <w:r w:rsidRPr="000148A7">
        <w:rPr>
          <w:rFonts w:ascii="Calibri" w:hAnsi="Calibri"/>
          <w:color w:val="000000"/>
          <w:sz w:val="22"/>
          <w:szCs w:val="22"/>
        </w:rPr>
        <w:t xml:space="preserve">, do respectivo </w:t>
      </w:r>
      <w:r w:rsidR="00D6451D">
        <w:rPr>
          <w:rFonts w:ascii="Calibri" w:hAnsi="Calibri"/>
          <w:color w:val="000000"/>
          <w:sz w:val="22"/>
          <w:szCs w:val="22"/>
        </w:rPr>
        <w:t>MERCADO MUNICIPAL VILA FORMOSA</w:t>
      </w:r>
      <w:r w:rsidRPr="000148A7">
        <w:rPr>
          <w:rFonts w:ascii="Calibri" w:hAnsi="Calibri"/>
          <w:color w:val="000000"/>
          <w:sz w:val="22"/>
          <w:szCs w:val="22"/>
        </w:rPr>
        <w:t>,</w:t>
      </w:r>
      <w:r w:rsidRPr="000148A7">
        <w:rPr>
          <w:rFonts w:ascii="Calibri" w:hAnsi="Calibri" w:cs="Arial"/>
          <w:color w:val="202124"/>
          <w:sz w:val="22"/>
          <w:szCs w:val="22"/>
          <w:shd w:val="clear" w:color="auto" w:fill="FFFFFF"/>
        </w:rPr>
        <w:t xml:space="preserve"> </w:t>
      </w:r>
      <w:r w:rsidR="00D6451D">
        <w:rPr>
          <w:rFonts w:ascii="Calibri" w:hAnsi="Calibri"/>
          <w:sz w:val="22"/>
          <w:szCs w:val="22"/>
        </w:rPr>
        <w:t>localizado na Praça Canárias, s/nº, bairro Vila Formosa, São Paulo/SP, CEP 03359-120.</w:t>
      </w:r>
    </w:p>
    <w:p w:rsidR="00F0568F" w:rsidRDefault="00D6451D" w:rsidP="00D6451D">
      <w:pPr>
        <w:pStyle w:val="NormalWeb"/>
        <w:spacing w:before="194" w:beforeAutospacing="0" w:after="0" w:afterAutospacing="0"/>
        <w:jc w:val="both"/>
        <w:textAlignment w:val="baseline"/>
        <w:rPr>
          <w:rFonts w:ascii="Calibri" w:hAnsi="Calibri"/>
          <w:color w:val="000000"/>
          <w:sz w:val="22"/>
          <w:szCs w:val="22"/>
        </w:rPr>
      </w:pPr>
      <w:r>
        <w:rPr>
          <w:rFonts w:ascii="Calibri" w:hAnsi="Calibri"/>
          <w:sz w:val="22"/>
          <w:szCs w:val="22"/>
        </w:rPr>
        <w:t>P</w:t>
      </w:r>
      <w:r w:rsidR="005C383B">
        <w:rPr>
          <w:rFonts w:ascii="Calibri" w:hAnsi="Calibri"/>
          <w:color w:val="000000"/>
          <w:sz w:val="22"/>
          <w:szCs w:val="22"/>
        </w:rPr>
        <w:t xml:space="preserve">ara o Ramo de Atividade </w:t>
      </w:r>
      <w:r w:rsidR="00B218B0">
        <w:rPr>
          <w:rFonts w:ascii="Calibri" w:hAnsi="Calibri"/>
          <w:color w:val="000000"/>
          <w:sz w:val="22"/>
          <w:szCs w:val="22"/>
        </w:rPr>
        <w:t xml:space="preserve">do </w:t>
      </w:r>
      <w:r w:rsidR="005C383B">
        <w:rPr>
          <w:rFonts w:ascii="Calibri" w:hAnsi="Calibri"/>
          <w:color w:val="000000"/>
          <w:sz w:val="22"/>
          <w:szCs w:val="22"/>
        </w:rPr>
        <w:t xml:space="preserve">Decreto Municipal nº </w:t>
      </w:r>
      <w:r w:rsidR="00B218B0">
        <w:rPr>
          <w:rFonts w:ascii="Calibri" w:hAnsi="Calibri"/>
          <w:color w:val="000000"/>
          <w:sz w:val="22"/>
          <w:szCs w:val="22"/>
        </w:rPr>
        <w:t xml:space="preserve">63.228/2024 </w:t>
      </w:r>
      <w:r>
        <w:rPr>
          <w:rFonts w:ascii="Calibri" w:hAnsi="Calibri"/>
          <w:color w:val="000000"/>
          <w:sz w:val="22"/>
          <w:szCs w:val="22"/>
        </w:rPr>
        <w:t>Art. 9</w:t>
      </w:r>
      <w:r w:rsidR="00546BD0">
        <w:rPr>
          <w:rFonts w:ascii="Calibri" w:hAnsi="Calibri"/>
          <w:color w:val="000000"/>
          <w:sz w:val="22"/>
          <w:szCs w:val="22"/>
        </w:rPr>
        <w:t xml:space="preserve">° </w:t>
      </w:r>
      <w:r>
        <w:rPr>
          <w:rFonts w:ascii="Calibri" w:hAnsi="Calibri"/>
          <w:color w:val="000000"/>
          <w:sz w:val="22"/>
          <w:szCs w:val="22"/>
        </w:rPr>
        <w:t>VI</w:t>
      </w:r>
      <w:r w:rsidR="00546BD0">
        <w:rPr>
          <w:rFonts w:ascii="Calibri" w:hAnsi="Calibri"/>
          <w:color w:val="000000"/>
          <w:sz w:val="22"/>
          <w:szCs w:val="22"/>
        </w:rPr>
        <w:t>II</w:t>
      </w:r>
      <w:r w:rsidR="00F0568F" w:rsidRPr="007A77DA">
        <w:rPr>
          <w:rFonts w:ascii="Calibri" w:hAnsi="Calibri"/>
          <w:color w:val="000000"/>
          <w:sz w:val="22"/>
          <w:szCs w:val="22"/>
        </w:rPr>
        <w:t xml:space="preserve"> </w:t>
      </w:r>
      <w:r>
        <w:rPr>
          <w:rFonts w:ascii="Calibri" w:hAnsi="Calibri"/>
          <w:color w:val="000000"/>
          <w:sz w:val="22"/>
          <w:szCs w:val="22"/>
        </w:rPr>
        <w:t>CASA DE SUCOS</w:t>
      </w:r>
      <w:r w:rsidR="005C383B">
        <w:rPr>
          <w:rFonts w:ascii="Calibri" w:hAnsi="Calibri"/>
          <w:color w:val="000000"/>
          <w:sz w:val="22"/>
          <w:szCs w:val="22"/>
        </w:rPr>
        <w:t>, o</w:t>
      </w:r>
      <w:r w:rsidR="00F0568F" w:rsidRPr="000148A7">
        <w:rPr>
          <w:rFonts w:ascii="Calibri" w:hAnsi="Calibri"/>
          <w:color w:val="000000"/>
          <w:sz w:val="22"/>
          <w:szCs w:val="22"/>
        </w:rPr>
        <w:t xml:space="preserve"> imp</w:t>
      </w:r>
      <w:r w:rsidR="005C383B">
        <w:rPr>
          <w:rFonts w:ascii="Calibri" w:hAnsi="Calibri"/>
          <w:color w:val="000000"/>
          <w:sz w:val="22"/>
          <w:szCs w:val="22"/>
        </w:rPr>
        <w:t>orte mínimo a ser ofertado</w:t>
      </w:r>
      <w:r w:rsidR="00F0568F" w:rsidRPr="000148A7">
        <w:rPr>
          <w:rFonts w:ascii="Calibri" w:hAnsi="Calibri"/>
          <w:color w:val="000000"/>
          <w:sz w:val="22"/>
          <w:szCs w:val="22"/>
        </w:rPr>
        <w:t xml:space="preserve"> na licitação para a área</w:t>
      </w:r>
      <w:r w:rsidR="00B218B0">
        <w:rPr>
          <w:rFonts w:ascii="Calibri" w:hAnsi="Calibri"/>
          <w:color w:val="000000"/>
          <w:sz w:val="22"/>
          <w:szCs w:val="22"/>
        </w:rPr>
        <w:t xml:space="preserve"> disponível</w:t>
      </w:r>
      <w:r w:rsidR="00F0568F" w:rsidRPr="000148A7">
        <w:rPr>
          <w:rFonts w:ascii="Calibri" w:hAnsi="Calibri"/>
          <w:color w:val="000000"/>
          <w:sz w:val="22"/>
          <w:szCs w:val="22"/>
        </w:rPr>
        <w:t xml:space="preserve"> é: </w:t>
      </w:r>
    </w:p>
    <w:p w:rsidR="00D6451D" w:rsidRDefault="00D6451D" w:rsidP="00D6451D">
      <w:pPr>
        <w:pStyle w:val="NormalWeb"/>
        <w:spacing w:before="194" w:beforeAutospacing="0" w:after="0" w:afterAutospacing="0"/>
        <w:jc w:val="both"/>
        <w:textAlignment w:val="baseline"/>
        <w:rPr>
          <w:rFonts w:ascii="Calibri" w:hAnsi="Calibri"/>
          <w:color w:val="000000"/>
          <w:sz w:val="22"/>
          <w:szCs w:val="22"/>
        </w:rPr>
      </w:pPr>
      <w:r>
        <w:rPr>
          <w:rFonts w:ascii="Calibri" w:hAnsi="Calibri"/>
          <w:b/>
          <w:color w:val="000000"/>
          <w:sz w:val="22"/>
          <w:szCs w:val="22"/>
        </w:rPr>
        <w:t xml:space="preserve">ITEM ÚNICO: QUIOSQUE 01 – CASA DE SUCOS – 10,00 M² x R$ 245,20 = </w:t>
      </w:r>
      <w:r w:rsidRPr="00D21BA7">
        <w:rPr>
          <w:rFonts w:ascii="Calibri" w:hAnsi="Calibri"/>
          <w:color w:val="000000"/>
          <w:sz w:val="22"/>
          <w:szCs w:val="22"/>
        </w:rPr>
        <w:t>R$ 2.452,00</w:t>
      </w:r>
      <w:r>
        <w:rPr>
          <w:rFonts w:ascii="Calibri" w:hAnsi="Calibri"/>
          <w:b/>
          <w:color w:val="000000"/>
          <w:sz w:val="22"/>
          <w:szCs w:val="22"/>
        </w:rPr>
        <w:t xml:space="preserve"> (dois mil quatrocentos e cinquenta e dois reais), </w:t>
      </w:r>
      <w:r w:rsidRPr="00D97EF4">
        <w:rPr>
          <w:rFonts w:ascii="Calibri" w:hAnsi="Calibri" w:cs="Arial"/>
          <w:b/>
          <w:bCs/>
          <w:color w:val="000000"/>
          <w:sz w:val="22"/>
          <w:szCs w:val="22"/>
        </w:rPr>
        <w:t>valor anual, acrescido do valor da diferença entre o preço público e a proposta do Licitante Vencedor.</w:t>
      </w:r>
    </w:p>
    <w:p w:rsidR="00AF222F" w:rsidRDefault="00AF222F" w:rsidP="003E0AE4">
      <w:pPr>
        <w:pStyle w:val="NormalWeb"/>
        <w:spacing w:before="0" w:beforeAutospacing="0" w:after="0" w:afterAutospacing="0"/>
        <w:jc w:val="both"/>
        <w:rPr>
          <w:rFonts w:ascii="Calibri" w:hAnsi="Calibri" w:cs="Arial"/>
          <w:b/>
          <w:bCs/>
          <w:color w:val="000000"/>
          <w:sz w:val="22"/>
          <w:szCs w:val="22"/>
        </w:rPr>
      </w:pPr>
    </w:p>
    <w:p w:rsidR="00F0568F" w:rsidRDefault="00F0568F" w:rsidP="00F0568F">
      <w:pPr>
        <w:pStyle w:val="NormalWeb"/>
        <w:spacing w:before="0" w:beforeAutospacing="0" w:after="0" w:afterAutospacing="0"/>
        <w:ind w:right="161"/>
        <w:jc w:val="both"/>
        <w:rPr>
          <w:rFonts w:ascii="Calibri" w:hAnsi="Calibri"/>
          <w:color w:val="000000"/>
          <w:sz w:val="22"/>
          <w:szCs w:val="22"/>
        </w:rPr>
      </w:pPr>
      <w:r w:rsidRPr="000A76BF">
        <w:rPr>
          <w:rFonts w:ascii="Calibri" w:hAnsi="Calibri"/>
          <w:b/>
          <w:bCs/>
          <w:color w:val="000000"/>
          <w:sz w:val="22"/>
          <w:szCs w:val="22"/>
        </w:rPr>
        <w:t>10.2 –</w:t>
      </w:r>
      <w:r w:rsidRPr="000A76BF">
        <w:rPr>
          <w:rFonts w:ascii="Calibri" w:hAnsi="Calibri"/>
          <w:color w:val="000000"/>
          <w:sz w:val="22"/>
          <w:szCs w:val="22"/>
        </w:rPr>
        <w:t xml:space="preserve"> O pagamento do preço devido em decorrência da Permissão de Uso poderá ser feito em até 10 (dez) parcelas mensais ou á vista, por meio de DAMSP emitido pelo Sistema TÔ LEGAL, </w:t>
      </w:r>
      <w:hyperlink r:id="rId23"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a ser pago unicamente através da rede bancária.</w:t>
      </w:r>
    </w:p>
    <w:p w:rsidR="00F0568F" w:rsidRPr="007A77DA" w:rsidRDefault="00F0568F" w:rsidP="00F0568F"/>
    <w:p w:rsidR="0070120C" w:rsidRPr="0070120C" w:rsidRDefault="00F0568F" w:rsidP="0070120C">
      <w:pPr>
        <w:jc w:val="both"/>
        <w:rPr>
          <w:rFonts w:ascii="Calibri" w:hAnsi="Calibri" w:cs="Arial"/>
        </w:rPr>
      </w:pPr>
      <w:r w:rsidRPr="00E367B4">
        <w:rPr>
          <w:rFonts w:ascii="Calibri" w:hAnsi="Calibri" w:cstheme="minorHAnsi"/>
          <w:b/>
        </w:rPr>
        <w:t xml:space="preserve">10.3 </w:t>
      </w:r>
      <w:r w:rsidR="0070120C">
        <w:rPr>
          <w:rFonts w:ascii="Calibri" w:hAnsi="Calibri" w:cstheme="minorHAnsi"/>
        </w:rPr>
        <w:t>–</w:t>
      </w:r>
      <w:r w:rsidRPr="00E367B4">
        <w:rPr>
          <w:rFonts w:ascii="Calibri" w:hAnsi="Calibri" w:cstheme="minorHAnsi"/>
        </w:rPr>
        <w:t xml:space="preserve"> </w:t>
      </w:r>
      <w:r w:rsidR="0070120C" w:rsidRPr="0070120C">
        <w:rPr>
          <w:rFonts w:ascii="Calibri" w:hAnsi="Calibri"/>
        </w:rPr>
        <w:t xml:space="preserve">Será de inteira responsabilidade da permissionária o pagamento das despesas provenientes do </w:t>
      </w:r>
      <w:r w:rsidR="0070120C" w:rsidRPr="0070120C">
        <w:rPr>
          <w:rFonts w:ascii="Calibri" w:hAnsi="Calibri" w:cs="Arial"/>
        </w:rPr>
        <w:t xml:space="preserve">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Equipamento, sendo ainda obrigatória a sua participação no rateio para pagamento dos mesmos serviços realizados nas áreas comuns do Equipamento. </w:t>
      </w:r>
      <w:r w:rsidR="0070120C" w:rsidRPr="0070120C">
        <w:rPr>
          <w:rFonts w:ascii="Calibri" w:hAnsi="Calibri"/>
        </w:rPr>
        <w:t>Havendo despesas extras, fora de rotina, as mesmas deverão ser aprovadas através de assembleia, pelas permissionárias.</w:t>
      </w:r>
    </w:p>
    <w:p w:rsidR="0070120C" w:rsidRDefault="0070120C" w:rsidP="00F0568F">
      <w:pPr>
        <w:pStyle w:val="NormalWeb"/>
        <w:spacing w:before="0" w:beforeAutospacing="0" w:after="0" w:afterAutospacing="0"/>
        <w:ind w:right="161"/>
        <w:jc w:val="both"/>
        <w:rPr>
          <w:rFonts w:ascii="Calibri" w:hAnsi="Calibri" w:cstheme="minorHAnsi"/>
          <w:sz w:val="22"/>
          <w:szCs w:val="22"/>
          <w:lang w:val="pt-PT"/>
        </w:rPr>
      </w:pPr>
    </w:p>
    <w:p w:rsidR="00701776" w:rsidRDefault="00701776" w:rsidP="00F0568F">
      <w:pPr>
        <w:pStyle w:val="NormalWeb"/>
        <w:spacing w:before="199" w:beforeAutospacing="0" w:after="0" w:afterAutospacing="0"/>
        <w:jc w:val="center"/>
        <w:rPr>
          <w:rFonts w:ascii="Calibri" w:hAnsi="Calibri"/>
          <w:b/>
          <w:bCs/>
          <w:color w:val="000000"/>
          <w:sz w:val="22"/>
          <w:szCs w:val="22"/>
        </w:rPr>
      </w:pPr>
    </w:p>
    <w:p w:rsidR="00701776" w:rsidRDefault="00701776" w:rsidP="00F0568F">
      <w:pPr>
        <w:pStyle w:val="NormalWeb"/>
        <w:spacing w:before="199" w:beforeAutospacing="0" w:after="0" w:afterAutospacing="0"/>
        <w:jc w:val="center"/>
        <w:rPr>
          <w:rFonts w:ascii="Calibri" w:hAnsi="Calibri"/>
          <w:b/>
          <w:bCs/>
          <w:color w:val="000000"/>
          <w:sz w:val="22"/>
          <w:szCs w:val="22"/>
        </w:rPr>
      </w:pPr>
    </w:p>
    <w:p w:rsidR="00F0568F" w:rsidRDefault="00D6451D" w:rsidP="00F0568F">
      <w:pPr>
        <w:pStyle w:val="NormalWeb"/>
        <w:spacing w:before="199" w:beforeAutospacing="0" w:after="0" w:afterAutospacing="0"/>
        <w:jc w:val="center"/>
        <w:rPr>
          <w:rFonts w:ascii="Calibri" w:hAnsi="Calibri"/>
          <w:b/>
          <w:bCs/>
          <w:color w:val="000000"/>
          <w:sz w:val="22"/>
          <w:szCs w:val="22"/>
          <w:u w:val="single"/>
        </w:rPr>
      </w:pPr>
      <w:r>
        <w:rPr>
          <w:rFonts w:ascii="Calibri" w:hAnsi="Calibri"/>
          <w:b/>
          <w:bCs/>
          <w:color w:val="000000"/>
          <w:sz w:val="22"/>
          <w:szCs w:val="22"/>
        </w:rPr>
        <w:t>1</w:t>
      </w:r>
      <w:r w:rsidR="00F0568F" w:rsidRPr="00A65BE6">
        <w:rPr>
          <w:rFonts w:ascii="Calibri" w:hAnsi="Calibri"/>
          <w:b/>
          <w:bCs/>
          <w:color w:val="000000"/>
          <w:sz w:val="22"/>
          <w:szCs w:val="22"/>
        </w:rPr>
        <w:t>1.</w:t>
      </w:r>
      <w:r w:rsidR="00F0568F">
        <w:rPr>
          <w:rFonts w:ascii="Calibri" w:hAnsi="Calibri"/>
          <w:b/>
          <w:bCs/>
          <w:color w:val="000000"/>
          <w:sz w:val="22"/>
          <w:szCs w:val="22"/>
        </w:rPr>
        <w:t xml:space="preserve">  </w:t>
      </w:r>
      <w:r w:rsidR="00F0568F" w:rsidRPr="00A65BE6">
        <w:rPr>
          <w:rFonts w:ascii="Calibri" w:hAnsi="Calibri"/>
          <w:b/>
          <w:bCs/>
          <w:color w:val="000000"/>
          <w:sz w:val="22"/>
          <w:szCs w:val="22"/>
          <w:u w:val="single"/>
        </w:rPr>
        <w:t>DA VISTORIA FACULTATIVA</w:t>
      </w:r>
      <w:r w:rsidR="00F0568F">
        <w:rPr>
          <w:rFonts w:ascii="Calibri" w:hAnsi="Calibri"/>
          <w:b/>
          <w:bCs/>
          <w:color w:val="000000"/>
          <w:sz w:val="22"/>
          <w:szCs w:val="22"/>
          <w:u w:val="single"/>
        </w:rPr>
        <w:t>.</w:t>
      </w:r>
    </w:p>
    <w:p w:rsidR="00F0568F" w:rsidRPr="009F459B" w:rsidRDefault="00F0568F" w:rsidP="009F459B"/>
    <w:p w:rsidR="00F0568F" w:rsidRPr="009F459B" w:rsidRDefault="00F0568F" w:rsidP="009F459B"/>
    <w:p w:rsidR="00F0568F" w:rsidRPr="000A76BF" w:rsidRDefault="00F0568F" w:rsidP="00F0568F">
      <w:pPr>
        <w:pStyle w:val="NormalWeb"/>
        <w:spacing w:before="71" w:beforeAutospacing="0" w:after="0" w:afterAutospacing="0"/>
        <w:ind w:right="213"/>
        <w:jc w:val="both"/>
        <w:rPr>
          <w:rFonts w:ascii="Calibri" w:hAnsi="Calibri"/>
          <w:sz w:val="22"/>
          <w:szCs w:val="22"/>
        </w:rPr>
      </w:pPr>
      <w:r w:rsidRPr="000A76BF">
        <w:rPr>
          <w:rFonts w:ascii="Calibri" w:hAnsi="Calibri"/>
          <w:b/>
          <w:bCs/>
          <w:color w:val="000000"/>
          <w:sz w:val="22"/>
          <w:szCs w:val="22"/>
        </w:rPr>
        <w:t>11.1 -</w:t>
      </w:r>
      <w:r w:rsidRPr="000A76BF">
        <w:rPr>
          <w:rFonts w:ascii="Calibri" w:hAnsi="Calibri"/>
          <w:color w:val="000000"/>
          <w:sz w:val="22"/>
          <w:szCs w:val="22"/>
        </w:rPr>
        <w:t xml:space="preserve"> A vistoria é facultativa, podendo as empresas interessadas em cada um de seu respectivo item, por meio de seus representantes, realizá-la com até </w:t>
      </w:r>
      <w:r>
        <w:rPr>
          <w:rFonts w:ascii="Calibri" w:hAnsi="Calibri"/>
          <w:color w:val="000000"/>
          <w:sz w:val="22"/>
          <w:szCs w:val="22"/>
        </w:rPr>
        <w:t>02</w:t>
      </w:r>
      <w:r w:rsidRPr="000A76BF">
        <w:rPr>
          <w:rFonts w:ascii="Calibri" w:hAnsi="Calibri"/>
          <w:color w:val="000000"/>
          <w:sz w:val="22"/>
          <w:szCs w:val="22"/>
        </w:rPr>
        <w:t xml:space="preserve"> (dois) dias úteis de antecedência em relação à data do agendamento pretendido, por meio de solicitação dirigida ao </w:t>
      </w:r>
      <w:r w:rsidR="0040336A">
        <w:rPr>
          <w:rFonts w:ascii="Calibri" w:hAnsi="Calibri"/>
          <w:color w:val="000000"/>
          <w:sz w:val="22"/>
          <w:szCs w:val="22"/>
        </w:rPr>
        <w:t>seguinte</w:t>
      </w:r>
      <w:hyperlink r:id="rId24" w:history="1">
        <w:r w:rsidRPr="000A76BF">
          <w:rPr>
            <w:rStyle w:val="Hyperlink"/>
            <w:rFonts w:ascii="Calibri" w:eastAsia="Verdana" w:hAnsi="Calibri"/>
            <w:color w:val="000000"/>
            <w:sz w:val="22"/>
            <w:szCs w:val="22"/>
          </w:rPr>
          <w:t xml:space="preserve"> </w:t>
        </w:r>
        <w:r w:rsidRPr="00202FF7">
          <w:rPr>
            <w:rStyle w:val="Hyperlink"/>
            <w:rFonts w:ascii="Calibri" w:eastAsia="Verdana" w:hAnsi="Calibri"/>
            <w:color w:val="000000"/>
            <w:sz w:val="22"/>
            <w:szCs w:val="22"/>
            <w:u w:val="none"/>
          </w:rPr>
          <w:t xml:space="preserve">endereço : </w:t>
        </w:r>
        <w:hyperlink r:id="rId25" w:history="1">
          <w:r w:rsidRPr="003D53E9">
            <w:rPr>
              <w:rStyle w:val="Hyperlink"/>
              <w:rFonts w:ascii="Calibri" w:eastAsia="Verdana" w:hAnsi="Calibri"/>
              <w:sz w:val="22"/>
              <w:szCs w:val="22"/>
            </w:rPr>
            <w:t>licitacoes.sesana@prefeitura.sp.gov.br</w:t>
          </w:r>
        </w:hyperlink>
      </w:hyperlink>
      <w:r w:rsidR="00AF222F">
        <w:t>.</w:t>
      </w:r>
    </w:p>
    <w:p w:rsidR="00F0568F" w:rsidRPr="000A76BF" w:rsidRDefault="00F0568F" w:rsidP="00F0568F">
      <w:pPr>
        <w:pStyle w:val="NormalWeb"/>
        <w:spacing w:before="199" w:beforeAutospacing="0" w:after="0" w:afterAutospacing="0"/>
        <w:ind w:right="213"/>
        <w:jc w:val="both"/>
        <w:rPr>
          <w:rFonts w:ascii="Calibri" w:hAnsi="Calibri"/>
          <w:b/>
          <w:bCs/>
          <w:color w:val="000000"/>
          <w:sz w:val="22"/>
          <w:szCs w:val="22"/>
        </w:rPr>
      </w:pPr>
      <w:r w:rsidRPr="000A76BF">
        <w:rPr>
          <w:rFonts w:ascii="Calibri" w:hAnsi="Calibri"/>
          <w:b/>
          <w:bCs/>
          <w:color w:val="000000"/>
          <w:sz w:val="22"/>
          <w:szCs w:val="22"/>
        </w:rPr>
        <w:t>11.2 -</w:t>
      </w:r>
      <w:r w:rsidRPr="000A76BF">
        <w:rPr>
          <w:rFonts w:ascii="Calibri" w:hAnsi="Calibri"/>
          <w:color w:val="000000"/>
          <w:sz w:val="22"/>
          <w:szCs w:val="22"/>
        </w:rPr>
        <w:t xml:space="preserve"> Caso queiram, as empresas poderão fazer juntar tal atestado de vistoria, no momento de apresentação dos demais documentais da habilitação</w:t>
      </w:r>
      <w:r w:rsidRPr="000A76BF">
        <w:rPr>
          <w:rFonts w:ascii="Calibri" w:hAnsi="Calibri"/>
          <w:b/>
          <w:bCs/>
          <w:color w:val="000000"/>
          <w:sz w:val="22"/>
          <w:szCs w:val="22"/>
        </w:rPr>
        <w:t>.</w:t>
      </w:r>
    </w:p>
    <w:p w:rsidR="00F0568F" w:rsidRDefault="00F0568F" w:rsidP="00F0568F">
      <w:pPr>
        <w:pStyle w:val="NormalWeb"/>
        <w:spacing w:before="195"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11.3 -</w:t>
      </w:r>
      <w:r w:rsidRPr="000A76BF">
        <w:rPr>
          <w:rFonts w:ascii="Calibri" w:hAnsi="Calibri"/>
          <w:color w:val="000000"/>
          <w:sz w:val="22"/>
          <w:szCs w:val="22"/>
        </w:rPr>
        <w:t xml:space="preserve"> Eventuais irregularidades no atestado de vistoria não implicarão em qualquer nulidade do processo de habilitação.</w:t>
      </w:r>
    </w:p>
    <w:p w:rsidR="00F0568F" w:rsidRPr="000A76BF" w:rsidRDefault="00F0568F" w:rsidP="00F0568F">
      <w:pPr>
        <w:pStyle w:val="NormalWeb"/>
        <w:spacing w:before="120" w:beforeAutospacing="0" w:after="120" w:afterAutospacing="0"/>
        <w:ind w:right="19"/>
        <w:jc w:val="both"/>
        <w:rPr>
          <w:rFonts w:ascii="Calibri" w:hAnsi="Calibri"/>
          <w:sz w:val="22"/>
          <w:szCs w:val="22"/>
        </w:rPr>
      </w:pPr>
      <w:r w:rsidRPr="000A76BF">
        <w:rPr>
          <w:rFonts w:ascii="Calibri" w:hAnsi="Calibri"/>
          <w:b/>
          <w:bCs/>
          <w:color w:val="000000"/>
          <w:sz w:val="22"/>
          <w:szCs w:val="22"/>
        </w:rPr>
        <w:t>11.4</w:t>
      </w:r>
      <w:r>
        <w:rPr>
          <w:rFonts w:ascii="Calibri" w:hAnsi="Calibri"/>
          <w:b/>
          <w:bCs/>
          <w:color w:val="000000"/>
          <w:sz w:val="22"/>
          <w:szCs w:val="22"/>
        </w:rPr>
        <w:t xml:space="preserve"> -</w:t>
      </w:r>
      <w:r w:rsidRPr="000A76BF">
        <w:rPr>
          <w:rFonts w:ascii="Calibri" w:hAnsi="Calibri"/>
          <w:color w:val="000000"/>
          <w:sz w:val="22"/>
          <w:szCs w:val="22"/>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F0568F" w:rsidRPr="000A76BF" w:rsidRDefault="00F0568F" w:rsidP="00F0568F">
      <w:pPr>
        <w:pStyle w:val="NormalWeb"/>
        <w:spacing w:before="0" w:beforeAutospacing="0" w:after="0" w:afterAutospacing="0"/>
        <w:jc w:val="both"/>
        <w:rPr>
          <w:rFonts w:ascii="Calibri" w:hAnsi="Calibri"/>
          <w:sz w:val="22"/>
          <w:szCs w:val="22"/>
        </w:rPr>
      </w:pPr>
      <w:r w:rsidRPr="000A76BF">
        <w:rPr>
          <w:rFonts w:ascii="Calibri" w:hAnsi="Calibri"/>
          <w:b/>
          <w:bCs/>
          <w:color w:val="222222"/>
          <w:sz w:val="22"/>
          <w:szCs w:val="22"/>
          <w:shd w:val="clear" w:color="auto" w:fill="FFFFFF"/>
        </w:rPr>
        <w:t>11.5</w:t>
      </w:r>
      <w:r>
        <w:rPr>
          <w:rFonts w:ascii="Calibri" w:hAnsi="Calibri"/>
          <w:b/>
          <w:bCs/>
          <w:color w:val="222222"/>
          <w:sz w:val="22"/>
          <w:szCs w:val="22"/>
          <w:shd w:val="clear" w:color="auto" w:fill="FFFFFF"/>
        </w:rPr>
        <w:t xml:space="preserve"> - </w:t>
      </w:r>
      <w:r w:rsidRPr="000A76BF">
        <w:rPr>
          <w:rFonts w:ascii="Calibri" w:hAnsi="Calibri"/>
          <w:color w:val="222222"/>
          <w:sz w:val="22"/>
          <w:szCs w:val="22"/>
          <w:shd w:val="clear" w:color="auto" w:fill="FFFFFF"/>
        </w:rPr>
        <w:t>Eventuais reformas, obras ou reparos, necessárias a realização das atividades, deverão ser arcadas pela licitante vencedora.</w:t>
      </w: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0336A" w:rsidRDefault="0040336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D1E59" w:rsidRDefault="00BD1E5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Pr="0070120C" w:rsidRDefault="00EA299A" w:rsidP="00EA299A">
      <w:pPr>
        <w:widowControl/>
        <w:pBdr>
          <w:top w:val="single" w:sz="4" w:space="1" w:color="000000"/>
          <w:left w:val="single" w:sz="4" w:space="4" w:color="000000"/>
          <w:bottom w:val="single" w:sz="4" w:space="1" w:color="000000"/>
          <w:right w:val="single" w:sz="4" w:space="4" w:color="000000"/>
        </w:pBdr>
        <w:autoSpaceDE/>
        <w:autoSpaceDN/>
        <w:spacing w:before="100"/>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ANEXO II - MINUTA</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EA299A" w:rsidRPr="0070120C" w:rsidRDefault="00EA299A" w:rsidP="000947EA">
      <w:pPr>
        <w:widowControl/>
        <w:autoSpaceDE/>
        <w:autoSpaceDN/>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TERMO DE PERMISSÃO DE USO</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6A5768" w:rsidRPr="00EA299A" w:rsidRDefault="006A5768" w:rsidP="00EA299A">
      <w:pPr>
        <w:widowControl/>
        <w:autoSpaceDE/>
        <w:autoSpaceDN/>
        <w:rPr>
          <w:rFonts w:ascii="Times New Roman" w:eastAsia="Times New Roman" w:hAnsi="Times New Roman" w:cs="Times New Roman"/>
          <w:sz w:val="24"/>
          <w:szCs w:val="24"/>
          <w:lang w:val="pt-BR" w:eastAsia="pt-BR" w:bidi="ar-SA"/>
        </w:rPr>
      </w:pPr>
    </w:p>
    <w:p w:rsidR="00074157" w:rsidRPr="0070120C" w:rsidRDefault="00B218B0"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TERMO DE PERMISSÃO DE USO Nº 2</w:t>
      </w:r>
      <w:r w:rsidR="00330A71">
        <w:rPr>
          <w:rFonts w:ascii="Calibri" w:eastAsia="Times New Roman" w:hAnsi="Calibri" w:cs="Times New Roman"/>
          <w:b/>
          <w:bCs/>
          <w:color w:val="000000"/>
          <w:lang w:val="pt-BR" w:eastAsia="pt-BR" w:bidi="ar-SA"/>
        </w:rPr>
        <w:t>9</w:t>
      </w:r>
      <w:r w:rsidR="005B382A" w:rsidRPr="0070120C">
        <w:rPr>
          <w:rFonts w:ascii="Calibri" w:eastAsia="Times New Roman" w:hAnsi="Calibri" w:cs="Times New Roman"/>
          <w:b/>
          <w:bCs/>
          <w:color w:val="000000"/>
          <w:lang w:val="pt-BR" w:eastAsia="pt-BR" w:bidi="ar-SA"/>
        </w:rPr>
        <w:t>/SMDHC/SESANA/ABAST</w:t>
      </w:r>
    </w:p>
    <w:p w:rsidR="00074157" w:rsidRPr="0070120C" w:rsidRDefault="00074157" w:rsidP="00074157">
      <w:pPr>
        <w:widowControl/>
        <w:autoSpaceDE/>
        <w:autoSpaceDN/>
        <w:spacing w:before="120" w:after="120"/>
        <w:ind w:right="-91"/>
        <w:jc w:val="both"/>
        <w:rPr>
          <w:rFonts w:ascii="Times New Roman" w:eastAsia="Times New Roman" w:hAnsi="Times New Roman" w:cs="Times New Roman"/>
          <w:lang w:val="pt-BR" w:eastAsia="pt-BR" w:bidi="ar-SA"/>
        </w:rPr>
      </w:pPr>
    </w:p>
    <w:p w:rsidR="00006BC5" w:rsidRPr="0070120C" w:rsidRDefault="005B382A"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PROCESSO N°</w:t>
      </w:r>
      <w:r w:rsidRPr="0070120C">
        <w:rPr>
          <w:rFonts w:ascii="Calibri" w:eastAsia="Times New Roman" w:hAnsi="Calibri" w:cs="Times New Roman"/>
          <w:color w:val="000000"/>
          <w:lang w:val="pt-BR" w:eastAsia="pt-BR" w:bidi="ar-SA"/>
        </w:rPr>
        <w:t xml:space="preserve"> </w:t>
      </w:r>
      <w:r w:rsidR="00CD2CD6">
        <w:rPr>
          <w:rFonts w:ascii="Calibri" w:eastAsia="Times New Roman" w:hAnsi="Calibri" w:cs="Arial"/>
          <w:b/>
          <w:bCs/>
          <w:color w:val="000000"/>
          <w:lang w:val="pt-BR" w:eastAsia="pt-BR" w:bidi="ar-SA"/>
        </w:rPr>
        <w:t>6074.2024/0006935-0</w:t>
      </w:r>
    </w:p>
    <w:p w:rsidR="00EA299A" w:rsidRDefault="00EA299A"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Pr="0070120C" w:rsidRDefault="0070120C"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Default="0070120C"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PERMITENTE</w:t>
      </w:r>
      <w:r w:rsidRPr="0070120C">
        <w:rPr>
          <w:rFonts w:ascii="Calibri" w:eastAsia="Times New Roman" w:hAnsi="Calibri" w:cs="Times New Roman"/>
          <w:color w:val="000000"/>
          <w:lang w:val="pt-BR" w:eastAsia="pt-BR" w:bidi="ar-SA"/>
        </w:rPr>
        <w:t xml:space="preserve">: </w:t>
      </w:r>
      <w:r w:rsidRPr="0070120C">
        <w:rPr>
          <w:rFonts w:ascii="Calibri" w:eastAsia="Times New Roman" w:hAnsi="Calibri" w:cs="Times New Roman"/>
          <w:b/>
          <w:bCs/>
          <w:color w:val="000000"/>
          <w:lang w:val="pt-BR" w:eastAsia="pt-BR" w:bidi="ar-SA"/>
        </w:rPr>
        <w:t xml:space="preserve">PREFEITURA DO MUNICÍPIO DE SÃO PAULO/PMSP - SECRETARIA MUNICIPAL DE DIREITOS </w:t>
      </w:r>
    </w:p>
    <w:p w:rsidR="0070120C" w:rsidRDefault="00FE6D69"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HUMANOS E CIDADANIA</w:t>
      </w:r>
      <w:r w:rsidR="00711C89" w:rsidRPr="0070120C">
        <w:rPr>
          <w:rFonts w:ascii="Calibri" w:eastAsia="Times New Roman" w:hAnsi="Calibri" w:cs="Times New Roman"/>
          <w:b/>
          <w:bCs/>
          <w:color w:val="000000"/>
          <w:lang w:val="pt-BR" w:eastAsia="pt-BR" w:bidi="ar-SA"/>
        </w:rPr>
        <w:t>/SMDHC</w:t>
      </w:r>
      <w:r w:rsidR="00EA299A" w:rsidRPr="0070120C">
        <w:rPr>
          <w:rFonts w:ascii="Calibri" w:eastAsia="Times New Roman" w:hAnsi="Calibri" w:cs="Times New Roman"/>
          <w:b/>
          <w:bCs/>
          <w:color w:val="000000"/>
          <w:lang w:val="pt-BR" w:eastAsia="pt-BR" w:bidi="ar-SA"/>
        </w:rPr>
        <w:t xml:space="preserve"> - SECRETARIA EXECUTIVA DE </w:t>
      </w:r>
      <w:r w:rsidRPr="0070120C">
        <w:rPr>
          <w:rFonts w:ascii="Calibri" w:eastAsia="Times New Roman" w:hAnsi="Calibri" w:cs="Times New Roman"/>
          <w:b/>
          <w:bCs/>
          <w:color w:val="000000"/>
          <w:lang w:val="pt-BR" w:eastAsia="pt-BR" w:bidi="ar-SA"/>
        </w:rPr>
        <w:t xml:space="preserve">SEGURANÇA ALIMENTAR E NUTRICIONAL </w:t>
      </w:r>
    </w:p>
    <w:p w:rsidR="00EA299A" w:rsidRPr="0070120C" w:rsidRDefault="00FE6D69" w:rsidP="00EA299A">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E DE ABASTECIMENTO</w:t>
      </w:r>
      <w:r w:rsidR="00711C89" w:rsidRPr="0070120C">
        <w:rPr>
          <w:rFonts w:ascii="Calibri" w:eastAsia="Times New Roman" w:hAnsi="Calibri" w:cs="Times New Roman"/>
          <w:b/>
          <w:bCs/>
          <w:color w:val="000000"/>
          <w:lang w:val="pt-BR" w:eastAsia="pt-BR" w:bidi="ar-SA"/>
        </w:rPr>
        <w:t>/SESANA</w:t>
      </w:r>
      <w:r w:rsidRPr="0070120C">
        <w:rPr>
          <w:rFonts w:ascii="Calibri" w:eastAsia="Times New Roman" w:hAnsi="Calibri" w:cs="Times New Roman"/>
          <w:b/>
          <w:bCs/>
          <w:color w:val="000000"/>
          <w:lang w:val="pt-BR" w:eastAsia="pt-BR" w:bidi="ar-SA"/>
        </w:rPr>
        <w:t xml:space="preserve"> - </w:t>
      </w:r>
      <w:r w:rsidR="00EA299A" w:rsidRPr="0070120C">
        <w:rPr>
          <w:rFonts w:ascii="Calibri" w:eastAsia="Times New Roman" w:hAnsi="Calibri" w:cs="Times New Roman"/>
          <w:b/>
          <w:bCs/>
          <w:color w:val="000000"/>
          <w:lang w:val="pt-BR" w:eastAsia="pt-BR" w:bidi="ar-SA"/>
        </w:rPr>
        <w:t>DEPARTAMENTO DE ABASTECIMENTO</w:t>
      </w:r>
      <w:r w:rsidR="00711C89" w:rsidRPr="0070120C">
        <w:rPr>
          <w:rFonts w:ascii="Calibri" w:eastAsia="Times New Roman" w:hAnsi="Calibri" w:cs="Times New Roman"/>
          <w:b/>
          <w:bCs/>
          <w:color w:val="000000"/>
          <w:lang w:val="pt-BR" w:eastAsia="pt-BR" w:bidi="ar-SA"/>
        </w:rPr>
        <w:t>/ABAST</w:t>
      </w:r>
      <w:r w:rsidRPr="0070120C">
        <w:rPr>
          <w:rFonts w:ascii="Calibri" w:eastAsia="Times New Roman" w:hAnsi="Calibri" w:cs="Times New Roman"/>
          <w:b/>
          <w:bCs/>
          <w:color w:val="000000"/>
          <w:lang w:val="pt-BR" w:eastAsia="pt-BR" w:bidi="ar-SA"/>
        </w:rPr>
        <w:t>.</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B218B0" w:rsidRPr="00EA299A" w:rsidRDefault="00B218B0"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0"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III - MINUTA</w:t>
      </w:r>
    </w:p>
    <w:p w:rsidR="00EA299A" w:rsidRPr="00EA299A" w:rsidRDefault="00EA299A" w:rsidP="00EA299A">
      <w:pPr>
        <w:widowControl/>
        <w:autoSpaceDE/>
        <w:autoSpaceDN/>
        <w:spacing w:before="120" w:after="120"/>
        <w:jc w:val="center"/>
        <w:outlineLvl w:val="1"/>
        <w:rPr>
          <w:rFonts w:ascii="Times New Roman" w:eastAsia="Times New Roman" w:hAnsi="Times New Roman" w:cs="Times New Roman"/>
          <w:b/>
          <w:bCs/>
          <w:sz w:val="36"/>
          <w:szCs w:val="36"/>
          <w:lang w:val="pt-BR" w:eastAsia="pt-BR" w:bidi="ar-SA"/>
        </w:rPr>
      </w:pPr>
      <w:r w:rsidRPr="00EA299A">
        <w:rPr>
          <w:rFonts w:ascii="Calibri" w:eastAsia="Times New Roman" w:hAnsi="Calibri" w:cs="Times New Roman"/>
          <w:b/>
          <w:bCs/>
          <w:color w:val="000000"/>
          <w:lang w:val="pt-BR" w:eastAsia="pt-BR" w:bidi="ar-SA"/>
        </w:rPr>
        <w:t>DECLARAÇÃO DE PLENO CONHECIMENTO</w:t>
      </w:r>
    </w:p>
    <w:p w:rsidR="00EA299A" w:rsidRPr="00EA299A" w:rsidRDefault="00EA299A" w:rsidP="00EA299A">
      <w:pPr>
        <w:widowControl/>
        <w:autoSpaceDE/>
        <w:autoSpaceDN/>
        <w:spacing w:after="240"/>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EA299A">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884CFD" w:rsidRPr="00006BC5" w:rsidRDefault="00884CFD" w:rsidP="00006BC5">
      <w:pPr>
        <w:widowControl/>
        <w:autoSpaceDE/>
        <w:autoSpaceDN/>
        <w:jc w:val="both"/>
        <w:rPr>
          <w:rFonts w:ascii="Times New Roman" w:eastAsia="Times New Roman" w:hAnsi="Times New Roman" w:cs="Times New Roman"/>
          <w:lang w:val="pt-BR" w:eastAsia="pt-BR" w:bidi="ar-SA"/>
        </w:rPr>
      </w:pPr>
    </w:p>
    <w:p w:rsidR="00EA299A" w:rsidRPr="00EA299A" w:rsidRDefault="00020B1D"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330A71">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 empresa ___________________________________________</w:t>
      </w:r>
      <w:r w:rsidRPr="00EA299A">
        <w:rPr>
          <w:rFonts w:ascii="Calibri" w:eastAsia="Times New Roman" w:hAnsi="Calibri" w:cs="Times New Roman"/>
          <w:color w:val="000000"/>
          <w:lang w:val="pt-BR" w:eastAsia="pt-BR" w:bidi="ar-SA"/>
        </w:rPr>
        <w:t xml:space="preserve">, devidamente registrada no CNPJ sob o nº ______________, por seu sócio infra-assinado, ___________________________________________, </w:t>
      </w:r>
      <w:r w:rsidRPr="00EA299A">
        <w:rPr>
          <w:rFonts w:ascii="Calibri" w:eastAsia="Times New Roman" w:hAnsi="Calibri" w:cs="Times New Roman"/>
          <w:b/>
          <w:bCs/>
          <w:color w:val="000000"/>
          <w:lang w:val="pt-BR" w:eastAsia="pt-BR" w:bidi="ar-SA"/>
        </w:rPr>
        <w:t xml:space="preserve">RG </w:t>
      </w:r>
      <w:r w:rsidRPr="00EA299A">
        <w:rPr>
          <w:rFonts w:ascii="Calibri" w:eastAsia="Times New Roman" w:hAnsi="Calibri" w:cs="Times New Roman"/>
          <w:color w:val="000000"/>
          <w:lang w:val="pt-BR" w:eastAsia="pt-BR" w:bidi="ar-SA"/>
        </w:rPr>
        <w:t>nº ___________________</w:t>
      </w:r>
      <w:proofErr w:type="gramStart"/>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b/>
          <w:bCs/>
          <w:color w:val="000000"/>
          <w:lang w:val="pt-BR" w:eastAsia="pt-BR" w:bidi="ar-SA"/>
        </w:rPr>
        <w:t xml:space="preserve">CPF/MF </w:t>
      </w:r>
      <w:r w:rsidRPr="00EA299A">
        <w:rPr>
          <w:rFonts w:ascii="Calibri" w:eastAsia="Times New Roman" w:hAnsi="Calibri" w:cs="Times New Roman"/>
          <w:color w:val="000000"/>
          <w:lang w:val="pt-BR" w:eastAsia="pt-BR" w:bidi="ar-SA"/>
        </w:rPr>
        <w:t xml:space="preserve">nº ________________________________________, </w:t>
      </w:r>
      <w:r w:rsidRPr="00EA299A">
        <w:rPr>
          <w:rFonts w:ascii="Calibri" w:eastAsia="Times New Roman" w:hAnsi="Calibri" w:cs="Times New Roman"/>
          <w:b/>
          <w:bCs/>
          <w:color w:val="000000"/>
          <w:lang w:val="pt-BR" w:eastAsia="pt-BR" w:bidi="ar-SA"/>
        </w:rPr>
        <w:t xml:space="preserve">Cargo/função </w:t>
      </w:r>
      <w:r w:rsidRPr="00EA299A">
        <w:rPr>
          <w:rFonts w:ascii="Calibri" w:eastAsia="Times New Roman" w:hAnsi="Calibri" w:cs="Times New Roman"/>
          <w:color w:val="000000"/>
          <w:lang w:val="pt-BR" w:eastAsia="pt-BR" w:bidi="ar-SA"/>
        </w:rPr>
        <w:t xml:space="preserve">________________________, nos termos do Contrato registrado na JUCESP sob o nº _______,  </w:t>
      </w:r>
      <w:r w:rsidRPr="00EA299A">
        <w:rPr>
          <w:rFonts w:ascii="Calibri" w:eastAsia="Times New Roman" w:hAnsi="Calibri" w:cs="Times New Roman"/>
          <w:b/>
          <w:bCs/>
          <w:smallCaps/>
          <w:color w:val="000000"/>
          <w:lang w:val="pt-BR" w:eastAsia="pt-BR" w:bidi="ar-SA"/>
        </w:rPr>
        <w:t xml:space="preserve">DECLARA, </w:t>
      </w:r>
      <w:r w:rsidRPr="00EA299A">
        <w:rPr>
          <w:rFonts w:ascii="Calibri" w:eastAsia="Times New Roman" w:hAnsi="Calibri" w:cs="Times New Roman"/>
          <w:color w:val="000000"/>
          <w:lang w:val="pt-BR" w:eastAsia="pt-BR" w:bidi="ar-SA"/>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DECLARA</w:t>
      </w:r>
      <w:r w:rsidRPr="00EA299A">
        <w:rPr>
          <w:rFonts w:ascii="Calibri" w:eastAsia="Times New Roman" w:hAnsi="Calibri" w:cs="Times New Roman"/>
          <w:color w:val="000000"/>
          <w:lang w:val="pt-BR" w:eastAsia="pt-BR" w:bidi="ar-SA"/>
        </w:rPr>
        <w:t>, também, que se responsabiliza pela veracidade das informações e da documentação apresentada.</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        d</w:t>
      </w:r>
      <w:r w:rsidR="005F5C34">
        <w:rPr>
          <w:rFonts w:ascii="Calibri" w:eastAsia="Times New Roman" w:hAnsi="Calibri" w:cs="Times New Roman"/>
          <w:color w:val="000000"/>
          <w:lang w:val="pt-BR" w:eastAsia="pt-BR" w:bidi="ar-SA"/>
        </w:rPr>
        <w:t>e</w:t>
      </w:r>
      <w:r w:rsidRPr="00EA299A">
        <w:rPr>
          <w:rFonts w:ascii="Calibri" w:eastAsia="Times New Roman" w:hAnsi="Calibri" w:cs="Times New Roman"/>
          <w:color w:val="000000"/>
          <w:lang w:val="pt-BR" w:eastAsia="pt-BR" w:bidi="ar-SA"/>
        </w:rPr>
        <w:t>              de 202</w:t>
      </w:r>
      <w:r w:rsidR="00711C89">
        <w:rPr>
          <w:rFonts w:ascii="Calibri" w:eastAsia="Times New Roman" w:hAnsi="Calibri" w:cs="Times New Roman"/>
          <w:color w:val="000000"/>
          <w:lang w:val="pt-BR" w:eastAsia="pt-BR" w:bidi="ar-SA"/>
        </w:rPr>
        <w:t>4</w:t>
      </w:r>
      <w:r w:rsidRPr="00EA299A">
        <w:rPr>
          <w:rFonts w:ascii="Calibri" w:eastAsia="Times New Roman" w:hAnsi="Calibri" w:cs="Times New Roman"/>
          <w:color w:val="000000"/>
          <w:lang w:val="pt-BR" w:eastAsia="pt-BR" w:bidi="ar-SA"/>
        </w:rPr>
        <w:t>.</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70120C" w:rsidRDefault="0070120C"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pStyle w:val="NormalWeb"/>
        <w:pBdr>
          <w:top w:val="single" w:sz="4" w:space="1" w:color="000000"/>
          <w:left w:val="single" w:sz="4" w:space="4" w:color="000000"/>
          <w:bottom w:val="single" w:sz="4" w:space="1" w:color="000000"/>
          <w:right w:val="single" w:sz="4" w:space="4" w:color="000000"/>
        </w:pBdr>
        <w:spacing w:before="0" w:beforeAutospacing="0" w:after="0" w:afterAutospacing="0"/>
        <w:jc w:val="center"/>
      </w:pPr>
      <w:r>
        <w:rPr>
          <w:rFonts w:ascii="Calibri" w:hAnsi="Calibri"/>
          <w:b/>
          <w:bCs/>
          <w:color w:val="000000"/>
          <w:sz w:val="22"/>
          <w:szCs w:val="22"/>
        </w:rPr>
        <w:t>ANEXO IV - MINUTA</w:t>
      </w:r>
    </w:p>
    <w:p w:rsidR="00884CFD" w:rsidRDefault="00884CFD" w:rsidP="00EA299A">
      <w:pPr>
        <w:pStyle w:val="Ttulo1"/>
        <w:spacing w:before="0"/>
        <w:jc w:val="center"/>
        <w:rPr>
          <w:rFonts w:ascii="Calibri" w:hAnsi="Calibri"/>
          <w:color w:val="000000"/>
          <w:sz w:val="22"/>
          <w:szCs w:val="22"/>
        </w:rPr>
      </w:pPr>
    </w:p>
    <w:p w:rsidR="00EA299A" w:rsidRDefault="00EA299A" w:rsidP="00EA299A">
      <w:pPr>
        <w:pStyle w:val="Ttulo1"/>
        <w:spacing w:before="0"/>
        <w:jc w:val="center"/>
        <w:rPr>
          <w:rFonts w:ascii="Calibri" w:hAnsi="Calibri"/>
          <w:color w:val="000000"/>
          <w:sz w:val="22"/>
          <w:szCs w:val="22"/>
        </w:rPr>
      </w:pPr>
      <w:r>
        <w:rPr>
          <w:rFonts w:ascii="Calibri" w:hAnsi="Calibri"/>
          <w:color w:val="000000"/>
          <w:sz w:val="22"/>
          <w:szCs w:val="22"/>
        </w:rPr>
        <w:t>TERMO DE CREDENCIAMENTO</w:t>
      </w:r>
    </w:p>
    <w:p w:rsidR="00884CFD" w:rsidRPr="00884CFD" w:rsidRDefault="00884CFD" w:rsidP="00884CFD"/>
    <w:p w:rsidR="00EA299A" w:rsidRDefault="00EA299A" w:rsidP="00EA299A">
      <w:pPr>
        <w:jc w:val="center"/>
      </w:pPr>
    </w:p>
    <w:p w:rsidR="00EA299A" w:rsidRDefault="00EA299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À</w:t>
      </w:r>
    </w:p>
    <w:p w:rsidR="00711C89" w:rsidRDefault="00711C89" w:rsidP="00EA299A">
      <w:pPr>
        <w:pStyle w:val="NormalWeb"/>
        <w:spacing w:before="0" w:beforeAutospacing="0" w:after="0" w:afterAutospacing="0"/>
        <w:jc w:val="both"/>
      </w:pPr>
    </w:p>
    <w:p w:rsidR="00EA299A" w:rsidRDefault="005B382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COMISSÃO PERMANENTE DE LICITAÇÃO</w:t>
      </w:r>
    </w:p>
    <w:p w:rsidR="00006BC5" w:rsidRDefault="00006BC5" w:rsidP="00EA299A">
      <w:pPr>
        <w:pStyle w:val="NormalWeb"/>
        <w:spacing w:before="0" w:beforeAutospacing="0" w:after="0" w:afterAutospacing="0"/>
        <w:jc w:val="both"/>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Pr>
          <w:rFonts w:ascii="Calibri" w:hAnsi="Calibri"/>
          <w:b/>
          <w:bCs/>
          <w:smallCaps/>
          <w:color w:val="000000"/>
        </w:rPr>
        <w:t xml:space="preserve">PROCESSO ADMINISTRATIVO Nº </w:t>
      </w:r>
      <w:r w:rsidR="00CD2CD6">
        <w:rPr>
          <w:rFonts w:ascii="Calibri" w:eastAsia="Times New Roman" w:hAnsi="Calibri" w:cs="Arial"/>
          <w:b/>
          <w:bCs/>
          <w:color w:val="000000"/>
          <w:lang w:val="pt-BR" w:eastAsia="pt-BR" w:bidi="ar-SA"/>
        </w:rPr>
        <w:t>6074.2024/0006935-0</w:t>
      </w:r>
    </w:p>
    <w:p w:rsidR="00EA299A" w:rsidRDefault="00020B1D" w:rsidP="00EA299A">
      <w:pPr>
        <w:pStyle w:val="NormalWeb"/>
        <w:spacing w:before="280" w:beforeAutospacing="0" w:after="280" w:afterAutospacing="0"/>
        <w:jc w:val="both"/>
      </w:pPr>
      <w:r>
        <w:rPr>
          <w:rFonts w:ascii="Calibri" w:hAnsi="Calibri"/>
          <w:b/>
          <w:color w:val="000000"/>
          <w:sz w:val="22"/>
          <w:szCs w:val="22"/>
        </w:rPr>
        <w:t>CONCORRÊNCIA PÚBLICA Nº 2</w:t>
      </w:r>
      <w:r w:rsidR="00330A71">
        <w:rPr>
          <w:rFonts w:ascii="Calibri" w:hAnsi="Calibri"/>
          <w:b/>
          <w:color w:val="000000"/>
          <w:sz w:val="22"/>
          <w:szCs w:val="22"/>
        </w:rPr>
        <w:t>9</w:t>
      </w:r>
      <w:r>
        <w:rPr>
          <w:rFonts w:ascii="Calibri" w:hAnsi="Calibri"/>
          <w:b/>
          <w:color w:val="000000"/>
          <w:sz w:val="22"/>
          <w:szCs w:val="22"/>
        </w:rPr>
        <w:t>/SMDHC/SESANA/ABAST/2024.</w:t>
      </w:r>
    </w:p>
    <w:p w:rsidR="00EA299A" w:rsidRDefault="00EA299A" w:rsidP="00EA299A">
      <w:pPr>
        <w:spacing w:after="240"/>
      </w:pPr>
    </w:p>
    <w:p w:rsidR="0070120C" w:rsidRPr="000D70F7" w:rsidRDefault="0070120C" w:rsidP="0070120C">
      <w:pPr>
        <w:adjustRightInd w:val="0"/>
        <w:spacing w:line="276" w:lineRule="auto"/>
        <w:jc w:val="both"/>
        <w:rPr>
          <w:rFonts w:ascii="Calibri" w:hAnsi="Calibri" w:cs="Arial"/>
        </w:rPr>
      </w:pPr>
      <w:r>
        <w:rPr>
          <w:rFonts w:ascii="Calibri" w:hAnsi="Calibri" w:cs="Arial"/>
        </w:rPr>
        <w:t xml:space="preserve">A Empresa      </w:t>
      </w:r>
      <w:r w:rsidRPr="000D70F7">
        <w:rPr>
          <w:rFonts w:ascii="Calibri" w:hAnsi="Calibri" w:cs="Arial"/>
        </w:rPr>
        <w:t>_______________________________,com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a modalida</w:t>
      </w:r>
      <w:r w:rsidR="00850893">
        <w:rPr>
          <w:rFonts w:ascii="Calibri" w:hAnsi="Calibri" w:cs="Arial"/>
        </w:rPr>
        <w:t>de de Concorrência Pública Nº 2</w:t>
      </w:r>
      <w:r w:rsidR="00330A71">
        <w:rPr>
          <w:rFonts w:ascii="Calibri" w:hAnsi="Calibri" w:cs="Arial"/>
        </w:rPr>
        <w:t>9</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Pr>
          <w:rFonts w:ascii="Calibri" w:hAnsi="Calibri" w:cs="Arial"/>
        </w:rPr>
        <w:t>ABAST/2024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EA299A" w:rsidRDefault="00EA299A" w:rsidP="00EA299A">
      <w:pPr>
        <w:pStyle w:val="NormalWeb"/>
        <w:spacing w:before="0" w:beforeAutospacing="0" w:after="0" w:afterAutospacing="0"/>
        <w:jc w:val="both"/>
      </w:pPr>
      <w:r>
        <w:rPr>
          <w:rFonts w:ascii="Calibri" w:hAnsi="Calibri"/>
          <w:color w:val="000000"/>
          <w:sz w:val="22"/>
          <w:szCs w:val="22"/>
        </w:rPr>
        <w:t xml:space="preserve">São Paulo,  </w:t>
      </w:r>
      <w:r w:rsidR="005E2B15">
        <w:rPr>
          <w:rFonts w:ascii="Calibri" w:hAnsi="Calibri"/>
          <w:color w:val="000000"/>
          <w:sz w:val="22"/>
          <w:szCs w:val="22"/>
        </w:rPr>
        <w:t xml:space="preserve">     </w:t>
      </w:r>
      <w:proofErr w:type="gramStart"/>
      <w:r>
        <w:rPr>
          <w:rFonts w:ascii="Calibri" w:hAnsi="Calibri"/>
          <w:color w:val="000000"/>
          <w:sz w:val="22"/>
          <w:szCs w:val="22"/>
        </w:rPr>
        <w:t>de</w:t>
      </w:r>
      <w:r w:rsidR="005E2B15">
        <w:rPr>
          <w:rFonts w:ascii="Calibri" w:hAnsi="Calibri"/>
          <w:color w:val="000000"/>
          <w:sz w:val="22"/>
          <w:szCs w:val="22"/>
        </w:rPr>
        <w:t xml:space="preserve"> </w:t>
      </w:r>
      <w:r>
        <w:rPr>
          <w:rFonts w:ascii="Calibri" w:hAnsi="Calibri"/>
          <w:color w:val="000000"/>
          <w:sz w:val="22"/>
          <w:szCs w:val="22"/>
        </w:rPr>
        <w:t xml:space="preserve"> </w:t>
      </w:r>
      <w:r w:rsidR="005E2B15">
        <w:rPr>
          <w:rFonts w:ascii="Calibri" w:hAnsi="Calibri"/>
          <w:color w:val="000000"/>
          <w:sz w:val="22"/>
          <w:szCs w:val="22"/>
        </w:rPr>
        <w:t xml:space="preserve">                    </w:t>
      </w:r>
      <w:r>
        <w:rPr>
          <w:rFonts w:ascii="Calibri" w:hAnsi="Calibri"/>
          <w:color w:val="000000"/>
          <w:sz w:val="22"/>
          <w:szCs w:val="22"/>
        </w:rPr>
        <w:t xml:space="preserve"> </w:t>
      </w:r>
      <w:proofErr w:type="spellStart"/>
      <w:r>
        <w:rPr>
          <w:rFonts w:ascii="Calibri" w:hAnsi="Calibri"/>
          <w:color w:val="000000"/>
          <w:sz w:val="22"/>
          <w:szCs w:val="22"/>
        </w:rPr>
        <w:t>de</w:t>
      </w:r>
      <w:proofErr w:type="spellEnd"/>
      <w:proofErr w:type="gramEnd"/>
      <w:r>
        <w:rPr>
          <w:rFonts w:ascii="Calibri" w:hAnsi="Calibri"/>
          <w:color w:val="000000"/>
          <w:sz w:val="22"/>
          <w:szCs w:val="22"/>
        </w:rPr>
        <w:t xml:space="preserve"> 202</w:t>
      </w:r>
      <w:r w:rsidR="00711C89">
        <w:rPr>
          <w:rFonts w:ascii="Calibri" w:hAnsi="Calibri"/>
          <w:color w:val="000000"/>
          <w:sz w:val="22"/>
          <w:szCs w:val="22"/>
        </w:rPr>
        <w:t>4</w:t>
      </w:r>
      <w:r>
        <w:rPr>
          <w:rFonts w:ascii="Calibri" w:hAnsi="Calibri"/>
          <w:color w:val="000000"/>
          <w:sz w:val="22"/>
          <w:szCs w:val="22"/>
        </w:rPr>
        <w:t>.</w:t>
      </w:r>
    </w:p>
    <w:p w:rsidR="00EA299A" w:rsidRDefault="00EA299A" w:rsidP="00EA299A">
      <w:pPr>
        <w:spacing w:after="240"/>
      </w:pPr>
    </w:p>
    <w:p w:rsidR="00EA299A" w:rsidRDefault="00EA299A" w:rsidP="00EA299A">
      <w:pPr>
        <w:pStyle w:val="NormalWeb"/>
        <w:spacing w:before="0" w:beforeAutospacing="0" w:after="0" w:afterAutospacing="0"/>
        <w:jc w:val="both"/>
      </w:pPr>
      <w:r>
        <w:rPr>
          <w:rFonts w:ascii="Calibri" w:hAnsi="Calibri"/>
          <w:color w:val="000000"/>
          <w:sz w:val="22"/>
          <w:szCs w:val="22"/>
        </w:rPr>
        <w:t>____________________________________________________________</w:t>
      </w:r>
    </w:p>
    <w:p w:rsidR="00EA299A" w:rsidRDefault="00EA299A" w:rsidP="00EA299A">
      <w:pPr>
        <w:pStyle w:val="NormalWeb"/>
        <w:spacing w:before="0" w:beforeAutospacing="0" w:after="0" w:afterAutospacing="0"/>
        <w:jc w:val="both"/>
      </w:pPr>
      <w:r>
        <w:rPr>
          <w:rFonts w:ascii="Calibri" w:hAnsi="Calibri"/>
          <w:color w:val="000000"/>
          <w:sz w:val="22"/>
          <w:szCs w:val="22"/>
        </w:rPr>
        <w:t>(assinatura e identificação do representante legal/procurador da licitante)</w:t>
      </w:r>
    </w:p>
    <w:p w:rsidR="00EA299A" w:rsidRDefault="00EA299A" w:rsidP="00EA299A"/>
    <w:p w:rsidR="00074157" w:rsidRDefault="00074157" w:rsidP="00EA299A"/>
    <w:p w:rsidR="00EA299A" w:rsidRDefault="00EA299A" w:rsidP="00EA299A">
      <w:pPr>
        <w:pStyle w:val="NormalWeb"/>
        <w:spacing w:before="0" w:beforeAutospacing="0" w:after="0" w:afterAutospacing="0"/>
        <w:jc w:val="both"/>
      </w:pPr>
      <w:r>
        <w:rPr>
          <w:rFonts w:ascii="Calibri" w:hAnsi="Calibri"/>
          <w:b/>
          <w:bCs/>
          <w:color w:val="000000"/>
          <w:sz w:val="22"/>
          <w:szCs w:val="22"/>
        </w:rPr>
        <w:t>Telefone para contato:_____________________</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br/>
      </w:r>
      <w: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F252D" w:rsidRDefault="000F252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F252D" w:rsidRDefault="000F252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F252D" w:rsidRDefault="000F252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64AF2" w:rsidRPr="00EA299A" w:rsidRDefault="00B64AF2"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V - MINUTA</w:t>
      </w:r>
    </w:p>
    <w:p w:rsidR="000947EA" w:rsidRDefault="000947EA" w:rsidP="00EA299A">
      <w:pPr>
        <w:widowControl/>
        <w:autoSpaceDE/>
        <w:autoSpaceDN/>
        <w:jc w:val="center"/>
        <w:rPr>
          <w:rFonts w:ascii="Calibri" w:eastAsia="Times New Roman" w:hAnsi="Calibri" w:cs="Times New Roman"/>
          <w:b/>
          <w:bCs/>
          <w:color w:val="000000"/>
          <w:lang w:val="pt-BR" w:eastAsia="pt-BR" w:bidi="ar-SA"/>
        </w:rPr>
      </w:pPr>
    </w:p>
    <w:p w:rsidR="00EA299A" w:rsidRDefault="00EA299A" w:rsidP="00EA299A">
      <w:pPr>
        <w:widowControl/>
        <w:autoSpaceDE/>
        <w:autoSpaceDN/>
        <w:jc w:val="center"/>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DECLARAÇÃO QUE NÃO EMPREGA MENOR</w:t>
      </w:r>
    </w:p>
    <w:p w:rsidR="00074157" w:rsidRPr="00EA299A" w:rsidRDefault="00074157" w:rsidP="00EA299A">
      <w:pPr>
        <w:widowControl/>
        <w:autoSpaceDE/>
        <w:autoSpaceDN/>
        <w:jc w:val="center"/>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Pr="00884CFD" w:rsidRDefault="005B382A" w:rsidP="00006BC5">
      <w:pPr>
        <w:widowControl/>
        <w:autoSpaceDE/>
        <w:autoSpaceDN/>
        <w:jc w:val="both"/>
        <w:rPr>
          <w:rFonts w:ascii="Times New Roman" w:eastAsia="Times New Roman" w:hAnsi="Times New Roman" w:cs="Times New Roman"/>
          <w:b/>
          <w:lang w:val="pt-BR" w:eastAsia="pt-BR" w:bidi="ar-SA"/>
        </w:rPr>
      </w:pPr>
      <w:r w:rsidRPr="00EA299A">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CD2CD6">
        <w:rPr>
          <w:rFonts w:ascii="Calibri" w:eastAsia="Times New Roman" w:hAnsi="Calibri" w:cs="Arial"/>
          <w:b/>
          <w:bCs/>
          <w:color w:val="000000"/>
          <w:lang w:val="pt-BR" w:eastAsia="pt-BR" w:bidi="ar-SA"/>
        </w:rPr>
        <w:t>6074.2024/0006935-0</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020B1D"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330A71">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5E2B15" w:rsidRDefault="005E2B15" w:rsidP="00EA299A">
      <w:pPr>
        <w:widowControl/>
        <w:autoSpaceDE/>
        <w:autoSpaceDN/>
        <w:rPr>
          <w:rFonts w:ascii="Times New Roman" w:eastAsia="Times New Roman" w:hAnsi="Times New Roman" w:cs="Times New Roman"/>
          <w:sz w:val="24"/>
          <w:szCs w:val="24"/>
          <w:lang w:val="pt-BR" w:eastAsia="pt-BR" w:bidi="ar-SA"/>
        </w:rPr>
      </w:pPr>
    </w:p>
    <w:p w:rsidR="005E2B15" w:rsidRPr="00EA299A" w:rsidRDefault="005E2B15"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 empresa_________________________________________________________, com sede na ______________</w:t>
      </w:r>
      <w:r w:rsidR="005E2B15">
        <w:rPr>
          <w:rFonts w:ascii="Calibri" w:eastAsia="Times New Roman" w:hAnsi="Calibri" w:cs="Times New Roman"/>
          <w:color w:val="000000"/>
          <w:lang w:val="pt-BR" w:eastAsia="pt-BR" w:bidi="ar-SA"/>
        </w:rPr>
        <w:t xml:space="preserve">_____________, </w:t>
      </w:r>
      <w:proofErr w:type="gramStart"/>
      <w:r w:rsidR="005E2B15">
        <w:rPr>
          <w:rFonts w:ascii="Calibri" w:eastAsia="Times New Roman" w:hAnsi="Calibri" w:cs="Times New Roman"/>
          <w:color w:val="000000"/>
          <w:lang w:val="pt-BR" w:eastAsia="pt-BR" w:bidi="ar-SA"/>
        </w:rPr>
        <w:t xml:space="preserve">nº       </w:t>
      </w:r>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color w:val="000000"/>
          <w:lang w:val="pt-BR" w:eastAsia="pt-BR" w:bidi="ar-SA"/>
        </w:rPr>
        <w:t xml:space="preserve"> 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Ressalva:</w:t>
      </w:r>
      <w:r w:rsidRPr="00EA299A">
        <w:rPr>
          <w:rFonts w:ascii="Calibri" w:eastAsia="Times New Roman" w:hAnsi="Calibri" w:cs="Times New Roman"/>
          <w:color w:val="000000"/>
          <w:lang w:val="pt-BR" w:eastAsia="pt-BR" w:bidi="ar-SA"/>
        </w:rPr>
        <w:t xml:space="preserve"> emprega menor, a partir de quatorze anos, na condição de aprendiz </w:t>
      </w:r>
      <w:proofErr w:type="gramStart"/>
      <w:r w:rsidRPr="00EA299A">
        <w:rPr>
          <w:rFonts w:ascii="Calibri" w:eastAsia="Times New Roman" w:hAnsi="Calibri" w:cs="Times New Roman"/>
          <w:color w:val="000000"/>
          <w:lang w:val="pt-BR" w:eastAsia="pt-BR" w:bidi="ar-SA"/>
        </w:rPr>
        <w:t>( </w:t>
      </w:r>
      <w:proofErr w:type="gramEnd"/>
      <w:r w:rsidRPr="00EA299A">
        <w:rPr>
          <w:rFonts w:ascii="Calibri" w:eastAsia="Times New Roman" w:hAnsi="Calibri" w:cs="Times New Roman"/>
          <w:color w:val="000000"/>
          <w:lang w:val="pt-BR" w:eastAsia="pt-BR" w:bidi="ar-SA"/>
        </w:rPr>
        <w:t xml:space="preserve"> ).</w:t>
      </w:r>
    </w:p>
    <w:p w:rsidR="00EA299A" w:rsidRPr="00EA299A" w:rsidRDefault="00EA299A" w:rsidP="00AC0764">
      <w:pPr>
        <w:widowControl/>
        <w:autoSpaceDE/>
        <w:autoSpaceDN/>
        <w:spacing w:after="240" w:line="276" w:lineRule="auto"/>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w:t>
      </w:r>
      <w:r w:rsidR="005E2B15">
        <w:rPr>
          <w:rFonts w:ascii="Calibri" w:eastAsia="Times New Roman" w:hAnsi="Calibri" w:cs="Times New Roman"/>
          <w:color w:val="000000"/>
          <w:lang w:val="pt-BR" w:eastAsia="pt-BR" w:bidi="ar-SA"/>
        </w:rPr>
        <w:t>,      de                     de 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OBS: em caso afirmativo, assinalar a ressalva acima.</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F222F" w:rsidRDefault="00AF222F"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F222F" w:rsidRDefault="00AF222F"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42D27" w:rsidRDefault="00942D27"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42D27" w:rsidRDefault="00942D27"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42D27" w:rsidRDefault="00942D27"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0947EA">
        <w:rPr>
          <w:rFonts w:ascii="Calibri" w:eastAsia="Times New Roman" w:hAnsi="Calibri" w:cs="Times New Roman"/>
          <w:b/>
          <w:bCs/>
          <w:color w:val="000000"/>
          <w:lang w:val="pt-BR" w:eastAsia="pt-BR" w:bidi="ar-SA"/>
        </w:rPr>
        <w:t>ANEXO</w:t>
      </w:r>
      <w:r w:rsidRPr="004C5EDD">
        <w:rPr>
          <w:rFonts w:ascii="Calibri" w:eastAsia="Times New Roman" w:hAnsi="Calibri" w:cs="Times New Roman"/>
          <w:b/>
          <w:bCs/>
          <w:color w:val="000000"/>
          <w:lang w:val="pt-BR" w:eastAsia="pt-BR" w:bidi="ar-SA"/>
        </w:rPr>
        <w:t xml:space="preserve"> VI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DECLARAÇÃO SOBRE FATOS IMPEDITIVOS</w:t>
      </w:r>
    </w:p>
    <w:p w:rsidR="004C5EDD" w:rsidRPr="004C5EDD" w:rsidRDefault="004C5EDD" w:rsidP="004C5EDD">
      <w:pPr>
        <w:widowControl/>
        <w:autoSpaceDE/>
        <w:autoSpaceDN/>
        <w:spacing w:after="240"/>
        <w:jc w:val="center"/>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CD2CD6">
        <w:rPr>
          <w:rFonts w:ascii="Calibri" w:eastAsia="Times New Roman" w:hAnsi="Calibri" w:cs="Arial"/>
          <w:b/>
          <w:bCs/>
          <w:color w:val="000000"/>
          <w:lang w:val="pt-BR" w:eastAsia="pt-BR" w:bidi="ar-SA"/>
        </w:rPr>
        <w:t>6074.2024/0006935-0</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020B1D"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330A71">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A empresa ___________________________, com sede na </w:t>
      </w:r>
      <w:r w:rsidRPr="00B218B0">
        <w:rPr>
          <w:rFonts w:ascii="Calibri" w:eastAsia="Times New Roman" w:hAnsi="Calibri" w:cs="Times New Roman"/>
          <w:lang w:val="pt-BR" w:eastAsia="pt-BR" w:bidi="ar-SA"/>
        </w:rPr>
        <w:t>__________________, nº.___,</w:t>
      </w:r>
      <w:r w:rsidRPr="004C5EDD">
        <w:rPr>
          <w:rFonts w:ascii="Calibri" w:eastAsia="Times New Roman" w:hAnsi="Calibri" w:cs="Times New Roman"/>
          <w:color w:val="000000"/>
          <w:lang w:val="pt-BR" w:eastAsia="pt-BR" w:bidi="ar-SA"/>
        </w:rPr>
        <w:t xml:space="preserve">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DECLARA, ainda, que inexistem fatos impeditivos para a sua habilitação no presente processo licitatório, estando ciente da obrigatoriedade de declarar ocorrências posteriores.</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São Paulo,  ____ de ____________________ de 202</w:t>
      </w:r>
      <w:r w:rsidR="00711C89">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3E0D1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VII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CREDENCIAMENTO DE REPRESENTANTE PARA VISTORIA TÉCNICA</w:t>
      </w:r>
    </w:p>
    <w:p w:rsid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p>
    <w:p w:rsidR="00B218B0" w:rsidRPr="004C5EDD" w:rsidRDefault="00B218B0"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020B1D"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330A71">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 empresa ________________________________________</w:t>
      </w:r>
      <w:r w:rsidRPr="004C5EDD">
        <w:rPr>
          <w:rFonts w:ascii="Calibri" w:eastAsia="Times New Roman" w:hAnsi="Calibri" w:cs="Times New Roman"/>
          <w:color w:val="000000"/>
          <w:lang w:val="pt-BR" w:eastAsia="pt-BR" w:bidi="ar-SA"/>
        </w:rPr>
        <w:t xml:space="preserve">, devidamente registrada no CNPJ. MF sob o nº _______________, por seu sócio infra-assinado, devidamente qualificado no Contrato Social de Sociedade Comercial _________, registrado na JUCESP sob o nº ___________, respeitosamente solicita o credenciamento do Sr. ____________________, portador da Cédula de Identidade RG </w:t>
      </w:r>
      <w:r w:rsidR="009F3907">
        <w:rPr>
          <w:rFonts w:ascii="Calibri" w:eastAsia="Times New Roman" w:hAnsi="Calibri" w:cs="Times New Roman"/>
          <w:color w:val="000000"/>
          <w:lang w:val="pt-BR" w:eastAsia="pt-BR" w:bidi="ar-SA"/>
        </w:rPr>
        <w:t>Nº _____________</w:t>
      </w:r>
      <w:r w:rsidRPr="004C5EDD">
        <w:rPr>
          <w:rFonts w:ascii="Calibri" w:eastAsia="Times New Roman" w:hAnsi="Calibri" w:cs="Times New Roman"/>
          <w:color w:val="000000"/>
          <w:lang w:val="pt-BR" w:eastAsia="pt-BR" w:bidi="ar-SA"/>
        </w:rPr>
        <w:t xml:space="preserve">CPF/MF nº ____________________________, como nosso </w:t>
      </w:r>
      <w:r w:rsidRPr="004C5EDD">
        <w:rPr>
          <w:rFonts w:ascii="Calibri" w:eastAsia="Times New Roman" w:hAnsi="Calibri" w:cs="Times New Roman"/>
          <w:b/>
          <w:bCs/>
          <w:color w:val="000000"/>
          <w:lang w:val="pt-BR" w:eastAsia="pt-BR" w:bidi="ar-SA"/>
        </w:rPr>
        <w:t>REPRESENTANTE TÉCNICO</w:t>
      </w:r>
      <w:r w:rsidRPr="004C5EDD">
        <w:rPr>
          <w:rFonts w:ascii="Calibri" w:eastAsia="Times New Roman" w:hAnsi="Calibri" w:cs="Times New Roman"/>
          <w:color w:val="000000"/>
          <w:lang w:val="pt-BR" w:eastAsia="pt-BR" w:bidi="ar-SA"/>
        </w:rPr>
        <w:t>, a quem outorgamos os poderes específicos para vistoriar o local especificado no Edital regulamentador da referida concorrência. </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São Paulo, _____de ____________ de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Pr="004C5EDD" w:rsidRDefault="004C5EDD" w:rsidP="00AC0764">
      <w:pPr>
        <w:widowControl/>
        <w:autoSpaceDE/>
        <w:autoSpaceDN/>
        <w:spacing w:line="276" w:lineRule="auto"/>
        <w:ind w:firstLine="336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b/>
      </w:r>
      <w:r w:rsidRPr="004C5EDD">
        <w:rPr>
          <w:rFonts w:ascii="Calibri" w:eastAsia="Times New Roman" w:hAnsi="Calibri" w:cs="Times New Roman"/>
          <w:color w:val="000000"/>
          <w:lang w:val="pt-BR" w:eastAsia="pt-BR" w:bidi="ar-SA"/>
        </w:rPr>
        <w:tab/>
        <w:t xml:space="preserve">                     </w:t>
      </w:r>
      <w:r w:rsidR="00B218B0">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São Paulo,  ____ de _____________ de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Nome/Assinatura/RF do Administrador do Equipamento</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701776" w:rsidRDefault="00701776"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701776" w:rsidRDefault="00701776"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A76BF" w:rsidRPr="004C5EDD" w:rsidRDefault="000A76BF" w:rsidP="000A76BF">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VII</w:t>
      </w:r>
      <w:r>
        <w:rPr>
          <w:rFonts w:ascii="Calibri" w:eastAsia="Times New Roman" w:hAnsi="Calibri" w:cs="Times New Roman"/>
          <w:b/>
          <w:bCs/>
          <w:color w:val="000000"/>
          <w:lang w:val="pt-BR" w:eastAsia="pt-BR" w:bidi="ar-SA"/>
        </w:rPr>
        <w:t>I</w:t>
      </w:r>
      <w:r w:rsidRPr="004C5EDD">
        <w:rPr>
          <w:rFonts w:ascii="Calibri" w:eastAsia="Times New Roman" w:hAnsi="Calibri" w:cs="Times New Roman"/>
          <w:b/>
          <w:bCs/>
          <w:color w:val="000000"/>
          <w:lang w:val="pt-BR" w:eastAsia="pt-BR" w:bidi="ar-SA"/>
        </w:rPr>
        <w:t xml:space="preserve"> - MINUTA</w:t>
      </w:r>
    </w:p>
    <w:p w:rsidR="00E444DC" w:rsidRDefault="00E444D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11C29" w:rsidRPr="00755DC8" w:rsidRDefault="00755DC8" w:rsidP="004C5EDD">
      <w:pPr>
        <w:tabs>
          <w:tab w:val="left" w:pos="-142"/>
          <w:tab w:val="left" w:pos="567"/>
          <w:tab w:val="left" w:pos="709"/>
          <w:tab w:val="left" w:pos="8368"/>
          <w:tab w:val="left" w:pos="8931"/>
        </w:tabs>
        <w:ind w:left="-142" w:right="216"/>
        <w:jc w:val="center"/>
        <w:rPr>
          <w:rFonts w:ascii="Calibri" w:hAnsi="Calibri" w:cs="Arial"/>
          <w:b/>
          <w:noProof/>
          <w:sz w:val="24"/>
          <w:szCs w:val="24"/>
          <w:lang w:val="pt-BR" w:eastAsia="pt-BR" w:bidi="ar-SA"/>
        </w:rPr>
      </w:pPr>
      <w:r w:rsidRPr="00755DC8">
        <w:rPr>
          <w:rFonts w:ascii="Calibri" w:hAnsi="Calibri" w:cs="Arial"/>
          <w:b/>
          <w:noProof/>
          <w:sz w:val="24"/>
          <w:szCs w:val="24"/>
          <w:lang w:val="pt-BR" w:eastAsia="pt-BR" w:bidi="ar-SA"/>
        </w:rPr>
        <w:t xml:space="preserve">CROQUI DO </w:t>
      </w:r>
      <w:r w:rsidR="00330A71">
        <w:rPr>
          <w:rFonts w:ascii="Calibri" w:hAnsi="Calibri" w:cs="Arial"/>
          <w:b/>
          <w:noProof/>
          <w:sz w:val="24"/>
          <w:szCs w:val="24"/>
          <w:lang w:val="pt-BR" w:eastAsia="pt-BR" w:bidi="ar-SA"/>
        </w:rPr>
        <w:t>QUIOSQUE 01</w:t>
      </w:r>
    </w:p>
    <w:p w:rsidR="007B1EEE" w:rsidRPr="007B1EEE" w:rsidRDefault="00330A71" w:rsidP="00CF5AAC">
      <w:pPr>
        <w:widowControl/>
        <w:autoSpaceDE/>
        <w:autoSpaceDN/>
        <w:spacing w:before="100" w:beforeAutospacing="1" w:after="100" w:afterAutospacing="1"/>
        <w:jc w:val="center"/>
        <w:rPr>
          <w:rFonts w:ascii="Times New Roman" w:eastAsia="Times New Roman" w:hAnsi="Times New Roman" w:cs="Times New Roman"/>
          <w:sz w:val="24"/>
          <w:szCs w:val="24"/>
          <w:lang w:val="pt-BR" w:eastAsia="pt-BR" w:bidi="ar-SA"/>
        </w:rPr>
      </w:pPr>
      <w:r>
        <w:rPr>
          <w:rFonts w:ascii="Times New Roman" w:eastAsia="Times New Roman" w:hAnsi="Times New Roman" w:cs="Times New Roman"/>
          <w:noProof/>
          <w:sz w:val="24"/>
          <w:szCs w:val="24"/>
          <w:lang w:val="pt-BR" w:eastAsia="pt-BR" w:bidi="ar-SA"/>
        </w:rPr>
        <w:drawing>
          <wp:inline distT="0" distB="0" distL="0" distR="0">
            <wp:extent cx="5080182" cy="3593060"/>
            <wp:effectExtent l="19050" t="0" r="6168" b="0"/>
            <wp:docPr id="1" name="Imagem 1" descr="C:\Users\d507013\Downloads\vila.formosa.LC_Q1.F1.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vila.formosa.LC_Q1.F1.A3.08.24_page-0001.jpg"/>
                    <pic:cNvPicPr>
                      <a:picLocks noChangeAspect="1" noChangeArrowheads="1"/>
                    </pic:cNvPicPr>
                  </pic:nvPicPr>
                  <pic:blipFill>
                    <a:blip r:embed="rId26" cstate="print"/>
                    <a:srcRect/>
                    <a:stretch>
                      <a:fillRect/>
                    </a:stretch>
                  </pic:blipFill>
                  <pic:spPr bwMode="auto">
                    <a:xfrm>
                      <a:off x="0" y="0"/>
                      <a:ext cx="5081115" cy="3593720"/>
                    </a:xfrm>
                    <a:prstGeom prst="rect">
                      <a:avLst/>
                    </a:prstGeom>
                    <a:noFill/>
                    <a:ln w="9525">
                      <a:noFill/>
                      <a:miter lim="800000"/>
                      <a:headEnd/>
                      <a:tailEnd/>
                    </a:ln>
                  </pic:spPr>
                </pic:pic>
              </a:graphicData>
            </a:graphic>
          </wp:inline>
        </w:drawing>
      </w:r>
    </w:p>
    <w:p w:rsidR="00C11C29" w:rsidRDefault="005D31DA"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r w:rsidR="00CF5AAC">
        <w:rPr>
          <w:rFonts w:ascii="Calibri" w:hAnsi="Calibri" w:cs="Arial"/>
          <w:noProof/>
          <w:sz w:val="24"/>
          <w:szCs w:val="24"/>
          <w:lang w:val="pt-BR" w:eastAsia="pt-BR" w:bidi="ar-SA"/>
        </w:rPr>
        <w:t xml:space="preserve">    </w:t>
      </w:r>
    </w:p>
    <w:p w:rsidR="00C11C29" w:rsidRDefault="00F0595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r>
        <w:rPr>
          <w:rFonts w:ascii="Calibri" w:hAnsi="Calibri" w:cs="Arial"/>
          <w:noProof/>
          <w:sz w:val="24"/>
          <w:szCs w:val="24"/>
          <w:lang w:val="pt-BR" w:eastAsia="pt-BR" w:bidi="ar-SA"/>
        </w:rPr>
        <w:drawing>
          <wp:inline distT="0" distB="0" distL="0" distR="0">
            <wp:extent cx="5078389" cy="3405116"/>
            <wp:effectExtent l="19050" t="0" r="7961" b="0"/>
            <wp:docPr id="3" name="Imagem 2" descr="C:\Users\d507013\Downloads\vila.formosa.LC_Q1.F2.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vila.formosa.LC_Q1.F2.A3.08.24_page-0001.jpg"/>
                    <pic:cNvPicPr>
                      <a:picLocks noChangeAspect="1" noChangeArrowheads="1"/>
                    </pic:cNvPicPr>
                  </pic:nvPicPr>
                  <pic:blipFill>
                    <a:blip r:embed="rId27" cstate="print"/>
                    <a:srcRect/>
                    <a:stretch>
                      <a:fillRect/>
                    </a:stretch>
                  </pic:blipFill>
                  <pic:spPr bwMode="auto">
                    <a:xfrm>
                      <a:off x="0" y="0"/>
                      <a:ext cx="5084205" cy="3409016"/>
                    </a:xfrm>
                    <a:prstGeom prst="rect">
                      <a:avLst/>
                    </a:prstGeom>
                    <a:noFill/>
                    <a:ln w="9525">
                      <a:noFill/>
                      <a:miter lim="800000"/>
                      <a:headEnd/>
                      <a:tailEnd/>
                    </a:ln>
                  </pic:spPr>
                </pic:pic>
              </a:graphicData>
            </a:graphic>
          </wp:inline>
        </w:drawing>
      </w:r>
    </w:p>
    <w:p w:rsidR="00F05952" w:rsidRDefault="00F0595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952" w:rsidRDefault="00F0595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F3907" w:rsidRDefault="009F3907"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IX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Default="004C5EDD" w:rsidP="004C5EDD">
      <w:pPr>
        <w:widowControl/>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MODELO DE SOLICITAÇÃO DE ESCLARECIMENTO</w:t>
      </w:r>
    </w:p>
    <w:p w:rsidR="009B0769" w:rsidRPr="004C5EDD" w:rsidRDefault="009B0769"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624874" w:rsidRPr="004C5EDD" w:rsidRDefault="00624874"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Local,</w:t>
      </w:r>
      <w:r w:rsidR="00B05363">
        <w:rPr>
          <w:rFonts w:ascii="Calibri" w:eastAsia="Times New Roman" w:hAnsi="Calibri" w:cs="Times New Roman"/>
          <w:color w:val="000000"/>
          <w:lang w:val="pt-BR" w:eastAsia="pt-BR" w:bidi="ar-SA"/>
        </w:rPr>
        <w:t xml:space="preserve">             </w:t>
      </w:r>
      <w:r w:rsidR="009F3907">
        <w:rPr>
          <w:rFonts w:ascii="Calibri" w:eastAsia="Times New Roman" w:hAnsi="Calibri" w:cs="Times New Roman"/>
          <w:color w:val="000000"/>
          <w:lang w:val="pt-BR" w:eastAsia="pt-BR" w:bidi="ar-SA"/>
        </w:rPr>
        <w:t xml:space="preserve"> de                de 2024.</w:t>
      </w:r>
    </w:p>
    <w:p w:rsidR="009B0769" w:rsidRDefault="009B0769" w:rsidP="004C5EDD">
      <w:pPr>
        <w:widowControl/>
        <w:autoSpaceDE/>
        <w:autoSpaceDN/>
        <w:jc w:val="both"/>
        <w:rPr>
          <w:rFonts w:ascii="Times New Roman" w:eastAsia="Times New Roman" w:hAnsi="Times New Roman" w:cs="Times New Roman"/>
          <w:sz w:val="24"/>
          <w:szCs w:val="24"/>
          <w:lang w:val="pt-BR" w:eastAsia="pt-BR" w:bidi="ar-SA"/>
        </w:rPr>
      </w:pPr>
    </w:p>
    <w:p w:rsidR="00920790" w:rsidRPr="004C5EDD" w:rsidRDefault="00920790"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4C5EDD" w:rsidRPr="004C5EDD" w:rsidRDefault="00020B1D"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color w:val="000000"/>
          <w:lang w:val="pt-BR" w:eastAsia="pt-BR" w:bidi="ar-SA"/>
        </w:rPr>
        <w:t>CONCORRÊNCIA PÚBLICA Nº 2</w:t>
      </w:r>
      <w:r w:rsidR="00F05952">
        <w:rPr>
          <w:rFonts w:ascii="Calibri" w:eastAsia="Times New Roman" w:hAnsi="Calibri" w:cs="Times New Roman"/>
          <w:b/>
          <w:color w:val="000000"/>
          <w:lang w:val="pt-BR" w:eastAsia="pt-BR" w:bidi="ar-SA"/>
        </w:rPr>
        <w:t>9</w:t>
      </w:r>
      <w:r>
        <w:rPr>
          <w:rFonts w:ascii="Calibri" w:eastAsia="Times New Roman" w:hAnsi="Calibri" w:cs="Times New Roman"/>
          <w:b/>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Solicitação de Esclarecimento</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A empresa (ou Cidadão</w:t>
      </w:r>
      <w:proofErr w:type="gramStart"/>
      <w:r w:rsidRPr="004C5EDD">
        <w:rPr>
          <w:rFonts w:ascii="Calibri" w:eastAsia="Times New Roman" w:hAnsi="Calibri" w:cs="Times New Roman"/>
          <w:color w:val="000000"/>
          <w:lang w:val="pt-BR" w:eastAsia="pt-BR" w:bidi="ar-SA"/>
        </w:rPr>
        <w:t>)</w:t>
      </w:r>
      <w:proofErr w:type="gramEnd"/>
      <w:r w:rsidRPr="004C5EDD">
        <w:rPr>
          <w:rFonts w:ascii="Calibri" w:eastAsia="Times New Roman" w:hAnsi="Calibri" w:cs="Times New Roman"/>
          <w:color w:val="000000"/>
          <w:lang w:val="pt-BR" w:eastAsia="pt-BR" w:bidi="ar-SA"/>
        </w:rPr>
        <w:t xml:space="preserve">________, por seu representante legal, o Sr(a).(_________), portador do RG n°:________ e do CPF n°:______, vem apresentar a(s) seguinte(s) solicitação(ões) de esclarecimento(s) relativa(s) ao EDITAL da Concorrência Pública </w:t>
      </w:r>
      <w:r w:rsidR="00400274">
        <w:rPr>
          <w:rFonts w:ascii="Calibri" w:eastAsia="Times New Roman" w:hAnsi="Calibri" w:cs="Times New Roman"/>
          <w:color w:val="000000"/>
          <w:lang w:val="pt-BR" w:eastAsia="pt-BR" w:bidi="ar-SA"/>
        </w:rPr>
        <w:t>2</w:t>
      </w:r>
      <w:r w:rsidR="00F05952">
        <w:rPr>
          <w:rFonts w:ascii="Calibri" w:eastAsia="Times New Roman" w:hAnsi="Calibri" w:cs="Times New Roman"/>
          <w:color w:val="000000"/>
          <w:lang w:val="pt-BR" w:eastAsia="pt-BR" w:bidi="ar-SA"/>
        </w:rPr>
        <w:t>9</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w:t>
      </w:r>
      <w:r w:rsidR="00850893">
        <w:rPr>
          <w:rFonts w:ascii="Calibri" w:eastAsia="Times New Roman" w:hAnsi="Calibri" w:cs="Times New Roman"/>
          <w:color w:val="000000"/>
          <w:lang w:val="pt-BR" w:eastAsia="pt-BR" w:bidi="ar-SA"/>
        </w:rPr>
        <w:t>ABAST/</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B05363" w:rsidRPr="004C5EDD" w:rsidRDefault="00B05363"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541" w:type="dxa"/>
        <w:tblCellMar>
          <w:top w:w="15" w:type="dxa"/>
          <w:left w:w="15" w:type="dxa"/>
          <w:bottom w:w="15" w:type="dxa"/>
          <w:right w:w="15" w:type="dxa"/>
        </w:tblCellMar>
        <w:tblLook w:val="04A0" w:firstRow="1" w:lastRow="0" w:firstColumn="1" w:lastColumn="0" w:noHBand="0" w:noVBand="1"/>
      </w:tblPr>
      <w:tblGrid>
        <w:gridCol w:w="1001"/>
        <w:gridCol w:w="3676"/>
        <w:gridCol w:w="4111"/>
      </w:tblGrid>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Questão n°</w:t>
            </w:r>
          </w:p>
        </w:tc>
        <w:tc>
          <w:tcPr>
            <w:tcW w:w="36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Item ou Cláusula </w:t>
            </w:r>
          </w:p>
        </w:tc>
        <w:tc>
          <w:tcPr>
            <w:tcW w:w="41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Esclarecimento Solicitado.</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01</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02</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bl>
    <w:p w:rsidR="009B0769" w:rsidRDefault="009B0769" w:rsidP="004C5EDD">
      <w:pPr>
        <w:widowControl/>
        <w:autoSpaceDE/>
        <w:autoSpaceDN/>
        <w:spacing w:after="240"/>
        <w:rPr>
          <w:rFonts w:ascii="Times New Roman" w:eastAsia="Times New Roman" w:hAnsi="Times New Roman" w:cs="Times New Roman"/>
          <w:sz w:val="24"/>
          <w:szCs w:val="24"/>
          <w:lang w:val="pt-BR" w:eastAsia="pt-BR" w:bidi="ar-SA"/>
        </w:rPr>
      </w:pPr>
    </w:p>
    <w:p w:rsidR="00B05363" w:rsidRPr="004C5EDD" w:rsidRDefault="00B05363"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ATENCIOSAMENTE</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w:t>
      </w:r>
      <w:r>
        <w:rPr>
          <w:rFonts w:ascii="Calibri" w:eastAsia="Times New Roman" w:hAnsi="Calibri" w:cs="Times New Roman"/>
          <w:b/>
          <w:bCs/>
          <w:color w:val="000000"/>
          <w:lang w:val="pt-BR" w:eastAsia="pt-BR" w:bidi="ar-SA"/>
        </w:rPr>
        <w:t xml:space="preserve">ATURA </w:t>
      </w:r>
      <w:r w:rsidRPr="004C5EDD">
        <w:rPr>
          <w:rFonts w:ascii="Calibri" w:eastAsia="Times New Roman" w:hAnsi="Calibri" w:cs="Times New Roman"/>
          <w:b/>
          <w:bCs/>
          <w:color w:val="000000"/>
          <w:lang w:val="pt-BR" w:eastAsia="pt-BR" w:bidi="ar-SA"/>
        </w:rPr>
        <w:t>DO INTERESSADO E CARIMBO EMPRESA)</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Responsável para contato:</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proofErr w:type="gramStart"/>
      <w:r w:rsidRPr="004C5EDD">
        <w:rPr>
          <w:rFonts w:ascii="Calibri" w:eastAsia="Times New Roman" w:hAnsi="Calibri" w:cs="Times New Roman"/>
          <w:b/>
          <w:bCs/>
          <w:color w:val="000000"/>
          <w:lang w:val="pt-BR" w:eastAsia="pt-BR" w:bidi="ar-SA"/>
        </w:rPr>
        <w:t>e-mail</w:t>
      </w:r>
      <w:proofErr w:type="gramEnd"/>
      <w:r w:rsidRPr="004C5EDD">
        <w:rPr>
          <w:rFonts w:ascii="Calibri" w:eastAsia="Times New Roman" w:hAnsi="Calibri" w:cs="Times New Roman"/>
          <w:b/>
          <w:bCs/>
          <w:color w:val="000000"/>
          <w:lang w:val="pt-BR" w:eastAsia="pt-BR" w:bidi="ar-SA"/>
        </w:rPr>
        <w:t>:</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Telefone: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E44DD" w:rsidRDefault="00AE44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24874" w:rsidRDefault="004C5EDD" w:rsidP="004D415C">
      <w:pPr>
        <w:widowControl/>
        <w:pBdr>
          <w:top w:val="single" w:sz="4" w:space="1" w:color="000000"/>
          <w:left w:val="single" w:sz="4" w:space="4" w:color="000000"/>
          <w:bottom w:val="single" w:sz="4" w:space="1" w:color="000000"/>
          <w:right w:val="single" w:sz="4" w:space="4" w:color="000000"/>
        </w:pBdr>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lastRenderedPageBreak/>
        <w:t xml:space="preserve">ANEXO X  - </w:t>
      </w:r>
      <w:r w:rsidR="00584335">
        <w:rPr>
          <w:rFonts w:ascii="Calibri" w:eastAsia="Times New Roman" w:hAnsi="Calibri" w:cs="Times New Roman"/>
          <w:b/>
          <w:bCs/>
          <w:color w:val="000000"/>
          <w:lang w:val="pt-BR" w:eastAsia="pt-BR" w:bidi="ar-SA"/>
        </w:rPr>
        <w:t>MINUTA</w:t>
      </w:r>
    </w:p>
    <w:p w:rsidR="004D415C" w:rsidRDefault="004D415C"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074157" w:rsidRDefault="00074157" w:rsidP="004D415C">
      <w:pPr>
        <w:widowControl/>
        <w:autoSpaceDE/>
        <w:autoSpaceDN/>
        <w:jc w:val="center"/>
        <w:rPr>
          <w:rFonts w:ascii="Calibri" w:eastAsia="Times New Roman" w:hAnsi="Calibri" w:cs="Times New Roman"/>
          <w:b/>
          <w:lang w:val="pt-BR" w:eastAsia="pt-BR" w:bidi="ar-SA"/>
        </w:rPr>
      </w:pPr>
      <w:r w:rsidRPr="00074157">
        <w:rPr>
          <w:rFonts w:ascii="Calibri" w:eastAsia="Times New Roman" w:hAnsi="Calibri" w:cs="Times New Roman"/>
          <w:b/>
          <w:lang w:val="pt-BR" w:eastAsia="pt-BR" w:bidi="ar-SA"/>
        </w:rPr>
        <w:t>MODELO DE PROPOSTA</w:t>
      </w:r>
    </w:p>
    <w:p w:rsidR="00074157"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4C5EDD"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E444DC" w:rsidRPr="00006BC5" w:rsidRDefault="00E444DC" w:rsidP="00006BC5">
      <w:pPr>
        <w:widowControl/>
        <w:autoSpaceDE/>
        <w:autoSpaceDN/>
        <w:jc w:val="both"/>
        <w:rPr>
          <w:rFonts w:ascii="Times New Roman" w:eastAsia="Times New Roman" w:hAnsi="Times New Roman" w:cs="Times New Roman"/>
          <w:lang w:val="pt-BR" w:eastAsia="pt-BR" w:bidi="ar-SA"/>
        </w:rPr>
      </w:pPr>
    </w:p>
    <w:p w:rsidR="004C5EDD" w:rsidRDefault="00020B1D" w:rsidP="004C5EDD">
      <w:pPr>
        <w:widowControl/>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CONCORRÊNCIA PÚBLICA Nº 2</w:t>
      </w:r>
      <w:r w:rsidR="00F05952">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B05363" w:rsidRPr="004C5EDD" w:rsidRDefault="00B05363" w:rsidP="004C5EDD">
      <w:pPr>
        <w:widowControl/>
        <w:autoSpaceDE/>
        <w:autoSpaceDN/>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1701"/>
        <w:gridCol w:w="2410"/>
        <w:gridCol w:w="2268"/>
      </w:tblGrid>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Denominação:_____________________________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Endereço: ________________________________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CEP: 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Fone: (__) ___-____</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Fax: </w:t>
            </w: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 </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CNPJ: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9F3907">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Data: __/__/202</w:t>
            </w:r>
            <w:r w:rsidR="009F3907">
              <w:rPr>
                <w:rFonts w:ascii="Calibri" w:eastAsia="Times New Roman" w:hAnsi="Calibri" w:cs="Times New Roman"/>
                <w:b/>
                <w:bCs/>
                <w:color w:val="000000"/>
                <w:lang w:val="pt-BR" w:eastAsia="pt-BR" w:bidi="ar-SA"/>
              </w:rPr>
              <w:t>4</w:t>
            </w:r>
          </w:p>
        </w:tc>
      </w:tr>
    </w:tbl>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PROPOSTA COMERCIAL</w:t>
      </w:r>
    </w:p>
    <w:p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rsidR="00AC0764" w:rsidRPr="00AC0764" w:rsidRDefault="00AC0764"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bCs/>
          <w:color w:val="000000"/>
          <w:lang w:val="pt-BR" w:eastAsia="pt-BR" w:bidi="ar-SA"/>
        </w:rPr>
      </w:pPr>
      <w:r w:rsidRPr="00AC0764">
        <w:rPr>
          <w:rFonts w:ascii="Calibri" w:eastAsia="Times New Roman" w:hAnsi="Calibri" w:cs="Times New Roman"/>
          <w:b/>
          <w:bCs/>
          <w:color w:val="000000"/>
          <w:lang w:val="pt-BR" w:eastAsia="pt-BR" w:bidi="ar-SA"/>
        </w:rPr>
        <w:t>PERMISSÃO DE USO, A TÍTULO ONEROSO.</w:t>
      </w:r>
    </w:p>
    <w:p w:rsidR="00A568B9" w:rsidRPr="00AC0764" w:rsidRDefault="004C5EDD"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sidRPr="00AC0764">
        <w:rPr>
          <w:rFonts w:ascii="Calibri" w:eastAsia="Times New Roman" w:hAnsi="Calibri" w:cs="Times New Roman"/>
          <w:b/>
          <w:bCs/>
          <w:color w:val="000000"/>
          <w:lang w:val="pt-BR" w:eastAsia="pt-BR" w:bidi="ar-SA"/>
        </w:rPr>
        <w:t>OUTORGA ONEROSA</w:t>
      </w:r>
      <w:r w:rsidR="00AC0764" w:rsidRPr="00AC0764">
        <w:rPr>
          <w:rFonts w:ascii="Calibri" w:eastAsia="Times New Roman" w:hAnsi="Calibri" w:cs="Times New Roman"/>
          <w:b/>
          <w:color w:val="000000"/>
          <w:lang w:val="pt-BR" w:eastAsia="pt-BR" w:bidi="ar-SA"/>
        </w:rPr>
        <w:t xml:space="preserve"> DE USO DE ESPAÇO FÍSICO DE</w:t>
      </w:r>
      <w:r w:rsidR="00A568B9" w:rsidRPr="00AC0764">
        <w:rPr>
          <w:rFonts w:ascii="Calibri" w:eastAsia="Times New Roman" w:hAnsi="Calibri" w:cs="Times New Roman"/>
          <w:b/>
          <w:color w:val="000000"/>
          <w:lang w:val="pt-BR" w:eastAsia="pt-BR" w:bidi="ar-SA"/>
        </w:rPr>
        <w:t xml:space="preserve">: </w:t>
      </w:r>
    </w:p>
    <w:p w:rsidR="00F05952" w:rsidRDefault="0075558F"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Pr>
          <w:rFonts w:ascii="Calibri" w:eastAsia="Times New Roman" w:hAnsi="Calibri" w:cs="Times New Roman"/>
          <w:b/>
          <w:color w:val="000000"/>
          <w:lang w:val="pt-BR" w:eastAsia="pt-BR" w:bidi="ar-SA"/>
        </w:rPr>
        <w:t>ITEM ÚNICO</w:t>
      </w:r>
      <w:r w:rsidR="00AF222F">
        <w:rPr>
          <w:rFonts w:ascii="Calibri" w:eastAsia="Times New Roman" w:hAnsi="Calibri" w:cs="Times New Roman"/>
          <w:b/>
          <w:color w:val="000000"/>
          <w:lang w:val="pt-BR" w:eastAsia="pt-BR" w:bidi="ar-SA"/>
        </w:rPr>
        <w:t xml:space="preserve">: </w:t>
      </w:r>
      <w:r w:rsidR="00F05952" w:rsidRPr="00EF680D">
        <w:rPr>
          <w:rFonts w:ascii="Calibri" w:hAnsi="Calibri"/>
          <w:b/>
        </w:rPr>
        <w:t xml:space="preserve">QUIOSQUE 01 – 10,00 M² - </w:t>
      </w:r>
      <w:r w:rsidR="00C11C29" w:rsidRPr="00AC0764">
        <w:rPr>
          <w:rFonts w:ascii="Calibri" w:eastAsia="Times New Roman" w:hAnsi="Calibri" w:cs="Times New Roman"/>
          <w:b/>
          <w:color w:val="000000"/>
          <w:lang w:val="pt-BR" w:eastAsia="pt-BR" w:bidi="ar-SA"/>
        </w:rPr>
        <w:t>RAMO DE ATIVIDA</w:t>
      </w:r>
      <w:r w:rsidR="00400274" w:rsidRPr="00AC0764">
        <w:rPr>
          <w:rFonts w:ascii="Calibri" w:eastAsia="Times New Roman" w:hAnsi="Calibri" w:cs="Times New Roman"/>
          <w:b/>
          <w:color w:val="000000"/>
          <w:lang w:val="pt-BR" w:eastAsia="pt-BR" w:bidi="ar-SA"/>
        </w:rPr>
        <w:t xml:space="preserve">DE: </w:t>
      </w:r>
      <w:r w:rsidR="00546BD0">
        <w:rPr>
          <w:rFonts w:ascii="Calibri" w:eastAsia="Times New Roman" w:hAnsi="Calibri" w:cs="Times New Roman"/>
          <w:b/>
          <w:color w:val="000000"/>
          <w:lang w:val="pt-BR" w:eastAsia="pt-BR" w:bidi="ar-SA"/>
        </w:rPr>
        <w:t xml:space="preserve">Art. </w:t>
      </w:r>
      <w:r w:rsidR="00F05952">
        <w:rPr>
          <w:rFonts w:ascii="Calibri" w:eastAsia="Times New Roman" w:hAnsi="Calibri" w:cs="Times New Roman"/>
          <w:b/>
          <w:color w:val="000000"/>
          <w:lang w:val="pt-BR" w:eastAsia="pt-BR" w:bidi="ar-SA"/>
        </w:rPr>
        <w:t>9</w:t>
      </w:r>
      <w:r w:rsidR="00546BD0">
        <w:rPr>
          <w:rFonts w:ascii="Calibri" w:eastAsia="Times New Roman" w:hAnsi="Calibri" w:cs="Times New Roman"/>
          <w:b/>
          <w:color w:val="000000"/>
          <w:lang w:val="pt-BR" w:eastAsia="pt-BR" w:bidi="ar-SA"/>
        </w:rPr>
        <w:t xml:space="preserve">° </w:t>
      </w:r>
      <w:r w:rsidR="00F05952">
        <w:rPr>
          <w:rFonts w:ascii="Calibri" w:eastAsia="Times New Roman" w:hAnsi="Calibri" w:cs="Times New Roman"/>
          <w:b/>
          <w:color w:val="000000"/>
          <w:lang w:val="pt-BR" w:eastAsia="pt-BR" w:bidi="ar-SA"/>
        </w:rPr>
        <w:t>V</w:t>
      </w:r>
      <w:r w:rsidR="00546BD0">
        <w:rPr>
          <w:rFonts w:ascii="Calibri" w:eastAsia="Times New Roman" w:hAnsi="Calibri" w:cs="Times New Roman"/>
          <w:b/>
          <w:color w:val="000000"/>
          <w:lang w:val="pt-BR" w:eastAsia="pt-BR" w:bidi="ar-SA"/>
        </w:rPr>
        <w:t>III</w:t>
      </w:r>
      <w:r w:rsidR="00AF222F">
        <w:rPr>
          <w:rFonts w:ascii="Calibri" w:eastAsia="Times New Roman" w:hAnsi="Calibri" w:cs="Times New Roman"/>
          <w:b/>
          <w:color w:val="000000"/>
          <w:lang w:val="pt-BR" w:eastAsia="pt-BR" w:bidi="ar-SA"/>
        </w:rPr>
        <w:t xml:space="preserve"> </w:t>
      </w:r>
      <w:r w:rsidR="00F05952">
        <w:rPr>
          <w:rFonts w:ascii="Calibri" w:eastAsia="Times New Roman" w:hAnsi="Calibri" w:cs="Times New Roman"/>
          <w:b/>
          <w:color w:val="000000"/>
          <w:lang w:val="pt-BR" w:eastAsia="pt-BR" w:bidi="ar-SA"/>
        </w:rPr>
        <w:t>–</w:t>
      </w:r>
      <w:r w:rsidR="00AF222F">
        <w:rPr>
          <w:rFonts w:ascii="Calibri" w:eastAsia="Times New Roman" w:hAnsi="Calibri" w:cs="Times New Roman"/>
          <w:b/>
          <w:color w:val="000000"/>
          <w:lang w:val="pt-BR" w:eastAsia="pt-BR" w:bidi="ar-SA"/>
        </w:rPr>
        <w:t xml:space="preserve"> </w:t>
      </w:r>
      <w:r w:rsidR="00F05952">
        <w:rPr>
          <w:rFonts w:ascii="Calibri" w:eastAsia="Times New Roman" w:hAnsi="Calibri" w:cs="Times New Roman"/>
          <w:b/>
          <w:color w:val="000000"/>
          <w:lang w:val="pt-BR" w:eastAsia="pt-BR" w:bidi="ar-SA"/>
        </w:rPr>
        <w:t>CASA DE SUCOS</w:t>
      </w:r>
      <w:r w:rsidR="00C11C29" w:rsidRPr="00AC0764">
        <w:rPr>
          <w:rFonts w:ascii="Calibri" w:eastAsia="Times New Roman" w:hAnsi="Calibri" w:cs="Times New Roman"/>
          <w:b/>
          <w:color w:val="000000"/>
          <w:lang w:val="pt-BR" w:eastAsia="pt-BR" w:bidi="ar-SA"/>
        </w:rPr>
        <w:t>.</w:t>
      </w:r>
    </w:p>
    <w:p w:rsidR="00F05952" w:rsidRDefault="00F05952"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p>
    <w:p w:rsidR="004C5EDD" w:rsidRPr="00074157" w:rsidRDefault="004C5EDD" w:rsidP="00F05952"/>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1. Atendendo ao EDITAL da Concorrência </w:t>
      </w:r>
      <w:r w:rsidR="00101F3A">
        <w:rPr>
          <w:rFonts w:ascii="Calibri" w:eastAsia="Times New Roman" w:hAnsi="Calibri" w:cs="Times New Roman"/>
          <w:color w:val="000000"/>
          <w:lang w:val="pt-BR" w:eastAsia="pt-BR" w:bidi="ar-SA"/>
        </w:rPr>
        <w:t xml:space="preserve">Pública nº </w:t>
      </w:r>
      <w:r w:rsidR="00A2153D">
        <w:rPr>
          <w:rFonts w:ascii="Calibri" w:eastAsia="Times New Roman" w:hAnsi="Calibri" w:cs="Times New Roman"/>
          <w:color w:val="000000"/>
          <w:lang w:val="pt-BR" w:eastAsia="pt-BR" w:bidi="ar-SA"/>
        </w:rPr>
        <w:t>2</w:t>
      </w:r>
      <w:r w:rsidR="00F05952">
        <w:rPr>
          <w:rFonts w:ascii="Calibri" w:eastAsia="Times New Roman" w:hAnsi="Calibri" w:cs="Times New Roman"/>
          <w:color w:val="000000"/>
          <w:lang w:val="pt-BR" w:eastAsia="pt-BR" w:bidi="ar-SA"/>
        </w:rPr>
        <w:t>9</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w:t>
      </w:r>
      <w:r w:rsidR="00AC0764">
        <w:rPr>
          <w:rFonts w:ascii="Calibri" w:eastAsia="Times New Roman" w:hAnsi="Calibri" w:cs="Times New Roman"/>
          <w:color w:val="000000"/>
          <w:lang w:val="pt-BR" w:eastAsia="pt-BR" w:bidi="ar-SA"/>
        </w:rPr>
        <w:t>ABAST/</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 apresentamos nossa PROPOSTA COMERCIAL para execução do OBJETO da PERMISSÃO DE USO, em referência.</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6050B6"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 xml:space="preserve">2. </w:t>
      </w:r>
      <w:r w:rsidR="0075558F">
        <w:rPr>
          <w:rFonts w:ascii="Calibri" w:eastAsia="Times New Roman" w:hAnsi="Calibri" w:cs="Times New Roman"/>
          <w:color w:val="000000"/>
          <w:lang w:val="pt-BR" w:eastAsia="pt-BR" w:bidi="ar-SA"/>
        </w:rPr>
        <w:t>ITEM ÚNICO</w:t>
      </w:r>
      <w:r w:rsidR="00D919BF">
        <w:rPr>
          <w:rFonts w:ascii="Calibri" w:eastAsia="Times New Roman" w:hAnsi="Calibri" w:cs="Times New Roman"/>
          <w:color w:val="000000"/>
          <w:lang w:val="pt-BR" w:eastAsia="pt-BR" w:bidi="ar-SA"/>
        </w:rPr>
        <w:t xml:space="preserve"> </w:t>
      </w:r>
      <w:r w:rsidR="000334B6" w:rsidRPr="004C5EDD">
        <w:rPr>
          <w:rFonts w:ascii="Calibri" w:eastAsia="Times New Roman" w:hAnsi="Calibri" w:cs="Times New Roman"/>
          <w:color w:val="000000"/>
          <w:lang w:val="pt-BR" w:eastAsia="pt-BR" w:bidi="ar-SA"/>
        </w:rPr>
        <w:t xml:space="preserve">- Propomos, a Titulo de Valor de OUTORGA, conforme definido no EDITAL, o valor total de R$______________(___________), para o </w:t>
      </w:r>
      <w:r w:rsidR="0075558F">
        <w:rPr>
          <w:rFonts w:ascii="Calibri" w:eastAsia="Times New Roman" w:hAnsi="Calibri" w:cs="Times New Roman"/>
          <w:color w:val="000000"/>
          <w:lang w:val="pt-BR" w:eastAsia="pt-BR" w:bidi="ar-SA"/>
        </w:rPr>
        <w:t>ITEM ÚNICO</w:t>
      </w:r>
      <w:r w:rsidR="00F05952">
        <w:rPr>
          <w:rFonts w:ascii="Calibri" w:eastAsia="Times New Roman" w:hAnsi="Calibri" w:cs="Times New Roman"/>
          <w:color w:val="000000"/>
          <w:lang w:val="pt-BR" w:eastAsia="pt-BR" w:bidi="ar-SA"/>
        </w:rPr>
        <w:t>:</w:t>
      </w:r>
      <w:r w:rsidR="00D919BF">
        <w:rPr>
          <w:rFonts w:ascii="Calibri" w:eastAsia="Times New Roman" w:hAnsi="Calibri" w:cs="Times New Roman"/>
          <w:color w:val="000000"/>
          <w:lang w:val="pt-BR" w:eastAsia="pt-BR" w:bidi="ar-SA"/>
        </w:rPr>
        <w:t xml:space="preserve"> </w:t>
      </w:r>
      <w:r w:rsidR="00F05952">
        <w:rPr>
          <w:rFonts w:ascii="Calibri" w:eastAsia="Times New Roman" w:hAnsi="Calibri" w:cs="Times New Roman"/>
          <w:color w:val="000000"/>
          <w:lang w:val="pt-BR" w:eastAsia="pt-BR" w:bidi="ar-SA"/>
        </w:rPr>
        <w:t>QUIOSQUE 01</w:t>
      </w:r>
      <w:r w:rsidR="00AC0764">
        <w:rPr>
          <w:rFonts w:ascii="Calibri" w:eastAsia="Times New Roman" w:hAnsi="Calibri" w:cs="Times New Roman"/>
          <w:color w:val="000000"/>
          <w:lang w:val="pt-BR" w:eastAsia="pt-BR" w:bidi="ar-SA"/>
        </w:rPr>
        <w:t xml:space="preserve"> </w:t>
      </w:r>
      <w:r w:rsidR="000334B6">
        <w:rPr>
          <w:rFonts w:ascii="Calibri" w:eastAsia="Times New Roman" w:hAnsi="Calibri" w:cs="Times New Roman"/>
          <w:color w:val="000000"/>
          <w:lang w:val="pt-BR" w:eastAsia="pt-BR" w:bidi="ar-SA"/>
        </w:rPr>
        <w:t>(</w:t>
      </w:r>
      <w:r w:rsidR="00F05952">
        <w:rPr>
          <w:rFonts w:ascii="Calibri" w:eastAsia="Times New Roman" w:hAnsi="Calibri" w:cs="Times New Roman"/>
          <w:color w:val="000000"/>
          <w:lang w:val="pt-BR" w:eastAsia="pt-BR" w:bidi="ar-SA"/>
        </w:rPr>
        <w:t>10,00</w:t>
      </w:r>
      <w:r w:rsidR="00546BD0">
        <w:rPr>
          <w:rFonts w:ascii="Calibri" w:eastAsia="Times New Roman" w:hAnsi="Calibri" w:cs="Times New Roman"/>
          <w:color w:val="000000"/>
          <w:lang w:val="pt-BR" w:eastAsia="pt-BR" w:bidi="ar-SA"/>
        </w:rPr>
        <w:t xml:space="preserve"> M²</w:t>
      </w:r>
      <w:r w:rsidR="000334B6">
        <w:rPr>
          <w:rFonts w:ascii="Calibri" w:eastAsia="Times New Roman" w:hAnsi="Calibri" w:cs="Times New Roman"/>
          <w:color w:val="000000"/>
          <w:lang w:val="pt-BR" w:eastAsia="pt-BR" w:bidi="ar-SA"/>
        </w:rPr>
        <w:t>)</w:t>
      </w:r>
      <w:r w:rsidR="000334B6" w:rsidRPr="004C5EDD">
        <w:rPr>
          <w:rFonts w:ascii="Calibri" w:eastAsia="Times New Roman" w:hAnsi="Calibri" w:cs="Times New Roman"/>
          <w:color w:val="000000"/>
          <w:lang w:val="pt-BR" w:eastAsia="pt-BR" w:bidi="ar-SA"/>
        </w:rPr>
        <w:t xml:space="preserve"> - Ramo de Atividade</w:t>
      </w:r>
      <w:r w:rsidR="00A177B2">
        <w:rPr>
          <w:rFonts w:ascii="Calibri" w:eastAsia="Times New Roman" w:hAnsi="Calibri" w:cs="Times New Roman"/>
          <w:color w:val="000000"/>
          <w:lang w:val="pt-BR" w:eastAsia="pt-BR" w:bidi="ar-SA"/>
        </w:rPr>
        <w:t xml:space="preserve"> </w:t>
      </w:r>
      <w:r w:rsidR="00F05952">
        <w:rPr>
          <w:rFonts w:ascii="Calibri" w:eastAsia="Times New Roman" w:hAnsi="Calibri" w:cs="Times New Roman"/>
          <w:color w:val="000000"/>
          <w:lang w:val="pt-BR" w:eastAsia="pt-BR" w:bidi="ar-SA"/>
        </w:rPr>
        <w:t>Art. 9</w:t>
      </w:r>
      <w:r w:rsidR="00546BD0">
        <w:rPr>
          <w:rFonts w:ascii="Calibri" w:eastAsia="Times New Roman" w:hAnsi="Calibri" w:cs="Times New Roman"/>
          <w:color w:val="000000"/>
          <w:lang w:val="pt-BR" w:eastAsia="pt-BR" w:bidi="ar-SA"/>
        </w:rPr>
        <w:t xml:space="preserve">° </w:t>
      </w:r>
      <w:r w:rsidR="00F05952">
        <w:rPr>
          <w:rFonts w:ascii="Calibri" w:eastAsia="Times New Roman" w:hAnsi="Calibri" w:cs="Times New Roman"/>
          <w:color w:val="000000"/>
          <w:lang w:val="pt-BR" w:eastAsia="pt-BR" w:bidi="ar-SA"/>
        </w:rPr>
        <w:t>V</w:t>
      </w:r>
      <w:r w:rsidR="00546BD0">
        <w:rPr>
          <w:rFonts w:ascii="Calibri" w:eastAsia="Times New Roman" w:hAnsi="Calibri" w:cs="Times New Roman"/>
          <w:color w:val="000000"/>
          <w:lang w:val="pt-BR" w:eastAsia="pt-BR" w:bidi="ar-SA"/>
        </w:rPr>
        <w:t>III</w:t>
      </w:r>
      <w:r w:rsidR="000334B6" w:rsidRPr="004C5EDD">
        <w:rPr>
          <w:rFonts w:ascii="Calibri" w:eastAsia="Times New Roman" w:hAnsi="Calibri" w:cs="Times New Roman"/>
          <w:color w:val="000000"/>
          <w:lang w:val="pt-BR" w:eastAsia="pt-BR" w:bidi="ar-SA"/>
        </w:rPr>
        <w:t>:</w:t>
      </w:r>
      <w:r w:rsidR="00F05952">
        <w:rPr>
          <w:rFonts w:ascii="Calibri" w:eastAsia="Times New Roman" w:hAnsi="Calibri" w:cs="Times New Roman"/>
          <w:color w:val="000000"/>
          <w:lang w:val="pt-BR" w:eastAsia="pt-BR" w:bidi="ar-SA"/>
        </w:rPr>
        <w:t xml:space="preserve"> CASA DE SUCOS</w:t>
      </w:r>
      <w:r w:rsidR="00D919BF">
        <w:rPr>
          <w:rFonts w:ascii="Calibri" w:eastAsia="Times New Roman" w:hAnsi="Calibri" w:cs="Times New Roman"/>
          <w:color w:val="000000"/>
          <w:lang w:val="pt-BR" w:eastAsia="pt-BR" w:bidi="ar-SA"/>
        </w:rPr>
        <w:t xml:space="preserve"> </w:t>
      </w:r>
      <w:r w:rsidR="000334B6" w:rsidRPr="004C5EDD">
        <w:rPr>
          <w:rFonts w:ascii="Calibri" w:eastAsia="Times New Roman" w:hAnsi="Calibri" w:cs="Times New Roman"/>
          <w:color w:val="000000"/>
          <w:lang w:val="pt-BR" w:eastAsia="pt-BR" w:bidi="ar-SA"/>
        </w:rPr>
        <w:t>e demais condições em conformidade com o edital.</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Times New Roman" w:eastAsia="Times New Roman" w:hAnsi="Times New Roman" w:cs="Times New Roman"/>
          <w:sz w:val="24"/>
          <w:szCs w:val="24"/>
          <w:lang w:val="pt-BR" w:eastAsia="pt-BR" w:bidi="ar-SA"/>
        </w:rPr>
        <w:br/>
      </w:r>
      <w:r w:rsidRPr="004C5EDD">
        <w:rPr>
          <w:rFonts w:ascii="Calibri" w:eastAsia="Times New Roman" w:hAnsi="Calibri" w:cs="Times New Roman"/>
          <w:color w:val="000000"/>
          <w:lang w:val="pt-BR" w:eastAsia="pt-BR" w:bidi="ar-SA"/>
        </w:rPr>
        <w:t>3. Declaramos, expressamente, que:</w:t>
      </w:r>
    </w:p>
    <w:p w:rsidR="004C5EDD" w:rsidRPr="004C5EDD" w:rsidRDefault="009B0769"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a</w:t>
      </w:r>
      <w:r w:rsidR="004C5EDD" w:rsidRPr="004C5EDD">
        <w:rPr>
          <w:rFonts w:ascii="Calibri" w:eastAsia="Times New Roman" w:hAnsi="Calibri" w:cs="Times New Roman"/>
          <w:color w:val="000000"/>
          <w:lang w:val="pt-BR" w:eastAsia="pt-BR" w:bidi="ar-SA"/>
        </w:rPr>
        <w:t>) Manteremos válida esta PROPOSTA COMERCIAL pelo prazo de 180 (cento e oitenta) dias, contados da DATA DA ENTREGA DAS PROPOSTAS;</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b) Concordamos, integralmente e sem qualquer restrição, com as condições da contratação estabelecida nos EDITAL e seus ANEXOS;</w:t>
      </w:r>
    </w:p>
    <w:p w:rsidR="00850893" w:rsidRDefault="00850893" w:rsidP="00AC0764">
      <w:pPr>
        <w:widowControl/>
        <w:autoSpaceDE/>
        <w:autoSpaceDN/>
        <w:spacing w:line="276" w:lineRule="auto"/>
        <w:jc w:val="both"/>
        <w:rPr>
          <w:rFonts w:ascii="Calibri" w:eastAsia="Times New Roman" w:hAnsi="Calibri" w:cs="Times New Roman"/>
          <w:color w:val="000000"/>
          <w:lang w:val="pt-BR" w:eastAsia="pt-BR" w:bidi="ar-SA"/>
        </w:rPr>
      </w:pPr>
    </w:p>
    <w:p w:rsidR="00850893" w:rsidRPr="004C5EDD" w:rsidRDefault="00850893"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lastRenderedPageBreak/>
        <w:t>c) Confirmamos que temos pleno conhecimento da ÁREA DA PERMISSÃO e de todas as condições para a sua adequada utilização;</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d) Assumimos, desde já, a integral responsabilidade pela realização dos serviços englobados no OBJETO da PERMISSÃO DE USO, em conformidade com o EDITAL, com TERMO e seus ANEXOS, bem como com a legislação aplicável;</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f) A intenção de apresentar a presente PROPOSTA COMERCIAL não foi informada, discutida ou recebida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g) Não tentamos, por qualquer meio ou por qualquer pessoa, influir na decisão de qualquer outra participante potencial ou de fato da LICITAÇÃO quanto a participar ou não do referido certame;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h) O conteúdo da PROPOSTA COMERCIAL ora apresentada não será, no todo ou em parte, direta ou indiretamente, comunicado ou discutido com qualquer outra participante potencial ou de fato da LICITAÇÃO antes da ADJUDICAÇÃO do objeto da PERMISSÃO DE USO;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 O conteúdo da PROPOSTA COMERCIAL ora apresentada não foi, no todo ou em parte, direta ou indiretamente, informado, discutido ou recebido de qualquer integrante da Prefeitura da cidade de São Paulo antes da abertura oficial das PROPOSTAS COMERCIAIS; </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j) Cumprimos integralmente todas as obrigações e requisitos contidos no EDITAL. </w:t>
      </w:r>
    </w:p>
    <w:p w:rsidR="004D415C" w:rsidRDefault="004D415C"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3D0CCA" w:rsidRDefault="00A177B2" w:rsidP="004C5EDD">
      <w:pPr>
        <w:widowControl/>
        <w:autoSpaceDE/>
        <w:autoSpaceDN/>
        <w:jc w:val="both"/>
        <w:rPr>
          <w:rFonts w:ascii="Calibri" w:eastAsia="Times New Roman" w:hAnsi="Calibri" w:cs="Times New Roman"/>
          <w:lang w:val="pt-BR" w:eastAsia="pt-BR" w:bidi="ar-SA"/>
        </w:rPr>
      </w:pPr>
      <w:r w:rsidRPr="00A177B2">
        <w:rPr>
          <w:rFonts w:ascii="Calibri" w:eastAsia="Times New Roman" w:hAnsi="Calibri" w:cs="Times New Roman"/>
          <w:lang w:val="pt-BR" w:eastAsia="pt-BR" w:bidi="ar-SA"/>
        </w:rPr>
        <w:t>São Paulo,     de                 de 2024.</w:t>
      </w:r>
    </w:p>
    <w:p w:rsidR="00A177B2" w:rsidRDefault="00A177B2" w:rsidP="004C5EDD">
      <w:pPr>
        <w:widowControl/>
        <w:autoSpaceDE/>
        <w:autoSpaceDN/>
        <w:jc w:val="both"/>
        <w:rPr>
          <w:rFonts w:ascii="Calibri" w:eastAsia="Times New Roman" w:hAnsi="Calibri" w:cs="Times New Roman"/>
          <w:lang w:val="pt-BR" w:eastAsia="pt-BR" w:bidi="ar-SA"/>
        </w:rPr>
      </w:pPr>
    </w:p>
    <w:p w:rsidR="00A177B2" w:rsidRDefault="00A177B2" w:rsidP="004C5EDD">
      <w:pPr>
        <w:widowControl/>
        <w:autoSpaceDE/>
        <w:autoSpaceDN/>
        <w:jc w:val="both"/>
        <w:rPr>
          <w:rFonts w:ascii="Calibri" w:eastAsia="Times New Roman" w:hAnsi="Calibri" w:cs="Times New Roman"/>
          <w:lang w:val="pt-BR" w:eastAsia="pt-BR" w:bidi="ar-SA"/>
        </w:rPr>
      </w:pPr>
    </w:p>
    <w:p w:rsidR="00A177B2" w:rsidRPr="00A177B2" w:rsidRDefault="00A177B2" w:rsidP="004C5EDD">
      <w:pPr>
        <w:widowControl/>
        <w:autoSpaceDE/>
        <w:autoSpaceDN/>
        <w:jc w:val="both"/>
        <w:rPr>
          <w:rFonts w:ascii="Calibri" w:eastAsia="Times New Roman" w:hAnsi="Calibri" w:cs="Times New Roman"/>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Licitante</w:t>
      </w:r>
    </w:p>
    <w:p w:rsidR="004C5EDD" w:rsidRPr="00AC0764"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Assinatura e Carimbo</w:t>
      </w:r>
      <w:r w:rsidR="00AC076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do(s) representante(s) legal</w:t>
      </w:r>
      <w:r w:rsidR="0062487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(is)</w:t>
      </w: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CARTA DE APRESENTAÇÃO DOS DOCUMENTOS DE HABILITAÇÃO</w:t>
      </w:r>
    </w:p>
    <w:p w:rsid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5E36D5" w:rsidRDefault="005E36D5" w:rsidP="00C259C5">
      <w:pPr>
        <w:widowControl/>
        <w:autoSpaceDE/>
        <w:autoSpaceDN/>
        <w:jc w:val="center"/>
        <w:rPr>
          <w:rFonts w:ascii="Times New Roman" w:eastAsia="Times New Roman" w:hAnsi="Times New Roman" w:cs="Times New Roman"/>
          <w:sz w:val="24"/>
          <w:szCs w:val="24"/>
          <w:lang w:val="pt-BR" w:eastAsia="pt-BR" w:bidi="ar-SA"/>
        </w:rPr>
      </w:pPr>
    </w:p>
    <w:p w:rsidR="00AC0764" w:rsidRPr="00C259C5" w:rsidRDefault="00AC0764" w:rsidP="00C259C5">
      <w:pPr>
        <w:widowControl/>
        <w:autoSpaceDE/>
        <w:autoSpaceDN/>
        <w:jc w:val="center"/>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9F3907" w:rsidRPr="00C259C5" w:rsidRDefault="009F3907"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B45BF2" w:rsidRPr="00C259C5" w:rsidRDefault="00B45BF2"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B45BF2" w:rsidRDefault="00B45BF2" w:rsidP="00C259C5">
      <w:pPr>
        <w:widowControl/>
        <w:autoSpaceDE/>
        <w:autoSpaceDN/>
        <w:jc w:val="both"/>
        <w:rPr>
          <w:rFonts w:ascii="Calibri" w:eastAsia="Times New Roman" w:hAnsi="Calibri" w:cs="Times New Roman"/>
          <w:b/>
          <w:bCs/>
          <w:color w:val="000000"/>
          <w:lang w:val="pt-BR" w:eastAsia="pt-BR" w:bidi="ar-SA"/>
        </w:rPr>
      </w:pPr>
    </w:p>
    <w:p w:rsidR="00C259C5" w:rsidRDefault="00020B1D" w:rsidP="00C259C5">
      <w:pPr>
        <w:widowControl/>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CONCORRÊNCIA PÚBLICA Nº 2</w:t>
      </w:r>
      <w:r w:rsidR="001F3C43">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D919BF" w:rsidRDefault="00D919BF" w:rsidP="00C259C5">
      <w:pPr>
        <w:widowControl/>
        <w:autoSpaceDE/>
        <w:autoSpaceDN/>
        <w:jc w:val="both"/>
        <w:rPr>
          <w:rFonts w:ascii="Calibri" w:eastAsia="Times New Roman" w:hAnsi="Calibri" w:cs="Times New Roman"/>
          <w:b/>
          <w:bCs/>
          <w:color w:val="000000"/>
          <w:lang w:val="pt-BR" w:eastAsia="pt-BR" w:bidi="ar-SA"/>
        </w:rPr>
      </w:pPr>
    </w:p>
    <w:p w:rsidR="00D919BF" w:rsidRDefault="0075558F" w:rsidP="00D919BF">
      <w:pPr>
        <w:widowControl/>
        <w:autoSpaceDE/>
        <w:autoSpaceDN/>
        <w:spacing w:line="276" w:lineRule="auto"/>
        <w:jc w:val="both"/>
        <w:rPr>
          <w:rFonts w:ascii="Calibri" w:eastAsia="Times New Roman" w:hAnsi="Calibri" w:cs="Times New Roman"/>
          <w:b/>
          <w:color w:val="000000"/>
          <w:lang w:val="pt-BR" w:eastAsia="pt-BR" w:bidi="ar-SA"/>
        </w:rPr>
      </w:pPr>
      <w:r>
        <w:rPr>
          <w:rFonts w:ascii="Calibri" w:eastAsia="Times New Roman" w:hAnsi="Calibri" w:cs="Times New Roman"/>
          <w:b/>
          <w:color w:val="000000"/>
          <w:lang w:val="pt-BR" w:eastAsia="pt-BR" w:bidi="ar-SA"/>
        </w:rPr>
        <w:t>ITEM ÚNICO</w:t>
      </w:r>
      <w:r w:rsidR="00D919BF">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 xml:space="preserve">QUIOSQUE 01 </w:t>
      </w:r>
      <w:r w:rsidR="00D919BF" w:rsidRPr="00AC0764">
        <w:rPr>
          <w:rFonts w:ascii="Calibri" w:eastAsia="Times New Roman" w:hAnsi="Calibri" w:cs="Times New Roman"/>
          <w:b/>
          <w:color w:val="000000"/>
          <w:lang w:val="pt-BR" w:eastAsia="pt-BR" w:bidi="ar-SA"/>
        </w:rPr>
        <w:t>(</w:t>
      </w:r>
      <w:r w:rsidR="001F3C43">
        <w:rPr>
          <w:rFonts w:ascii="Calibri" w:eastAsia="Times New Roman" w:hAnsi="Calibri" w:cs="Times New Roman"/>
          <w:b/>
          <w:color w:val="000000"/>
          <w:lang w:val="pt-BR" w:eastAsia="pt-BR" w:bidi="ar-SA"/>
        </w:rPr>
        <w:t>10,00</w:t>
      </w:r>
      <w:r w:rsidR="00546BD0">
        <w:rPr>
          <w:rFonts w:ascii="Calibri" w:eastAsia="Times New Roman" w:hAnsi="Calibri" w:cs="Times New Roman"/>
          <w:b/>
          <w:color w:val="000000"/>
          <w:lang w:val="pt-BR" w:eastAsia="pt-BR" w:bidi="ar-SA"/>
        </w:rPr>
        <w:t xml:space="preserve"> M²</w:t>
      </w:r>
      <w:r w:rsidR="00D919BF" w:rsidRPr="00AC0764">
        <w:rPr>
          <w:rFonts w:ascii="Calibri" w:eastAsia="Times New Roman" w:hAnsi="Calibri" w:cs="Times New Roman"/>
          <w:b/>
          <w:color w:val="000000"/>
          <w:lang w:val="pt-BR" w:eastAsia="pt-BR" w:bidi="ar-SA"/>
        </w:rPr>
        <w:t xml:space="preserve">) – RAMO DE ATIVIDADE: </w:t>
      </w:r>
      <w:r w:rsidR="00546BD0">
        <w:rPr>
          <w:rFonts w:ascii="Calibri" w:eastAsia="Times New Roman" w:hAnsi="Calibri" w:cs="Times New Roman"/>
          <w:b/>
          <w:color w:val="000000"/>
          <w:lang w:val="pt-BR" w:eastAsia="pt-BR" w:bidi="ar-SA"/>
        </w:rPr>
        <w:t xml:space="preserve">Art. </w:t>
      </w:r>
      <w:r w:rsidR="001F3C43">
        <w:rPr>
          <w:rFonts w:ascii="Calibri" w:eastAsia="Times New Roman" w:hAnsi="Calibri" w:cs="Times New Roman"/>
          <w:b/>
          <w:color w:val="000000"/>
          <w:lang w:val="pt-BR" w:eastAsia="pt-BR" w:bidi="ar-SA"/>
        </w:rPr>
        <w:t>9</w:t>
      </w:r>
      <w:r w:rsidR="00546BD0">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V</w:t>
      </w:r>
      <w:r w:rsidR="00546BD0">
        <w:rPr>
          <w:rFonts w:ascii="Calibri" w:eastAsia="Times New Roman" w:hAnsi="Calibri" w:cs="Times New Roman"/>
          <w:b/>
          <w:color w:val="000000"/>
          <w:lang w:val="pt-BR" w:eastAsia="pt-BR" w:bidi="ar-SA"/>
        </w:rPr>
        <w:t>III</w:t>
      </w:r>
      <w:r w:rsidR="00D919BF">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w:t>
      </w:r>
      <w:r w:rsidR="00D919BF">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CASA DE SUCOS</w:t>
      </w:r>
      <w:r w:rsidR="00D919BF" w:rsidRPr="00AC0764">
        <w:rPr>
          <w:rFonts w:ascii="Calibri" w:eastAsia="Times New Roman" w:hAnsi="Calibri" w:cs="Times New Roman"/>
          <w:b/>
          <w:color w:val="000000"/>
          <w:lang w:val="pt-BR" w:eastAsia="pt-BR" w:bidi="ar-SA"/>
        </w:rPr>
        <w:t>.</w:t>
      </w:r>
    </w:p>
    <w:p w:rsidR="00C259C5" w:rsidRPr="004B44D0" w:rsidRDefault="00A953FE" w:rsidP="00AC0764">
      <w:pPr>
        <w:widowControl/>
        <w:autoSpaceDE/>
        <w:autoSpaceDN/>
        <w:spacing w:line="276" w:lineRule="auto"/>
        <w:rPr>
          <w:rFonts w:ascii="Calibri" w:eastAsia="Times New Roman" w:hAnsi="Calibri" w:cs="Times New Roman"/>
          <w:b/>
          <w:lang w:val="pt-BR" w:eastAsia="pt-BR" w:bidi="ar-SA"/>
        </w:rPr>
      </w:pPr>
      <w:r w:rsidRPr="004B44D0">
        <w:rPr>
          <w:rFonts w:ascii="Calibri" w:eastAsia="Times New Roman" w:hAnsi="Calibri" w:cs="Times New Roman"/>
          <w:b/>
          <w:lang w:val="pt-BR" w:eastAsia="pt-BR" w:bidi="ar-SA"/>
        </w:rPr>
        <w:t>N</w:t>
      </w:r>
      <w:r w:rsidR="004D7CB2" w:rsidRPr="004B44D0">
        <w:rPr>
          <w:rFonts w:ascii="Calibri" w:eastAsia="Times New Roman" w:hAnsi="Calibri" w:cs="Times New Roman"/>
          <w:b/>
          <w:lang w:val="pt-BR" w:eastAsia="pt-BR" w:bidi="ar-SA"/>
        </w:rPr>
        <w:t xml:space="preserve">o </w:t>
      </w:r>
      <w:r w:rsidR="001F3C43">
        <w:rPr>
          <w:rFonts w:ascii="Calibri" w:eastAsia="Times New Roman" w:hAnsi="Calibri" w:cs="Times New Roman"/>
          <w:b/>
          <w:lang w:val="pt-BR" w:eastAsia="pt-BR" w:bidi="ar-SA"/>
        </w:rPr>
        <w:t xml:space="preserve">MERCADO MUNICIPAL VILA FORMOSA. </w:t>
      </w:r>
    </w:p>
    <w:p w:rsidR="00A953FE" w:rsidRPr="00A953FE" w:rsidRDefault="00A953FE" w:rsidP="00AC0764">
      <w:pPr>
        <w:widowControl/>
        <w:autoSpaceDE/>
        <w:autoSpaceDN/>
        <w:spacing w:line="276" w:lineRule="auto"/>
        <w:rPr>
          <w:rFonts w:ascii="Calibri" w:eastAsia="Times New Roman" w:hAnsi="Calibri" w:cs="Times New Roman"/>
          <w:lang w:val="pt-BR" w:eastAsia="pt-BR" w:bidi="ar-SA"/>
        </w:rPr>
      </w:pPr>
    </w:p>
    <w:p w:rsidR="00C259C5" w:rsidRPr="00A953FE" w:rsidRDefault="00C259C5" w:rsidP="00AC0764">
      <w:pPr>
        <w:widowControl/>
        <w:autoSpaceDE/>
        <w:autoSpaceDN/>
        <w:spacing w:line="276" w:lineRule="auto"/>
        <w:jc w:val="both"/>
        <w:rPr>
          <w:rFonts w:ascii="Calibri" w:eastAsia="Times New Roman" w:hAnsi="Calibri" w:cs="Times New Roman"/>
          <w:lang w:val="pt-BR" w:eastAsia="pt-BR" w:bidi="ar-SA"/>
        </w:rPr>
      </w:pPr>
      <w:r w:rsidRPr="00A953FE">
        <w:rPr>
          <w:rFonts w:ascii="Calibri" w:eastAsia="Times New Roman" w:hAnsi="Calibri" w:cs="Times New Roman"/>
          <w:color w:val="000000"/>
          <w:lang w:val="pt-BR" w:eastAsia="pt-BR" w:bidi="ar-SA"/>
        </w:rPr>
        <w:t>Prezados Senhores,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1. </w:t>
      </w:r>
      <w:r w:rsidRPr="00C259C5">
        <w:rPr>
          <w:rFonts w:ascii="Calibri" w:eastAsia="Times New Roman" w:hAnsi="Calibri" w:cs="Times New Roman"/>
          <w:color w:val="000000"/>
          <w:lang w:val="pt-BR" w:eastAsia="pt-BR" w:bidi="ar-SA"/>
        </w:rPr>
        <w:t>O [LICITANTE] (“LICITANTE”), por seu representante legal abaixo assinado, vem apresentar os DOCUMENTOS DE HABILITAÇÃO no âmbito do certame em referência, conforme os requisitos definidos no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2. </w:t>
      </w:r>
      <w:r w:rsidRPr="00C259C5">
        <w:rPr>
          <w:rFonts w:ascii="Calibri" w:eastAsia="Times New Roman" w:hAnsi="Calibri" w:cs="Times New Roman"/>
          <w:color w:val="000000"/>
          <w:lang w:val="pt-BR" w:eastAsia="pt-BR" w:bidi="ar-SA"/>
        </w:rPr>
        <w:t>O LICITANTE declara expressamente que tem pleno conhecimento dos termos do EDITAL em referência e que os aceita integralmente.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3. </w:t>
      </w:r>
      <w:r w:rsidRPr="00C259C5">
        <w:rPr>
          <w:rFonts w:ascii="Calibri" w:eastAsia="Times New Roman" w:hAnsi="Calibri" w:cs="Times New Roman"/>
          <w:color w:val="000000"/>
          <w:lang w:val="pt-BR" w:eastAsia="pt-BR" w:bidi="ar-SA"/>
        </w:rPr>
        <w:t>O LICITANTE declara expressamente que atendeu a todos os requisitos e critérios para a habilitação e apresentou os DOCUMENTOS DE HABILITAÇÃO em conformidade com 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4. </w:t>
      </w:r>
      <w:r w:rsidRPr="00C259C5">
        <w:rPr>
          <w:rFonts w:ascii="Calibri" w:eastAsia="Times New Roman" w:hAnsi="Calibri" w:cs="Times New Roman"/>
          <w:color w:val="000000"/>
          <w:lang w:val="pt-BR" w:eastAsia="pt-BR" w:bidi="ar-SA"/>
        </w:rPr>
        <w:t>O licitante declara que a empresa adotará mecanismos e procedimentos internos de integridade, auditoria e incentivo à denúncia de irregularidades e a aplicação efetiva de códigos de ética e de conduta.</w:t>
      </w: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xml:space="preserve">5. </w:t>
      </w:r>
      <w:r w:rsidRPr="00C259C5">
        <w:rPr>
          <w:rFonts w:ascii="Calibri" w:eastAsia="Times New Roman" w:hAnsi="Calibri" w:cs="Times New Roman"/>
          <w:color w:val="000000"/>
          <w:lang w:val="pt-BR" w:eastAsia="pt-BR" w:bidi="ar-SA"/>
        </w:rPr>
        <w:t>O LICITANTE declara, ainda, que os DOCUMENTOS DE HABILITAÇÃO ora apresentados são completos, verdadeiros e corretos em cada detalhe. </w:t>
      </w:r>
    </w:p>
    <w:p w:rsidR="00AC42A4" w:rsidRDefault="00AC42A4" w:rsidP="00AC0764">
      <w:pPr>
        <w:widowControl/>
        <w:autoSpaceDE/>
        <w:autoSpaceDN/>
        <w:spacing w:line="276" w:lineRule="auto"/>
        <w:jc w:val="both"/>
        <w:rPr>
          <w:rFonts w:ascii="Calibri" w:eastAsia="Times New Roman" w:hAnsi="Calibri" w:cs="Times New Roman"/>
          <w:color w:val="000000"/>
          <w:lang w:val="pt-BR" w:eastAsia="pt-BR" w:bidi="ar-SA"/>
        </w:rPr>
      </w:pPr>
    </w:p>
    <w:p w:rsidR="00C30771" w:rsidRDefault="00C30771" w:rsidP="00C259C5">
      <w:pPr>
        <w:widowControl/>
        <w:autoSpaceDE/>
        <w:autoSpaceDN/>
        <w:jc w:val="both"/>
        <w:rPr>
          <w:rFonts w:ascii="Calibri" w:eastAsia="Times New Roman" w:hAnsi="Calibri" w:cs="Times New Roman"/>
          <w:color w:val="000000"/>
          <w:lang w:val="pt-BR" w:eastAsia="pt-BR" w:bidi="ar-SA"/>
        </w:rPr>
      </w:pPr>
    </w:p>
    <w:p w:rsidR="00C30771" w:rsidRPr="00AC42A4" w:rsidRDefault="00C30771" w:rsidP="00C259C5">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Local,                  de                </w:t>
      </w:r>
      <w:r w:rsidR="00AC42A4">
        <w:rPr>
          <w:rFonts w:ascii="Calibri" w:eastAsia="Times New Roman" w:hAnsi="Calibri" w:cs="Times New Roman"/>
          <w:color w:val="000000"/>
          <w:lang w:val="pt-BR" w:eastAsia="pt-BR" w:bidi="ar-SA"/>
        </w:rPr>
        <w:t xml:space="preserve">de </w:t>
      </w:r>
      <w:r>
        <w:rPr>
          <w:rFonts w:ascii="Calibri" w:eastAsia="Times New Roman" w:hAnsi="Calibri" w:cs="Times New Roman"/>
          <w:color w:val="000000"/>
          <w:lang w:val="pt-BR" w:eastAsia="pt-BR" w:bidi="ar-SA"/>
        </w:rPr>
        <w:t>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[LICITANTE]</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701776" w:rsidRDefault="00701776"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w:t>
      </w:r>
    </w:p>
    <w:p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r w:rsidRPr="00C259C5">
        <w:rPr>
          <w:rFonts w:ascii="Calibri" w:eastAsia="Times New Roman" w:hAnsi="Calibri" w:cs="Times New Roman"/>
          <w:b/>
          <w:bCs/>
          <w:color w:val="FF0000"/>
          <w:u w:val="single"/>
          <w:lang w:val="pt-BR" w:eastAsia="pt-BR" w:bidi="ar-SA"/>
        </w:rPr>
        <w:t>(APRESENTAR SOMENTE SE A EMPRESA NÃO FOR CONTRIBUINTE DA CIDADE DE SÃO PAULO)</w:t>
      </w:r>
    </w:p>
    <w:p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Local, </w:t>
      </w:r>
      <w:r w:rsidR="00A177B2">
        <w:rPr>
          <w:rFonts w:ascii="Calibri" w:eastAsia="Times New Roman" w:hAnsi="Calibri" w:cs="Times New Roman"/>
          <w:color w:val="000000"/>
          <w:lang w:val="pt-BR" w:eastAsia="pt-BR" w:bidi="ar-SA"/>
        </w:rPr>
        <w:t xml:space="preserve">     </w:t>
      </w:r>
      <w:r w:rsidRPr="00C259C5">
        <w:rPr>
          <w:rFonts w:ascii="Calibri" w:eastAsia="Times New Roman" w:hAnsi="Calibri" w:cs="Times New Roman"/>
          <w:color w:val="000000"/>
          <w:lang w:val="pt-BR" w:eastAsia="pt-BR" w:bidi="ar-SA"/>
        </w:rPr>
        <w:t>de</w:t>
      </w:r>
      <w:r w:rsidR="00A177B2">
        <w:rPr>
          <w:rFonts w:ascii="Calibri" w:eastAsia="Times New Roman" w:hAnsi="Calibri" w:cs="Times New Roman"/>
          <w:color w:val="000000"/>
          <w:lang w:val="pt-BR" w:eastAsia="pt-BR" w:bidi="ar-SA"/>
        </w:rPr>
        <w:t xml:space="preserve">                de</w:t>
      </w:r>
      <w:r w:rsidRPr="00C259C5">
        <w:rPr>
          <w:rFonts w:ascii="Calibri" w:eastAsia="Times New Roman" w:hAnsi="Calibri" w:cs="Times New Roman"/>
          <w:color w:val="000000"/>
          <w:lang w:val="pt-BR" w:eastAsia="pt-BR" w:bidi="ar-SA"/>
        </w:rPr>
        <w:t xml:space="preserv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C259C5" w:rsidRPr="00C259C5" w:rsidRDefault="00020B1D"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C42A4">
        <w:rPr>
          <w:rFonts w:ascii="Calibri" w:eastAsia="Times New Roman" w:hAnsi="Calibri" w:cs="Times New Roman"/>
          <w:b/>
          <w:bCs/>
          <w:color w:val="000000"/>
          <w:lang w:val="pt-BR" w:eastAsia="pt-BR" w:bidi="ar-SA"/>
        </w:rPr>
        <w:t>9</w:t>
      </w:r>
      <w:r>
        <w:rPr>
          <w:rFonts w:ascii="Calibri" w:eastAsia="Times New Roman" w:hAnsi="Calibri" w:cs="Times New Roman"/>
          <w:b/>
          <w:bCs/>
          <w:color w:val="000000"/>
          <w:lang w:val="pt-BR" w:eastAsia="pt-BR" w:bidi="ar-SA"/>
        </w:rPr>
        <w:t>/SMDHC/SESANA/ABAST/2024.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 </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 empresa_______ inscrita no CNPJ sob nº ________/____-__, por intermédio de seu representante legal, ______________, portador</w:t>
      </w:r>
      <w:r w:rsidR="00FB3086">
        <w:rPr>
          <w:rFonts w:ascii="Calibri" w:eastAsia="Times New Roman" w:hAnsi="Calibri" w:cs="Times New Roman"/>
          <w:color w:val="000000"/>
          <w:lang w:val="pt-BR" w:eastAsia="pt-BR" w:bidi="ar-SA"/>
        </w:rPr>
        <w:t xml:space="preserve"> </w:t>
      </w:r>
      <w:r w:rsidRPr="00C259C5">
        <w:rPr>
          <w:rFonts w:ascii="Calibri" w:eastAsia="Times New Roman" w:hAnsi="Calibri" w:cs="Times New Roman"/>
          <w:color w:val="000000"/>
          <w:lang w:val="pt-BR" w:eastAsia="pt-BR" w:bidi="ar-SA"/>
        </w:rPr>
        <w:t xml:space="preserve">(a) da Carteira de Identidade nº ___________ e inscrito no CPF sob nº 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sob as penas da Lei, que não está inscrita no Cadastro de Contribuintes Mobiliários da cidade de São Paulo, bem como que não possui débitos para com a Fazenda desta cidade. </w:t>
      </w: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[assinatura do(s) representante(s) </w:t>
      </w:r>
      <w:proofErr w:type="gramStart"/>
      <w:r w:rsidRPr="00C259C5">
        <w:rPr>
          <w:rFonts w:ascii="Calibri" w:eastAsia="Times New Roman" w:hAnsi="Calibri" w:cs="Times New Roman"/>
          <w:color w:val="000000"/>
          <w:lang w:val="pt-BR" w:eastAsia="pt-BR" w:bidi="ar-SA"/>
        </w:rPr>
        <w:t>legal(</w:t>
      </w:r>
      <w:proofErr w:type="gramEnd"/>
      <w:r w:rsidRPr="00C259C5">
        <w:rPr>
          <w:rFonts w:ascii="Calibri" w:eastAsia="Times New Roman" w:hAnsi="Calibri" w:cs="Times New Roman"/>
          <w:color w:val="000000"/>
          <w:lang w:val="pt-BR" w:eastAsia="pt-BR" w:bidi="ar-SA"/>
        </w:rPr>
        <w:t>is),]</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F024A" w:rsidRDefault="005F024A"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F024A" w:rsidRDefault="005F024A"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MODELO DE DECLARAÇÃO DE MICROEMPRESA OU EMPRESA DE PEQUENO PORTE</w:t>
      </w: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FF0000"/>
          <w:u w:val="single"/>
          <w:lang w:val="pt-BR" w:eastAsia="pt-BR" w:bidi="ar-SA"/>
        </w:rPr>
        <w:t>(APRESENTAR FORA DOS ENVELOPES NO ATO DO CREDENCIAMENTO)</w:t>
      </w:r>
    </w:p>
    <w:p w:rsidR="00C259C5" w:rsidRPr="00C259C5" w:rsidRDefault="00C259C5" w:rsidP="00C259C5">
      <w:pPr>
        <w:widowControl/>
        <w:autoSpaceDE/>
        <w:autoSpaceDN/>
        <w:spacing w:after="240"/>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CD2CD6">
        <w:rPr>
          <w:rFonts w:ascii="Calibri" w:eastAsia="Times New Roman" w:hAnsi="Calibri" w:cs="Arial"/>
          <w:b/>
          <w:bCs/>
          <w:color w:val="000000"/>
          <w:lang w:val="pt-BR" w:eastAsia="pt-BR" w:bidi="ar-SA"/>
        </w:rPr>
        <w:t>6074.2024/0006935-0</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D919B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C42A4">
        <w:rPr>
          <w:rFonts w:ascii="Calibri" w:eastAsia="Times New Roman" w:hAnsi="Calibri" w:cs="Times New Roman"/>
          <w:b/>
          <w:bCs/>
          <w:color w:val="000000"/>
          <w:lang w:val="pt-BR" w:eastAsia="pt-BR" w:bidi="ar-SA"/>
        </w:rPr>
        <w:t>9</w:t>
      </w:r>
      <w:r w:rsidR="00020B1D">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w:t>
      </w:r>
      <w:r w:rsidRPr="00C259C5">
        <w:rPr>
          <w:rFonts w:ascii="Calibri" w:eastAsia="Times New Roman" w:hAnsi="Calibri" w:cs="Times New Roman"/>
          <w:color w:val="000000"/>
          <w:lang w:val="pt-BR" w:eastAsia="pt-BR" w:bidi="ar-SA"/>
        </w:rPr>
        <w:t xml:space="preserve">(nome da empresa), (qualificação: tipo de sociedade), (endereço completo), inscrita no CNPJ sob nº ______________, neste ato representada pelo </w:t>
      </w:r>
      <w:proofErr w:type="gramStart"/>
      <w:r w:rsidRPr="00C259C5">
        <w:rPr>
          <w:rFonts w:ascii="Calibri" w:eastAsia="Times New Roman" w:hAnsi="Calibri" w:cs="Times New Roman"/>
          <w:color w:val="000000"/>
          <w:lang w:val="pt-BR" w:eastAsia="pt-BR" w:bidi="ar-SA"/>
        </w:rPr>
        <w:t>Sr.</w:t>
      </w:r>
      <w:proofErr w:type="gramEnd"/>
      <w:r w:rsidRPr="00C259C5">
        <w:rPr>
          <w:rFonts w:ascii="Calibri" w:eastAsia="Times New Roman" w:hAnsi="Calibri" w:cs="Times New Roman"/>
          <w:color w:val="000000"/>
          <w:lang w:val="pt-BR" w:eastAsia="pt-BR" w:bidi="ar-SA"/>
        </w:rPr>
        <w:t xml:space="preserve"> _______________ (representante legal), portador da Cédula de Identidade RG nº ______________ e CPF sob nº _________________________,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xml:space="preserve"> sob as penalidades do artigo 299 do Código Penal, que se enquadra como Microempresa ou Empresa de Pequeno Porte, nos termos do artigo 3º, da Lei Complementar nº 123, de 14 de dezembro de 2006, estando apta a usufruir os benefícios e vantagens legalmente instituídas por não se enquadrar em nenhuma das vedações legais impostas pelo parágrafo 4º, do artigo 3º, da Lei Complementar nº 123, de 14 de dezembro de 2006, bem como que inexistem fatos supervenientes que conduzam ao seu desenquadramento desta situação.</w:t>
      </w:r>
    </w:p>
    <w:p w:rsidR="00C30771"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jc w:val="both"/>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Paulo___ de _____de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 representante legal da empresa</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Nome:</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Cargo:</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XIV – MINUTA</w:t>
      </w:r>
    </w:p>
    <w:p w:rsidR="0050384A" w:rsidRDefault="0050384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DECLARAÇÃO DE RENÚNCIA DE VISTORIA TÉCNICA</w:t>
      </w:r>
    </w:p>
    <w:p w:rsidR="002A7DEA" w:rsidRDefault="002A7DEA" w:rsidP="00C259C5">
      <w:pPr>
        <w:widowControl/>
        <w:autoSpaceDE/>
        <w:autoSpaceDN/>
        <w:jc w:val="center"/>
        <w:rPr>
          <w:rFonts w:ascii="Times New Roman" w:eastAsia="Times New Roman" w:hAnsi="Times New Roman" w:cs="Times New Roman"/>
          <w:sz w:val="24"/>
          <w:szCs w:val="24"/>
          <w:lang w:val="pt-BR" w:eastAsia="pt-BR" w:bidi="ar-SA"/>
        </w:rPr>
      </w:pPr>
    </w:p>
    <w:p w:rsidR="00F63187" w:rsidRPr="00C259C5" w:rsidRDefault="00F63187"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w:t>
      </w:r>
      <w:r w:rsidRPr="00EB45E0">
        <w:rPr>
          <w:rFonts w:ascii="Calibri" w:eastAsia="Times New Roman" w:hAnsi="Calibri" w:cs="Times New Roman"/>
          <w:b/>
          <w:bCs/>
          <w:smallCaps/>
          <w:color w:val="000000"/>
          <w:lang w:val="pt-BR" w:eastAsia="pt-BR" w:bidi="ar-SA"/>
        </w:rPr>
        <w:t xml:space="preserve">Nº </w:t>
      </w:r>
      <w:r w:rsidR="00CD2CD6">
        <w:rPr>
          <w:rFonts w:ascii="Calibri" w:eastAsia="Times New Roman" w:hAnsi="Calibri" w:cs="Arial"/>
          <w:b/>
          <w:bCs/>
          <w:color w:val="000000"/>
          <w:lang w:val="pt-BR" w:eastAsia="pt-BR" w:bidi="ar-SA"/>
        </w:rPr>
        <w:t>6074.2024/0006935-0</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D919B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2</w:t>
      </w:r>
      <w:r w:rsidR="00AC42A4">
        <w:rPr>
          <w:rFonts w:ascii="Calibri" w:eastAsia="Times New Roman" w:hAnsi="Calibri" w:cs="Times New Roman"/>
          <w:b/>
          <w:bCs/>
          <w:color w:val="000000"/>
          <w:lang w:val="pt-BR" w:eastAsia="pt-BR" w:bidi="ar-SA"/>
        </w:rPr>
        <w:t>9</w:t>
      </w:r>
      <w:r w:rsidR="00020B1D">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F63187" w:rsidRPr="00C259C5" w:rsidRDefault="00F63187"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C259C5">
        <w:rPr>
          <w:rFonts w:ascii="Calibri" w:eastAsia="Times New Roman" w:hAnsi="Calibri" w:cs="Times New Roman"/>
          <w:color w:val="000000"/>
          <w:lang w:val="pt-BR" w:eastAsia="pt-BR" w:bidi="ar-SA"/>
        </w:rPr>
        <w:t>Prezados Senhores,</w:t>
      </w:r>
    </w:p>
    <w:p w:rsidR="00C259C5" w:rsidRPr="00C259C5" w:rsidRDefault="00C259C5"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 empresa ________________________________________</w:t>
      </w:r>
      <w:r w:rsidRPr="00C259C5">
        <w:rPr>
          <w:rFonts w:ascii="Calibri" w:eastAsia="Times New Roman" w:hAnsi="Calibri" w:cs="Times New Roman"/>
          <w:color w:val="000000"/>
          <w:lang w:val="pt-BR" w:eastAsia="pt-BR" w:bidi="ar-SA"/>
        </w:rPr>
        <w:t>, devidamente registrada no CNPJ. MF sob o nº _______________, por seu sócio infra-assinado (ou representante legal), devidamente qualificado no Contrato Social de Sociedade Comercial 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 ________de _________ de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____________________________________________________________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(assinatura e identificação do representante legal/procurador da licitante)</w:t>
      </w:r>
    </w:p>
    <w:p w:rsidR="00C259C5" w:rsidRPr="00B77AAA" w:rsidRDefault="00C259C5" w:rsidP="00C259C5">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C259C5">
        <w:rPr>
          <w:rFonts w:ascii="Times New Roman" w:eastAsia="Times New Roman" w:hAnsi="Times New Roman" w:cs="Times New Roman"/>
          <w:sz w:val="24"/>
          <w:szCs w:val="24"/>
          <w:lang w:val="pt-BR" w:eastAsia="pt-BR" w:bidi="ar-SA"/>
        </w:rPr>
        <w:br/>
      </w:r>
    </w:p>
    <w:sectPr w:rsidR="00C259C5" w:rsidRPr="00B77AAA" w:rsidSect="00CC5A5A">
      <w:headerReference w:type="default" r:id="rId28"/>
      <w:footerReference w:type="default" r:id="rId29"/>
      <w:pgSz w:w="11910" w:h="16840"/>
      <w:pgMar w:top="2095" w:right="1278" w:bottom="709" w:left="1134" w:header="170" w:footer="11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3B" w:rsidRDefault="000F263B">
      <w:r>
        <w:separator/>
      </w:r>
    </w:p>
  </w:endnote>
  <w:endnote w:type="continuationSeparator" w:id="0">
    <w:p w:rsidR="000F263B" w:rsidRDefault="000F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3B" w:rsidRPr="007E5744" w:rsidRDefault="000F263B">
    <w:pPr>
      <w:pStyle w:val="Rodap"/>
      <w:pBdr>
        <w:top w:val="thinThickSmallGap" w:sz="24" w:space="1" w:color="622423" w:themeColor="accent2" w:themeShade="7F"/>
      </w:pBdr>
      <w:rPr>
        <w:rFonts w:ascii="Calibri" w:hAnsi="Calibri"/>
        <w:sz w:val="20"/>
        <w:szCs w:val="20"/>
      </w:rPr>
    </w:pPr>
    <w:r>
      <w:rPr>
        <w:rFonts w:asciiTheme="majorHAnsi" w:hAnsiTheme="majorHAnsi"/>
      </w:rPr>
      <w:t xml:space="preserve">  </w:t>
    </w:r>
    <w:r w:rsidRPr="00AA6249">
      <w:rPr>
        <w:rFonts w:ascii="Calibri" w:hAnsi="Calibri"/>
        <w:sz w:val="20"/>
        <w:szCs w:val="20"/>
      </w:rPr>
      <w:t xml:space="preserve">Rua Libero Badaró, nº </w:t>
    </w:r>
    <w:r>
      <w:rPr>
        <w:rFonts w:ascii="Calibri" w:hAnsi="Calibri"/>
        <w:sz w:val="20"/>
        <w:szCs w:val="20"/>
      </w:rPr>
      <w:t>293, 25</w:t>
    </w:r>
    <w:r w:rsidRPr="00AA6249">
      <w:rPr>
        <w:rFonts w:ascii="Calibri" w:hAnsi="Calibri"/>
        <w:sz w:val="20"/>
        <w:szCs w:val="20"/>
      </w:rPr>
      <w:t xml:space="preserve">º andar, </w:t>
    </w:r>
    <w:r>
      <w:rPr>
        <w:rFonts w:ascii="Calibri" w:hAnsi="Calibri"/>
        <w:sz w:val="20"/>
        <w:szCs w:val="20"/>
      </w:rPr>
      <w:t xml:space="preserve">sala 25 B, </w:t>
    </w:r>
    <w:r w:rsidRPr="00AA6249">
      <w:rPr>
        <w:rFonts w:ascii="Calibri" w:hAnsi="Calibri"/>
        <w:sz w:val="20"/>
        <w:szCs w:val="20"/>
      </w:rPr>
      <w:t xml:space="preserve">Centro São Paulo/SP CEP </w:t>
    </w:r>
    <w:r>
      <w:rPr>
        <w:rFonts w:ascii="Calibri" w:hAnsi="Calibri"/>
        <w:sz w:val="20"/>
        <w:szCs w:val="20"/>
      </w:rPr>
      <w:t>01009-000</w:t>
    </w:r>
    <w:r w:rsidRPr="007E5744">
      <w:rPr>
        <w:rFonts w:ascii="Calibri" w:hAnsi="Calibri"/>
        <w:sz w:val="20"/>
        <w:szCs w:val="20"/>
      </w:rPr>
      <w:t xml:space="preserve">                  </w:t>
    </w:r>
    <w:r>
      <w:rPr>
        <w:rFonts w:ascii="Calibri" w:hAnsi="Calibri"/>
        <w:sz w:val="20"/>
        <w:szCs w:val="20"/>
      </w:rPr>
      <w:t xml:space="preserve">                  </w:t>
    </w:r>
    <w:r w:rsidRPr="007E5744">
      <w:rPr>
        <w:rFonts w:ascii="Calibri" w:hAnsi="Calibri"/>
        <w:sz w:val="20"/>
        <w:szCs w:val="20"/>
      </w:rPr>
      <w:t xml:space="preserve">             </w:t>
    </w:r>
    <w:r w:rsidRPr="007E5744">
      <w:rPr>
        <w:rFonts w:ascii="Calibri" w:hAnsi="Calibri"/>
        <w:sz w:val="20"/>
        <w:szCs w:val="20"/>
      </w:rPr>
      <w:fldChar w:fldCharType="begin"/>
    </w:r>
    <w:r w:rsidRPr="007E5744">
      <w:rPr>
        <w:rFonts w:ascii="Calibri" w:hAnsi="Calibri"/>
        <w:sz w:val="20"/>
        <w:szCs w:val="20"/>
      </w:rPr>
      <w:instrText xml:space="preserve"> PAGE   \* MERGEFORMAT </w:instrText>
    </w:r>
    <w:r w:rsidRPr="007E5744">
      <w:rPr>
        <w:rFonts w:ascii="Calibri" w:hAnsi="Calibri"/>
        <w:sz w:val="20"/>
        <w:szCs w:val="20"/>
      </w:rPr>
      <w:fldChar w:fldCharType="separate"/>
    </w:r>
    <w:r w:rsidR="00CA45B7">
      <w:rPr>
        <w:rFonts w:ascii="Calibri" w:hAnsi="Calibri"/>
        <w:noProof/>
        <w:sz w:val="20"/>
        <w:szCs w:val="20"/>
      </w:rPr>
      <w:t>13</w:t>
    </w:r>
    <w:r w:rsidRPr="007E5744">
      <w:rPr>
        <w:rFonts w:ascii="Calibri" w:hAnsi="Calibri"/>
        <w:sz w:val="20"/>
        <w:szCs w:val="20"/>
      </w:rPr>
      <w:fldChar w:fldCharType="end"/>
    </w:r>
  </w:p>
  <w:p w:rsidR="000F263B" w:rsidRPr="00A06AD4" w:rsidRDefault="000F263B"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3B" w:rsidRDefault="000F263B">
      <w:r>
        <w:separator/>
      </w:r>
    </w:p>
  </w:footnote>
  <w:footnote w:type="continuationSeparator" w:id="0">
    <w:p w:rsidR="000F263B" w:rsidRDefault="000F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3B" w:rsidRDefault="000F263B" w:rsidP="00AB48DA">
    <w:pPr>
      <w:tabs>
        <w:tab w:val="left" w:pos="0"/>
        <w:tab w:val="left" w:pos="567"/>
        <w:tab w:val="left" w:pos="709"/>
        <w:tab w:val="left" w:pos="8368"/>
        <w:tab w:val="left" w:pos="8931"/>
      </w:tabs>
      <w:ind w:right="216"/>
      <w:rPr>
        <w:rFonts w:ascii="Arial" w:hAnsi="Arial" w:cs="Arial"/>
        <w:sz w:val="20"/>
        <w:szCs w:val="20"/>
      </w:rPr>
    </w:pPr>
  </w:p>
  <w:p w:rsidR="000F263B" w:rsidRPr="00F0568F" w:rsidRDefault="000F263B" w:rsidP="00F0568F">
    <w:pPr>
      <w:tabs>
        <w:tab w:val="left" w:pos="0"/>
        <w:tab w:val="left" w:pos="567"/>
        <w:tab w:val="left" w:pos="709"/>
        <w:tab w:val="left" w:pos="8368"/>
        <w:tab w:val="left" w:pos="8931"/>
      </w:tabs>
      <w:ind w:right="216"/>
      <w:rPr>
        <w:rFonts w:ascii="Calibri" w:hAnsi="Calibri" w:cs="Arial"/>
        <w:b/>
        <w:sz w:val="20"/>
        <w:szCs w:val="20"/>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1047750</wp:posOffset>
          </wp:positionH>
          <wp:positionV relativeFrom="page">
            <wp:posOffset>387350</wp:posOffset>
          </wp:positionV>
          <wp:extent cx="685800" cy="83185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688616" cy="835266"/>
                  </a:xfrm>
                  <a:prstGeom prst="rect">
                    <a:avLst/>
                  </a:prstGeom>
                  <a:noFill/>
                </pic:spPr>
              </pic:pic>
            </a:graphicData>
          </a:graphic>
        </wp:anchor>
      </w:drawing>
    </w:r>
    <w:r>
      <w:rPr>
        <w:rFonts w:ascii="Calibri" w:hAnsi="Calibri" w:cs="Arial"/>
        <w:b/>
        <w:sz w:val="20"/>
        <w:szCs w:val="20"/>
      </w:rPr>
      <w:t xml:space="preserve">                                                                            </w:t>
    </w:r>
    <w:r w:rsidRPr="00F0568F">
      <w:rPr>
        <w:rFonts w:ascii="Calibri" w:hAnsi="Calibri" w:cs="Arial"/>
        <w:b/>
        <w:sz w:val="20"/>
        <w:szCs w:val="20"/>
      </w:rPr>
      <w:t>PREFEITURA DO MUNICÍPIO DE SÃO</w:t>
    </w:r>
    <w:r>
      <w:rPr>
        <w:rFonts w:ascii="Calibri" w:hAnsi="Calibri" w:cs="Arial"/>
        <w:b/>
        <w:sz w:val="20"/>
        <w:szCs w:val="20"/>
      </w:rPr>
      <w:t xml:space="preserve"> PAULO/</w:t>
    </w:r>
    <w:r w:rsidRPr="00F0568F">
      <w:rPr>
        <w:rFonts w:ascii="Calibri" w:hAnsi="Calibri" w:cs="Arial"/>
        <w:b/>
        <w:sz w:val="20"/>
        <w:szCs w:val="20"/>
      </w:rPr>
      <w:t>PMSP</w:t>
    </w:r>
  </w:p>
  <w:p w:rsidR="000F263B" w:rsidRPr="00F0568F" w:rsidRDefault="000F263B" w:rsidP="00F0568F">
    <w:pPr>
      <w:ind w:right="141"/>
      <w:jc w:val="center"/>
      <w:rPr>
        <w:rFonts w:ascii="Calibri" w:hAnsi="Calibri"/>
        <w:b/>
        <w:sz w:val="20"/>
        <w:szCs w:val="20"/>
      </w:rPr>
    </w:pPr>
    <w:r>
      <w:rPr>
        <w:rFonts w:ascii="Calibri" w:hAnsi="Calibri"/>
        <w:b/>
        <w:sz w:val="20"/>
        <w:szCs w:val="20"/>
      </w:rPr>
      <w:t xml:space="preserve">                             </w:t>
    </w:r>
    <w:r w:rsidRPr="00F0568F">
      <w:rPr>
        <w:rFonts w:ascii="Calibri" w:hAnsi="Calibri"/>
        <w:b/>
        <w:sz w:val="20"/>
        <w:szCs w:val="20"/>
      </w:rPr>
      <w:t>SECRETARIA MUNICIPAL D</w:t>
    </w:r>
    <w:r>
      <w:rPr>
        <w:rFonts w:ascii="Calibri" w:hAnsi="Calibri"/>
        <w:b/>
        <w:sz w:val="20"/>
        <w:szCs w:val="20"/>
      </w:rPr>
      <w:t>E DIREITOS HUMANOS E CIDADANIA/</w:t>
    </w:r>
    <w:r w:rsidRPr="00F0568F">
      <w:rPr>
        <w:rFonts w:ascii="Calibri" w:hAnsi="Calibri"/>
        <w:b/>
        <w:sz w:val="20"/>
        <w:szCs w:val="20"/>
      </w:rPr>
      <w:t>SMDHC</w:t>
    </w:r>
  </w:p>
  <w:p w:rsidR="000F263B" w:rsidRPr="00F0568F" w:rsidRDefault="000F263B" w:rsidP="00F0568F">
    <w:pPr>
      <w:ind w:left="1843" w:right="141" w:hanging="1701"/>
      <w:jc w:val="center"/>
      <w:rPr>
        <w:rFonts w:ascii="Calibri" w:eastAsia="Times New Roman" w:hAnsi="Calibri" w:cs="Times New Roman"/>
        <w:b/>
        <w:bCs/>
        <w:color w:val="000000"/>
        <w:sz w:val="20"/>
        <w:szCs w:val="20"/>
        <w:lang w:val="pt-BR" w:eastAsia="pt-BR" w:bidi="ar-SA"/>
      </w:rPr>
    </w:pPr>
    <w:r>
      <w:rPr>
        <w:rFonts w:ascii="Calibri" w:hAnsi="Calibri"/>
        <w:b/>
        <w:sz w:val="20"/>
        <w:szCs w:val="20"/>
      </w:rPr>
      <w:t xml:space="preserve">                          </w:t>
    </w:r>
    <w:r w:rsidRPr="00F0568F">
      <w:rPr>
        <w:rFonts w:ascii="Calibri" w:hAnsi="Calibri"/>
        <w:b/>
        <w:sz w:val="20"/>
        <w:szCs w:val="20"/>
      </w:rPr>
      <w:t>SE</w:t>
    </w:r>
    <w:r w:rsidRPr="00F0568F">
      <w:rPr>
        <w:rFonts w:ascii="Calibri" w:eastAsia="Times New Roman" w:hAnsi="Calibri" w:cs="Times New Roman"/>
        <w:b/>
        <w:bCs/>
        <w:color w:val="000000"/>
        <w:sz w:val="20"/>
        <w:szCs w:val="20"/>
        <w:lang w:val="pt-BR" w:eastAsia="pt-BR" w:bidi="ar-SA"/>
      </w:rPr>
      <w:t>CRETARIA EXECUTIVA DE SEGURANÇA ALIMENTAR E NUTRICIONAL E</w:t>
    </w:r>
  </w:p>
  <w:p w:rsidR="000F263B" w:rsidRPr="00F0568F" w:rsidRDefault="000F263B" w:rsidP="00F0568F">
    <w:pPr>
      <w:ind w:left="1843" w:right="141" w:hanging="1701"/>
      <w:jc w:val="center"/>
      <w:rPr>
        <w:rFonts w:ascii="Calibri" w:hAnsi="Calibri"/>
        <w:b/>
        <w:sz w:val="20"/>
        <w:szCs w:val="20"/>
      </w:rPr>
    </w:pPr>
    <w:r>
      <w:rPr>
        <w:rFonts w:ascii="Calibri" w:eastAsia="Times New Roman" w:hAnsi="Calibri" w:cs="Times New Roman"/>
        <w:b/>
        <w:bCs/>
        <w:color w:val="000000"/>
        <w:sz w:val="20"/>
        <w:szCs w:val="20"/>
        <w:lang w:val="pt-BR" w:eastAsia="pt-BR" w:bidi="ar-SA"/>
      </w:rPr>
      <w:t xml:space="preserve">                     DE ABASTECIMENTO/</w:t>
    </w:r>
    <w:r w:rsidRPr="00F0568F">
      <w:rPr>
        <w:rFonts w:ascii="Calibri" w:eastAsia="Times New Roman" w:hAnsi="Calibri" w:cs="Times New Roman"/>
        <w:b/>
        <w:bCs/>
        <w:color w:val="000000"/>
        <w:sz w:val="20"/>
        <w:szCs w:val="20"/>
        <w:lang w:val="pt-BR" w:eastAsia="pt-BR" w:bidi="ar-SA"/>
      </w:rPr>
      <w:t>SESANA</w:t>
    </w:r>
  </w:p>
  <w:p w:rsidR="000F263B" w:rsidRPr="00F0568F" w:rsidRDefault="000F263B" w:rsidP="00F0568F">
    <w:pPr>
      <w:ind w:right="141"/>
      <w:rPr>
        <w:rFonts w:ascii="Calibri" w:hAnsi="Calibri"/>
        <w:b/>
        <w:sz w:val="20"/>
        <w:szCs w:val="20"/>
      </w:rPr>
    </w:pPr>
    <w:r>
      <w:rPr>
        <w:rFonts w:ascii="Calibri" w:hAnsi="Calibri"/>
        <w:b/>
        <w:sz w:val="20"/>
        <w:szCs w:val="20"/>
      </w:rPr>
      <w:t xml:space="preserve">                                                                          </w:t>
    </w:r>
    <w:r w:rsidRPr="00F0568F">
      <w:rPr>
        <w:rFonts w:ascii="Calibri" w:hAnsi="Calibri"/>
        <w:b/>
        <w:sz w:val="20"/>
        <w:szCs w:val="20"/>
      </w:rPr>
      <w:t>DEPARTAMENTO DE ABASTECIMENTO</w:t>
    </w:r>
    <w:r>
      <w:rPr>
        <w:rFonts w:ascii="Calibri" w:hAnsi="Calibri"/>
        <w:b/>
        <w:sz w:val="20"/>
        <w:szCs w:val="20"/>
      </w:rPr>
      <w:t>/</w:t>
    </w:r>
    <w:r w:rsidRPr="00F0568F">
      <w:rPr>
        <w:rFonts w:ascii="Calibri" w:hAnsi="Calibri"/>
        <w:b/>
        <w:sz w:val="20"/>
        <w:szCs w:val="20"/>
      </w:rPr>
      <w:t>ABAST</w:t>
    </w:r>
  </w:p>
  <w:p w:rsidR="000F263B" w:rsidRPr="00F0568F" w:rsidRDefault="000F263B" w:rsidP="00F0568F">
    <w:pPr>
      <w:ind w:right="19"/>
      <w:jc w:val="center"/>
      <w:rPr>
        <w:rFonts w:ascii="Arial" w:hAnsi="Arial" w:cs="Arial"/>
        <w:sz w:val="20"/>
        <w:szCs w:val="20"/>
      </w:rPr>
    </w:pPr>
    <w:r>
      <w:rPr>
        <w:rFonts w:ascii="Calibri" w:hAnsi="Calibri"/>
        <w:b/>
        <w:sz w:val="20"/>
        <w:szCs w:val="20"/>
      </w:rPr>
      <w:t xml:space="preserve">                     </w:t>
    </w:r>
    <w:r w:rsidRPr="00F0568F">
      <w:rPr>
        <w:rFonts w:ascii="Calibri" w:hAnsi="Calibri"/>
        <w:b/>
        <w:sz w:val="20"/>
        <w:szCs w:val="20"/>
      </w:rPr>
      <w:t>DIVISÃO DE EQUIPAMENTOS DE ABASTECIMENTO</w:t>
    </w:r>
    <w:r>
      <w:rPr>
        <w:rFonts w:ascii="Calibri" w:hAnsi="Calibri"/>
        <w:b/>
        <w:sz w:val="20"/>
        <w:szCs w:val="20"/>
      </w:rPr>
      <w:t>/</w:t>
    </w:r>
    <w:r w:rsidRPr="00F0568F">
      <w:rPr>
        <w:rFonts w:ascii="Calibri" w:hAnsi="Calibri"/>
        <w:b/>
        <w:sz w:val="20"/>
        <w:szCs w:val="20"/>
      </w:rPr>
      <w:t>DEA</w:t>
    </w:r>
  </w:p>
  <w:p w:rsidR="000F263B" w:rsidRDefault="000F263B" w:rsidP="00B62D2F">
    <w:pPr>
      <w:pStyle w:val="NormalWeb"/>
      <w:spacing w:before="0" w:beforeAutospacing="0" w:after="0" w:afterAutospacing="0"/>
    </w:pPr>
    <w:r>
      <w:rPr>
        <w:color w:val="00000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329"/>
    <w:multiLevelType w:val="hybridMultilevel"/>
    <w:tmpl w:val="E8E685F4"/>
    <w:lvl w:ilvl="0" w:tplc="72B64A8E">
      <w:start w:val="12"/>
      <w:numFmt w:val="lowerLetter"/>
      <w:lvlText w:val="%1."/>
      <w:lvlJc w:val="left"/>
      <w:pPr>
        <w:tabs>
          <w:tab w:val="num" w:pos="720"/>
        </w:tabs>
        <w:ind w:left="720" w:hanging="360"/>
      </w:pPr>
      <w:rPr>
        <w:b/>
      </w:rPr>
    </w:lvl>
    <w:lvl w:ilvl="1" w:tplc="D2A6C2F4" w:tentative="1">
      <w:start w:val="1"/>
      <w:numFmt w:val="decimal"/>
      <w:lvlText w:val="%2."/>
      <w:lvlJc w:val="left"/>
      <w:pPr>
        <w:tabs>
          <w:tab w:val="num" w:pos="1440"/>
        </w:tabs>
        <w:ind w:left="1440" w:hanging="360"/>
      </w:pPr>
    </w:lvl>
    <w:lvl w:ilvl="2" w:tplc="AB9AD2D6" w:tentative="1">
      <w:start w:val="1"/>
      <w:numFmt w:val="decimal"/>
      <w:lvlText w:val="%3."/>
      <w:lvlJc w:val="left"/>
      <w:pPr>
        <w:tabs>
          <w:tab w:val="num" w:pos="2160"/>
        </w:tabs>
        <w:ind w:left="2160" w:hanging="360"/>
      </w:pPr>
    </w:lvl>
    <w:lvl w:ilvl="3" w:tplc="E3DAD9F8" w:tentative="1">
      <w:start w:val="1"/>
      <w:numFmt w:val="decimal"/>
      <w:lvlText w:val="%4."/>
      <w:lvlJc w:val="left"/>
      <w:pPr>
        <w:tabs>
          <w:tab w:val="num" w:pos="2880"/>
        </w:tabs>
        <w:ind w:left="2880" w:hanging="360"/>
      </w:pPr>
    </w:lvl>
    <w:lvl w:ilvl="4" w:tplc="B588A790" w:tentative="1">
      <w:start w:val="1"/>
      <w:numFmt w:val="decimal"/>
      <w:lvlText w:val="%5."/>
      <w:lvlJc w:val="left"/>
      <w:pPr>
        <w:tabs>
          <w:tab w:val="num" w:pos="3600"/>
        </w:tabs>
        <w:ind w:left="3600" w:hanging="360"/>
      </w:pPr>
    </w:lvl>
    <w:lvl w:ilvl="5" w:tplc="E18C7AA2" w:tentative="1">
      <w:start w:val="1"/>
      <w:numFmt w:val="decimal"/>
      <w:lvlText w:val="%6."/>
      <w:lvlJc w:val="left"/>
      <w:pPr>
        <w:tabs>
          <w:tab w:val="num" w:pos="4320"/>
        </w:tabs>
        <w:ind w:left="4320" w:hanging="360"/>
      </w:pPr>
    </w:lvl>
    <w:lvl w:ilvl="6" w:tplc="FAD8BB44" w:tentative="1">
      <w:start w:val="1"/>
      <w:numFmt w:val="decimal"/>
      <w:lvlText w:val="%7."/>
      <w:lvlJc w:val="left"/>
      <w:pPr>
        <w:tabs>
          <w:tab w:val="num" w:pos="5040"/>
        </w:tabs>
        <w:ind w:left="5040" w:hanging="360"/>
      </w:pPr>
    </w:lvl>
    <w:lvl w:ilvl="7" w:tplc="BABEC3B0" w:tentative="1">
      <w:start w:val="1"/>
      <w:numFmt w:val="decimal"/>
      <w:lvlText w:val="%8."/>
      <w:lvlJc w:val="left"/>
      <w:pPr>
        <w:tabs>
          <w:tab w:val="num" w:pos="5760"/>
        </w:tabs>
        <w:ind w:left="5760" w:hanging="360"/>
      </w:pPr>
    </w:lvl>
    <w:lvl w:ilvl="8" w:tplc="ABA8CE7E" w:tentative="1">
      <w:start w:val="1"/>
      <w:numFmt w:val="decimal"/>
      <w:lvlText w:val="%9."/>
      <w:lvlJc w:val="left"/>
      <w:pPr>
        <w:tabs>
          <w:tab w:val="num" w:pos="6480"/>
        </w:tabs>
        <w:ind w:left="6480" w:hanging="360"/>
      </w:pPr>
    </w:lvl>
  </w:abstractNum>
  <w:abstractNum w:abstractNumId="1">
    <w:nsid w:val="0AEC1E5F"/>
    <w:multiLevelType w:val="multilevel"/>
    <w:tmpl w:val="EB3C0594"/>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Verdana" w:eastAsia="Verdana" w:hAnsi="Verdana" w:cs="Verdana" w:hint="default"/>
        <w:b/>
        <w:bCs/>
        <w:w w:val="99"/>
        <w:sz w:val="20"/>
        <w:szCs w:val="20"/>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2">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3">
    <w:nsid w:val="10A70EC6"/>
    <w:multiLevelType w:val="multilevel"/>
    <w:tmpl w:val="ED2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D0FC1"/>
    <w:multiLevelType w:val="multilevel"/>
    <w:tmpl w:val="0B2AC7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0720D"/>
    <w:multiLevelType w:val="hybridMultilevel"/>
    <w:tmpl w:val="0A8A9662"/>
    <w:lvl w:ilvl="0" w:tplc="BE985E4A">
      <w:start w:val="9"/>
      <w:numFmt w:val="lowerLetter"/>
      <w:lvlText w:val="%1."/>
      <w:lvlJc w:val="left"/>
      <w:pPr>
        <w:tabs>
          <w:tab w:val="num" w:pos="720"/>
        </w:tabs>
        <w:ind w:left="720" w:hanging="360"/>
      </w:pPr>
      <w:rPr>
        <w:b/>
      </w:rPr>
    </w:lvl>
    <w:lvl w:ilvl="1" w:tplc="E2C68372" w:tentative="1">
      <w:start w:val="1"/>
      <w:numFmt w:val="decimal"/>
      <w:lvlText w:val="%2."/>
      <w:lvlJc w:val="left"/>
      <w:pPr>
        <w:tabs>
          <w:tab w:val="num" w:pos="1440"/>
        </w:tabs>
        <w:ind w:left="1440" w:hanging="360"/>
      </w:pPr>
    </w:lvl>
    <w:lvl w:ilvl="2" w:tplc="4C70C540" w:tentative="1">
      <w:start w:val="1"/>
      <w:numFmt w:val="decimal"/>
      <w:lvlText w:val="%3."/>
      <w:lvlJc w:val="left"/>
      <w:pPr>
        <w:tabs>
          <w:tab w:val="num" w:pos="2160"/>
        </w:tabs>
        <w:ind w:left="2160" w:hanging="360"/>
      </w:pPr>
    </w:lvl>
    <w:lvl w:ilvl="3" w:tplc="B3BE0552" w:tentative="1">
      <w:start w:val="1"/>
      <w:numFmt w:val="decimal"/>
      <w:lvlText w:val="%4."/>
      <w:lvlJc w:val="left"/>
      <w:pPr>
        <w:tabs>
          <w:tab w:val="num" w:pos="2880"/>
        </w:tabs>
        <w:ind w:left="2880" w:hanging="360"/>
      </w:pPr>
    </w:lvl>
    <w:lvl w:ilvl="4" w:tplc="99F4C96A" w:tentative="1">
      <w:start w:val="1"/>
      <w:numFmt w:val="decimal"/>
      <w:lvlText w:val="%5."/>
      <w:lvlJc w:val="left"/>
      <w:pPr>
        <w:tabs>
          <w:tab w:val="num" w:pos="3600"/>
        </w:tabs>
        <w:ind w:left="3600" w:hanging="360"/>
      </w:pPr>
    </w:lvl>
    <w:lvl w:ilvl="5" w:tplc="9B3A8152" w:tentative="1">
      <w:start w:val="1"/>
      <w:numFmt w:val="decimal"/>
      <w:lvlText w:val="%6."/>
      <w:lvlJc w:val="left"/>
      <w:pPr>
        <w:tabs>
          <w:tab w:val="num" w:pos="4320"/>
        </w:tabs>
        <w:ind w:left="4320" w:hanging="360"/>
      </w:pPr>
    </w:lvl>
    <w:lvl w:ilvl="6" w:tplc="AB08D52E" w:tentative="1">
      <w:start w:val="1"/>
      <w:numFmt w:val="decimal"/>
      <w:lvlText w:val="%7."/>
      <w:lvlJc w:val="left"/>
      <w:pPr>
        <w:tabs>
          <w:tab w:val="num" w:pos="5040"/>
        </w:tabs>
        <w:ind w:left="5040" w:hanging="360"/>
      </w:pPr>
    </w:lvl>
    <w:lvl w:ilvl="7" w:tplc="F64A2F62" w:tentative="1">
      <w:start w:val="1"/>
      <w:numFmt w:val="decimal"/>
      <w:lvlText w:val="%8."/>
      <w:lvlJc w:val="left"/>
      <w:pPr>
        <w:tabs>
          <w:tab w:val="num" w:pos="5760"/>
        </w:tabs>
        <w:ind w:left="5760" w:hanging="360"/>
      </w:pPr>
    </w:lvl>
    <w:lvl w:ilvl="8" w:tplc="4BA086A2" w:tentative="1">
      <w:start w:val="1"/>
      <w:numFmt w:val="decimal"/>
      <w:lvlText w:val="%9."/>
      <w:lvlJc w:val="left"/>
      <w:pPr>
        <w:tabs>
          <w:tab w:val="num" w:pos="6480"/>
        </w:tabs>
        <w:ind w:left="6480" w:hanging="360"/>
      </w:pPr>
    </w:lvl>
  </w:abstractNum>
  <w:abstractNum w:abstractNumId="6">
    <w:nsid w:val="36EC42F0"/>
    <w:multiLevelType w:val="multilevel"/>
    <w:tmpl w:val="5DDC4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01D53"/>
    <w:multiLevelType w:val="multilevel"/>
    <w:tmpl w:val="41D8795E"/>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8">
    <w:nsid w:val="3BB25DB0"/>
    <w:multiLevelType w:val="multilevel"/>
    <w:tmpl w:val="F2983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C7228"/>
    <w:multiLevelType w:val="multilevel"/>
    <w:tmpl w:val="A8BA62F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A1BEB"/>
    <w:multiLevelType w:val="multilevel"/>
    <w:tmpl w:val="60F86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676988"/>
    <w:multiLevelType w:val="multilevel"/>
    <w:tmpl w:val="06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B37AF"/>
    <w:multiLevelType w:val="multilevel"/>
    <w:tmpl w:val="97204FB6"/>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13">
    <w:nsid w:val="52217004"/>
    <w:multiLevelType w:val="multilevel"/>
    <w:tmpl w:val="CFF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F1929"/>
    <w:multiLevelType w:val="multilevel"/>
    <w:tmpl w:val="C106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00B50"/>
    <w:multiLevelType w:val="hybridMultilevel"/>
    <w:tmpl w:val="4F34E2E8"/>
    <w:lvl w:ilvl="0" w:tplc="87EE3180">
      <w:start w:val="1"/>
      <w:numFmt w:val="decimal"/>
      <w:lvlText w:val="%1."/>
      <w:lvlJc w:val="left"/>
      <w:pPr>
        <w:ind w:left="223" w:hanging="708"/>
      </w:pPr>
      <w:rPr>
        <w:rFonts w:ascii="Verdana" w:eastAsia="Verdana" w:hAnsi="Verdana" w:cs="Verdana" w:hint="default"/>
        <w:w w:val="99"/>
        <w:sz w:val="20"/>
        <w:szCs w:val="20"/>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16">
    <w:nsid w:val="61E00C8E"/>
    <w:multiLevelType w:val="hybridMultilevel"/>
    <w:tmpl w:val="8FC4C748"/>
    <w:lvl w:ilvl="0" w:tplc="8F8C76B0">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A9E06CB6">
      <w:numFmt w:val="bullet"/>
      <w:lvlText w:val="•"/>
      <w:lvlJc w:val="left"/>
      <w:pPr>
        <w:ind w:left="1740" w:hanging="708"/>
      </w:pPr>
      <w:rPr>
        <w:rFonts w:hint="default"/>
        <w:lang w:val="pt-PT" w:eastAsia="pt-PT" w:bidi="pt-PT"/>
      </w:rPr>
    </w:lvl>
    <w:lvl w:ilvl="2" w:tplc="01CC5142">
      <w:numFmt w:val="bullet"/>
      <w:lvlText w:val="•"/>
      <w:lvlJc w:val="left"/>
      <w:pPr>
        <w:ind w:left="2541" w:hanging="708"/>
      </w:pPr>
      <w:rPr>
        <w:rFonts w:hint="default"/>
        <w:lang w:val="pt-PT" w:eastAsia="pt-PT" w:bidi="pt-PT"/>
      </w:rPr>
    </w:lvl>
    <w:lvl w:ilvl="3" w:tplc="B30A068E">
      <w:numFmt w:val="bullet"/>
      <w:lvlText w:val="•"/>
      <w:lvlJc w:val="left"/>
      <w:pPr>
        <w:ind w:left="3341" w:hanging="708"/>
      </w:pPr>
      <w:rPr>
        <w:rFonts w:hint="default"/>
        <w:lang w:val="pt-PT" w:eastAsia="pt-PT" w:bidi="pt-PT"/>
      </w:rPr>
    </w:lvl>
    <w:lvl w:ilvl="4" w:tplc="F44A6CB0">
      <w:numFmt w:val="bullet"/>
      <w:lvlText w:val="•"/>
      <w:lvlJc w:val="left"/>
      <w:pPr>
        <w:ind w:left="4142" w:hanging="708"/>
      </w:pPr>
      <w:rPr>
        <w:rFonts w:hint="default"/>
        <w:lang w:val="pt-PT" w:eastAsia="pt-PT" w:bidi="pt-PT"/>
      </w:rPr>
    </w:lvl>
    <w:lvl w:ilvl="5" w:tplc="FABCC46A">
      <w:numFmt w:val="bullet"/>
      <w:lvlText w:val="•"/>
      <w:lvlJc w:val="left"/>
      <w:pPr>
        <w:ind w:left="4942" w:hanging="708"/>
      </w:pPr>
      <w:rPr>
        <w:rFonts w:hint="default"/>
        <w:lang w:val="pt-PT" w:eastAsia="pt-PT" w:bidi="pt-PT"/>
      </w:rPr>
    </w:lvl>
    <w:lvl w:ilvl="6" w:tplc="B90A61B6">
      <w:numFmt w:val="bullet"/>
      <w:lvlText w:val="•"/>
      <w:lvlJc w:val="left"/>
      <w:pPr>
        <w:ind w:left="5743" w:hanging="708"/>
      </w:pPr>
      <w:rPr>
        <w:rFonts w:hint="default"/>
        <w:lang w:val="pt-PT" w:eastAsia="pt-PT" w:bidi="pt-PT"/>
      </w:rPr>
    </w:lvl>
    <w:lvl w:ilvl="7" w:tplc="2096623A">
      <w:numFmt w:val="bullet"/>
      <w:lvlText w:val="•"/>
      <w:lvlJc w:val="left"/>
      <w:pPr>
        <w:ind w:left="6543" w:hanging="708"/>
      </w:pPr>
      <w:rPr>
        <w:rFonts w:hint="default"/>
        <w:lang w:val="pt-PT" w:eastAsia="pt-PT" w:bidi="pt-PT"/>
      </w:rPr>
    </w:lvl>
    <w:lvl w:ilvl="8" w:tplc="C03C66CC">
      <w:numFmt w:val="bullet"/>
      <w:lvlText w:val="•"/>
      <w:lvlJc w:val="left"/>
      <w:pPr>
        <w:ind w:left="7344" w:hanging="708"/>
      </w:pPr>
      <w:rPr>
        <w:rFonts w:hint="default"/>
        <w:lang w:val="pt-PT" w:eastAsia="pt-PT" w:bidi="pt-PT"/>
      </w:rPr>
    </w:lvl>
  </w:abstractNum>
  <w:abstractNum w:abstractNumId="17">
    <w:nsid w:val="68351269"/>
    <w:multiLevelType w:val="multilevel"/>
    <w:tmpl w:val="D95A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E4FFD"/>
    <w:multiLevelType w:val="multilevel"/>
    <w:tmpl w:val="DE2C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A500BA"/>
    <w:multiLevelType w:val="multilevel"/>
    <w:tmpl w:val="8FEE0C32"/>
    <w:lvl w:ilvl="0">
      <w:start w:val="10"/>
      <w:numFmt w:val="decimal"/>
      <w:lvlText w:val="%1"/>
      <w:lvlJc w:val="left"/>
      <w:pPr>
        <w:ind w:left="223" w:hanging="646"/>
      </w:pPr>
      <w:rPr>
        <w:rFonts w:hint="default"/>
        <w:lang w:val="pt-PT" w:eastAsia="pt-PT" w:bidi="pt-PT"/>
      </w:rPr>
    </w:lvl>
    <w:lvl w:ilvl="1">
      <w:start w:val="1"/>
      <w:numFmt w:val="decimal"/>
      <w:lvlText w:val="%1.%2"/>
      <w:lvlJc w:val="left"/>
      <w:pPr>
        <w:ind w:left="223" w:hanging="646"/>
      </w:pPr>
      <w:rPr>
        <w:rFonts w:ascii="Verdana" w:eastAsia="Verdana" w:hAnsi="Verdana" w:cs="Verdana" w:hint="default"/>
        <w:b/>
        <w:bCs/>
        <w:w w:val="99"/>
        <w:sz w:val="20"/>
        <w:szCs w:val="20"/>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20">
    <w:nsid w:val="70A714AB"/>
    <w:multiLevelType w:val="hybridMultilevel"/>
    <w:tmpl w:val="112AE66A"/>
    <w:lvl w:ilvl="0" w:tplc="EDE282FA">
      <w:start w:val="1"/>
      <w:numFmt w:val="lowerLetter"/>
      <w:lvlText w:val="%1)"/>
      <w:lvlJc w:val="left"/>
      <w:pPr>
        <w:ind w:left="223" w:hanging="708"/>
      </w:pPr>
      <w:rPr>
        <w:rFonts w:hint="default"/>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21">
    <w:nsid w:val="7A6C4FC9"/>
    <w:multiLevelType w:val="multilevel"/>
    <w:tmpl w:val="2C7CEC94"/>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752" w:hanging="468"/>
      </w:pPr>
      <w:rPr>
        <w:rFonts w:ascii="Verdana" w:eastAsia="Verdana" w:hAnsi="Verdana" w:cs="Verdana" w:hint="default"/>
        <w:spacing w:val="-1"/>
        <w:w w:val="99"/>
        <w:sz w:val="20"/>
        <w:szCs w:val="20"/>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22">
    <w:nsid w:val="7FF10534"/>
    <w:multiLevelType w:val="multilevel"/>
    <w:tmpl w:val="B9A6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1"/>
  </w:num>
  <w:num w:numId="4">
    <w:abstractNumId w:val="15"/>
  </w:num>
  <w:num w:numId="5">
    <w:abstractNumId w:val="20"/>
  </w:num>
  <w:num w:numId="6">
    <w:abstractNumId w:val="2"/>
  </w:num>
  <w:num w:numId="7">
    <w:abstractNumId w:val="21"/>
  </w:num>
  <w:num w:numId="8">
    <w:abstractNumId w:val="16"/>
  </w:num>
  <w:num w:numId="9">
    <w:abstractNumId w:val="7"/>
  </w:num>
  <w:num w:numId="10">
    <w:abstractNumId w:val="21"/>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4"/>
    <w:lvlOverride w:ilvl="0">
      <w:lvl w:ilvl="0">
        <w:numFmt w:val="lowerLetter"/>
        <w:lvlText w:val="%1."/>
        <w:lvlJc w:val="left"/>
        <w:rPr>
          <w:b/>
          <w:color w:val="auto"/>
        </w:rPr>
      </w:lvl>
    </w:lvlOverride>
  </w:num>
  <w:num w:numId="13">
    <w:abstractNumId w:val="22"/>
    <w:lvlOverride w:ilvl="0">
      <w:lvl w:ilvl="0">
        <w:numFmt w:val="lowerLetter"/>
        <w:lvlText w:val="%1."/>
        <w:lvlJc w:val="left"/>
        <w:rPr>
          <w:b/>
        </w:rPr>
      </w:lvl>
    </w:lvlOverride>
  </w:num>
  <w:num w:numId="14">
    <w:abstractNumId w:val="18"/>
    <w:lvlOverride w:ilvl="0">
      <w:lvl w:ilvl="0">
        <w:numFmt w:val="decimal"/>
        <w:lvlText w:val="%1."/>
        <w:lvlJc w:val="left"/>
      </w:lvl>
    </w:lvlOverride>
  </w:num>
  <w:num w:numId="15">
    <w:abstractNumId w:val="3"/>
  </w:num>
  <w:num w:numId="16">
    <w:abstractNumId w:val="11"/>
    <w:lvlOverride w:ilvl="0">
      <w:lvl w:ilvl="0">
        <w:numFmt w:val="lowerLetter"/>
        <w:lvlText w:val="%1."/>
        <w:lvlJc w:val="left"/>
        <w:rPr>
          <w:b/>
        </w:rPr>
      </w:lvl>
    </w:lvlOverride>
  </w:num>
  <w:num w:numId="17">
    <w:abstractNumId w:val="5"/>
  </w:num>
  <w:num w:numId="18">
    <w:abstractNumId w:val="5"/>
    <w:lvlOverride w:ilvl="0">
      <w:lvl w:ilvl="0" w:tplc="BE985E4A">
        <w:numFmt w:val="lowerLetter"/>
        <w:lvlText w:val="%1."/>
        <w:lvlJc w:val="left"/>
        <w:rPr>
          <w:b/>
        </w:rPr>
      </w:lvl>
    </w:lvlOverride>
  </w:num>
  <w:num w:numId="19">
    <w:abstractNumId w:val="6"/>
    <w:lvlOverride w:ilvl="0">
      <w:lvl w:ilvl="0">
        <w:numFmt w:val="decimal"/>
        <w:lvlText w:val="%1."/>
        <w:lvlJc w:val="left"/>
      </w:lvl>
    </w:lvlOverride>
  </w:num>
  <w:num w:numId="20">
    <w:abstractNumId w:val="17"/>
  </w:num>
  <w:num w:numId="21">
    <w:abstractNumId w:val="13"/>
    <w:lvlOverride w:ilvl="0">
      <w:lvl w:ilvl="0">
        <w:numFmt w:val="lowerLetter"/>
        <w:lvlText w:val="%1."/>
        <w:lvlJc w:val="left"/>
        <w:rPr>
          <w:b/>
        </w:rPr>
      </w:lvl>
    </w:lvlOverride>
  </w:num>
  <w:num w:numId="22">
    <w:abstractNumId w:val="9"/>
  </w:num>
  <w:num w:numId="23">
    <w:abstractNumId w:val="0"/>
  </w:num>
  <w:num w:numId="24">
    <w:abstractNumId w:val="0"/>
    <w:lvlOverride w:ilvl="0">
      <w:lvl w:ilvl="0" w:tplc="72B64A8E">
        <w:numFmt w:val="lowerLetter"/>
        <w:lvlText w:val="%1."/>
        <w:lvlJc w:val="left"/>
        <w:rPr>
          <w:b/>
        </w:rPr>
      </w:lvl>
    </w:lvlOverride>
  </w:num>
  <w:num w:numId="25">
    <w:abstractNumId w:val="0"/>
    <w:lvlOverride w:ilvl="0">
      <w:lvl w:ilvl="0" w:tplc="72B64A8E">
        <w:numFmt w:val="lowerLetter"/>
        <w:lvlText w:val="%1."/>
        <w:lvlJc w:val="left"/>
        <w:rPr>
          <w:b/>
        </w:rPr>
      </w:lvl>
    </w:lvlOverride>
  </w:num>
  <w:num w:numId="26">
    <w:abstractNumId w:val="0"/>
    <w:lvlOverride w:ilvl="0">
      <w:lvl w:ilvl="0" w:tplc="72B64A8E">
        <w:numFmt w:val="lowerLetter"/>
        <w:lvlText w:val="%1."/>
        <w:lvlJc w:val="left"/>
        <w:rPr>
          <w:b/>
        </w:rPr>
      </w:lvl>
    </w:lvlOverride>
  </w:num>
  <w:num w:numId="27">
    <w:abstractNumId w:val="0"/>
    <w:lvlOverride w:ilvl="0">
      <w:lvl w:ilvl="0" w:tplc="72B64A8E">
        <w:numFmt w:val="lowerLetter"/>
        <w:lvlText w:val="%1."/>
        <w:lvlJc w:val="left"/>
        <w:rPr>
          <w:b/>
        </w:rPr>
      </w:lvl>
    </w:lvlOverride>
  </w:num>
  <w:num w:numId="28">
    <w:abstractNumId w:val="0"/>
    <w:lvlOverride w:ilvl="0">
      <w:lvl w:ilvl="0" w:tplc="72B64A8E">
        <w:numFmt w:val="lowerLetter"/>
        <w:lvlText w:val="%1."/>
        <w:lvlJc w:val="left"/>
        <w:rPr>
          <w:b/>
        </w:rPr>
      </w:lvl>
    </w:lvlOverride>
  </w:num>
  <w:num w:numId="29">
    <w:abstractNumId w:val="8"/>
    <w:lvlOverride w:ilvl="0">
      <w:lvl w:ilvl="0">
        <w:numFmt w:val="decimal"/>
        <w:lvlText w:val="%1."/>
        <w:lvlJc w:val="left"/>
      </w:lvl>
    </w:lvlOverride>
  </w:num>
  <w:num w:numId="30">
    <w:abstractNumId w:val="4"/>
  </w:num>
  <w:num w:numId="31">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6BC5"/>
    <w:rsid w:val="00007C92"/>
    <w:rsid w:val="0001396F"/>
    <w:rsid w:val="00014C81"/>
    <w:rsid w:val="00020B1D"/>
    <w:rsid w:val="0002169A"/>
    <w:rsid w:val="00024B03"/>
    <w:rsid w:val="0002596A"/>
    <w:rsid w:val="000315B4"/>
    <w:rsid w:val="000334B6"/>
    <w:rsid w:val="00042936"/>
    <w:rsid w:val="00046390"/>
    <w:rsid w:val="000506AA"/>
    <w:rsid w:val="000535AE"/>
    <w:rsid w:val="00056A27"/>
    <w:rsid w:val="0006190E"/>
    <w:rsid w:val="0006253B"/>
    <w:rsid w:val="000636CD"/>
    <w:rsid w:val="00063D84"/>
    <w:rsid w:val="00064503"/>
    <w:rsid w:val="0007063A"/>
    <w:rsid w:val="00070745"/>
    <w:rsid w:val="00074157"/>
    <w:rsid w:val="00090889"/>
    <w:rsid w:val="00090C73"/>
    <w:rsid w:val="00092AA0"/>
    <w:rsid w:val="00092BCC"/>
    <w:rsid w:val="00093E44"/>
    <w:rsid w:val="000947EA"/>
    <w:rsid w:val="00096EF2"/>
    <w:rsid w:val="000A1F69"/>
    <w:rsid w:val="000A2FE2"/>
    <w:rsid w:val="000A376C"/>
    <w:rsid w:val="000A3E04"/>
    <w:rsid w:val="000A4631"/>
    <w:rsid w:val="000A7241"/>
    <w:rsid w:val="000A76BF"/>
    <w:rsid w:val="000B530F"/>
    <w:rsid w:val="000B7B36"/>
    <w:rsid w:val="000C0CEA"/>
    <w:rsid w:val="000C3954"/>
    <w:rsid w:val="000C596B"/>
    <w:rsid w:val="000C7E1D"/>
    <w:rsid w:val="000D026A"/>
    <w:rsid w:val="000D3E20"/>
    <w:rsid w:val="000D6B1C"/>
    <w:rsid w:val="000E11E1"/>
    <w:rsid w:val="000E1FB7"/>
    <w:rsid w:val="000F252D"/>
    <w:rsid w:val="000F263B"/>
    <w:rsid w:val="000F2A38"/>
    <w:rsid w:val="000F3FAA"/>
    <w:rsid w:val="000F547D"/>
    <w:rsid w:val="000F5FB1"/>
    <w:rsid w:val="000F6E9A"/>
    <w:rsid w:val="000F72FB"/>
    <w:rsid w:val="000F7B1F"/>
    <w:rsid w:val="00101F3A"/>
    <w:rsid w:val="00102A62"/>
    <w:rsid w:val="0010523D"/>
    <w:rsid w:val="0011162E"/>
    <w:rsid w:val="0011781F"/>
    <w:rsid w:val="0012178B"/>
    <w:rsid w:val="00123A15"/>
    <w:rsid w:val="00126EFE"/>
    <w:rsid w:val="00130BF6"/>
    <w:rsid w:val="00131DB6"/>
    <w:rsid w:val="00133100"/>
    <w:rsid w:val="001349C9"/>
    <w:rsid w:val="00136E8B"/>
    <w:rsid w:val="00145EB1"/>
    <w:rsid w:val="00164D14"/>
    <w:rsid w:val="00165CBB"/>
    <w:rsid w:val="00172857"/>
    <w:rsid w:val="00174FC4"/>
    <w:rsid w:val="00180C0F"/>
    <w:rsid w:val="00180C53"/>
    <w:rsid w:val="00182020"/>
    <w:rsid w:val="00187996"/>
    <w:rsid w:val="00190754"/>
    <w:rsid w:val="001948CC"/>
    <w:rsid w:val="0019581A"/>
    <w:rsid w:val="00196E3A"/>
    <w:rsid w:val="001974B0"/>
    <w:rsid w:val="001A026B"/>
    <w:rsid w:val="001A3138"/>
    <w:rsid w:val="001A3DE6"/>
    <w:rsid w:val="001B02E9"/>
    <w:rsid w:val="001B3EB2"/>
    <w:rsid w:val="001B6F19"/>
    <w:rsid w:val="001C0082"/>
    <w:rsid w:val="001C703F"/>
    <w:rsid w:val="001C755A"/>
    <w:rsid w:val="001D10F0"/>
    <w:rsid w:val="001D29E4"/>
    <w:rsid w:val="001D493B"/>
    <w:rsid w:val="001D4F3C"/>
    <w:rsid w:val="001D50DC"/>
    <w:rsid w:val="001E1286"/>
    <w:rsid w:val="001E631B"/>
    <w:rsid w:val="001E677A"/>
    <w:rsid w:val="001F23E4"/>
    <w:rsid w:val="001F3C43"/>
    <w:rsid w:val="001F436E"/>
    <w:rsid w:val="001F5ADF"/>
    <w:rsid w:val="001F6A68"/>
    <w:rsid w:val="00204BCE"/>
    <w:rsid w:val="00211426"/>
    <w:rsid w:val="00221A11"/>
    <w:rsid w:val="00223527"/>
    <w:rsid w:val="00230B37"/>
    <w:rsid w:val="002405AB"/>
    <w:rsid w:val="002407BC"/>
    <w:rsid w:val="00241589"/>
    <w:rsid w:val="00241C75"/>
    <w:rsid w:val="00247841"/>
    <w:rsid w:val="00251385"/>
    <w:rsid w:val="00256A5C"/>
    <w:rsid w:val="00260DFE"/>
    <w:rsid w:val="00261A75"/>
    <w:rsid w:val="00263E5F"/>
    <w:rsid w:val="00266B89"/>
    <w:rsid w:val="00287276"/>
    <w:rsid w:val="00290B21"/>
    <w:rsid w:val="002933E4"/>
    <w:rsid w:val="002A22A0"/>
    <w:rsid w:val="002A23C7"/>
    <w:rsid w:val="002A4440"/>
    <w:rsid w:val="002A469B"/>
    <w:rsid w:val="002A7DEA"/>
    <w:rsid w:val="002B47F0"/>
    <w:rsid w:val="002B591E"/>
    <w:rsid w:val="002B5A58"/>
    <w:rsid w:val="002B6207"/>
    <w:rsid w:val="002E71D2"/>
    <w:rsid w:val="002F387C"/>
    <w:rsid w:val="002F5A35"/>
    <w:rsid w:val="0030284C"/>
    <w:rsid w:val="00305B39"/>
    <w:rsid w:val="00310F39"/>
    <w:rsid w:val="0031168D"/>
    <w:rsid w:val="00313A59"/>
    <w:rsid w:val="00330A71"/>
    <w:rsid w:val="003411C7"/>
    <w:rsid w:val="0034466F"/>
    <w:rsid w:val="00344A4B"/>
    <w:rsid w:val="0034618A"/>
    <w:rsid w:val="00351BF2"/>
    <w:rsid w:val="0035269B"/>
    <w:rsid w:val="00362576"/>
    <w:rsid w:val="0037166A"/>
    <w:rsid w:val="0037485D"/>
    <w:rsid w:val="003760CE"/>
    <w:rsid w:val="00377140"/>
    <w:rsid w:val="00380013"/>
    <w:rsid w:val="00384468"/>
    <w:rsid w:val="003869DE"/>
    <w:rsid w:val="003917A9"/>
    <w:rsid w:val="00395B13"/>
    <w:rsid w:val="00395DE5"/>
    <w:rsid w:val="003A3FC1"/>
    <w:rsid w:val="003B23BC"/>
    <w:rsid w:val="003B2E22"/>
    <w:rsid w:val="003B5836"/>
    <w:rsid w:val="003B6F07"/>
    <w:rsid w:val="003C060D"/>
    <w:rsid w:val="003C1C92"/>
    <w:rsid w:val="003C34AE"/>
    <w:rsid w:val="003C52A1"/>
    <w:rsid w:val="003D0CCA"/>
    <w:rsid w:val="003D2325"/>
    <w:rsid w:val="003D7870"/>
    <w:rsid w:val="003E0AE4"/>
    <w:rsid w:val="003E0D19"/>
    <w:rsid w:val="003E36B3"/>
    <w:rsid w:val="003F0B70"/>
    <w:rsid w:val="003F7F5D"/>
    <w:rsid w:val="00400274"/>
    <w:rsid w:val="00401036"/>
    <w:rsid w:val="0040336A"/>
    <w:rsid w:val="00404C96"/>
    <w:rsid w:val="00404D7A"/>
    <w:rsid w:val="00405F35"/>
    <w:rsid w:val="00410920"/>
    <w:rsid w:val="00412DCF"/>
    <w:rsid w:val="004142B1"/>
    <w:rsid w:val="00414778"/>
    <w:rsid w:val="00422666"/>
    <w:rsid w:val="004265E1"/>
    <w:rsid w:val="00426E32"/>
    <w:rsid w:val="004322B1"/>
    <w:rsid w:val="00434865"/>
    <w:rsid w:val="00435549"/>
    <w:rsid w:val="004441CF"/>
    <w:rsid w:val="0044602B"/>
    <w:rsid w:val="00455E99"/>
    <w:rsid w:val="00456F30"/>
    <w:rsid w:val="00463E25"/>
    <w:rsid w:val="0046660C"/>
    <w:rsid w:val="00466C6C"/>
    <w:rsid w:val="00474FD9"/>
    <w:rsid w:val="004750DF"/>
    <w:rsid w:val="00482268"/>
    <w:rsid w:val="00482847"/>
    <w:rsid w:val="00484A79"/>
    <w:rsid w:val="00487B0C"/>
    <w:rsid w:val="00490AC7"/>
    <w:rsid w:val="00491F65"/>
    <w:rsid w:val="00493F2C"/>
    <w:rsid w:val="004957AE"/>
    <w:rsid w:val="004A2CD2"/>
    <w:rsid w:val="004A311D"/>
    <w:rsid w:val="004A4499"/>
    <w:rsid w:val="004B01A0"/>
    <w:rsid w:val="004B0FD5"/>
    <w:rsid w:val="004B14E7"/>
    <w:rsid w:val="004B195E"/>
    <w:rsid w:val="004B2223"/>
    <w:rsid w:val="004B44D0"/>
    <w:rsid w:val="004C11E5"/>
    <w:rsid w:val="004C567C"/>
    <w:rsid w:val="004C5EDD"/>
    <w:rsid w:val="004C6560"/>
    <w:rsid w:val="004D06A7"/>
    <w:rsid w:val="004D098C"/>
    <w:rsid w:val="004D415C"/>
    <w:rsid w:val="004D7CB2"/>
    <w:rsid w:val="004E4BF2"/>
    <w:rsid w:val="004F3F1D"/>
    <w:rsid w:val="004F3F52"/>
    <w:rsid w:val="004F46C4"/>
    <w:rsid w:val="004F47AD"/>
    <w:rsid w:val="004F6F3B"/>
    <w:rsid w:val="0050384A"/>
    <w:rsid w:val="0050513D"/>
    <w:rsid w:val="005057C4"/>
    <w:rsid w:val="00505EC8"/>
    <w:rsid w:val="005078AD"/>
    <w:rsid w:val="00511420"/>
    <w:rsid w:val="005131ED"/>
    <w:rsid w:val="0051327C"/>
    <w:rsid w:val="00526B77"/>
    <w:rsid w:val="005324E7"/>
    <w:rsid w:val="00533CA0"/>
    <w:rsid w:val="00541B46"/>
    <w:rsid w:val="00542269"/>
    <w:rsid w:val="005423C1"/>
    <w:rsid w:val="00546570"/>
    <w:rsid w:val="00546BD0"/>
    <w:rsid w:val="0055196F"/>
    <w:rsid w:val="00551AAF"/>
    <w:rsid w:val="0056057B"/>
    <w:rsid w:val="00566467"/>
    <w:rsid w:val="005679B2"/>
    <w:rsid w:val="00570CC1"/>
    <w:rsid w:val="0057320F"/>
    <w:rsid w:val="00574A7A"/>
    <w:rsid w:val="00582DD9"/>
    <w:rsid w:val="005842BC"/>
    <w:rsid w:val="00584335"/>
    <w:rsid w:val="00584904"/>
    <w:rsid w:val="005912A1"/>
    <w:rsid w:val="005914C8"/>
    <w:rsid w:val="005A4EBB"/>
    <w:rsid w:val="005A56D8"/>
    <w:rsid w:val="005A6A77"/>
    <w:rsid w:val="005A720A"/>
    <w:rsid w:val="005B3649"/>
    <w:rsid w:val="005B382A"/>
    <w:rsid w:val="005B3CBE"/>
    <w:rsid w:val="005B4CA3"/>
    <w:rsid w:val="005C383B"/>
    <w:rsid w:val="005C5AAB"/>
    <w:rsid w:val="005D0F2A"/>
    <w:rsid w:val="005D31DA"/>
    <w:rsid w:val="005E2B15"/>
    <w:rsid w:val="005E36D5"/>
    <w:rsid w:val="005E7FEC"/>
    <w:rsid w:val="005F024A"/>
    <w:rsid w:val="005F0D66"/>
    <w:rsid w:val="005F1069"/>
    <w:rsid w:val="005F5C34"/>
    <w:rsid w:val="00601137"/>
    <w:rsid w:val="00601925"/>
    <w:rsid w:val="0060403C"/>
    <w:rsid w:val="006050B6"/>
    <w:rsid w:val="00612CBF"/>
    <w:rsid w:val="00613293"/>
    <w:rsid w:val="00620FCA"/>
    <w:rsid w:val="006213B0"/>
    <w:rsid w:val="00621F38"/>
    <w:rsid w:val="00624874"/>
    <w:rsid w:val="00624C82"/>
    <w:rsid w:val="00625E90"/>
    <w:rsid w:val="00626BD4"/>
    <w:rsid w:val="00631E18"/>
    <w:rsid w:val="00634387"/>
    <w:rsid w:val="00636388"/>
    <w:rsid w:val="00640CD3"/>
    <w:rsid w:val="00643D32"/>
    <w:rsid w:val="006449FA"/>
    <w:rsid w:val="0065104C"/>
    <w:rsid w:val="00660D01"/>
    <w:rsid w:val="006673D2"/>
    <w:rsid w:val="00667FE9"/>
    <w:rsid w:val="00672C8E"/>
    <w:rsid w:val="00674EB4"/>
    <w:rsid w:val="00677A8E"/>
    <w:rsid w:val="006A5768"/>
    <w:rsid w:val="006C13F3"/>
    <w:rsid w:val="006C6778"/>
    <w:rsid w:val="006D0BE2"/>
    <w:rsid w:val="006D5C98"/>
    <w:rsid w:val="006E2C9C"/>
    <w:rsid w:val="006E2FF0"/>
    <w:rsid w:val="006E3F90"/>
    <w:rsid w:val="006E4737"/>
    <w:rsid w:val="006F142B"/>
    <w:rsid w:val="0070120C"/>
    <w:rsid w:val="00701776"/>
    <w:rsid w:val="00703068"/>
    <w:rsid w:val="00706404"/>
    <w:rsid w:val="00710498"/>
    <w:rsid w:val="0071132F"/>
    <w:rsid w:val="00711C89"/>
    <w:rsid w:val="00713DEB"/>
    <w:rsid w:val="00720BAC"/>
    <w:rsid w:val="00722BE3"/>
    <w:rsid w:val="007236A5"/>
    <w:rsid w:val="007304B1"/>
    <w:rsid w:val="00734087"/>
    <w:rsid w:val="00736D59"/>
    <w:rsid w:val="00741907"/>
    <w:rsid w:val="00743BA5"/>
    <w:rsid w:val="00745665"/>
    <w:rsid w:val="007466A8"/>
    <w:rsid w:val="00753033"/>
    <w:rsid w:val="00753BDF"/>
    <w:rsid w:val="00753EF6"/>
    <w:rsid w:val="00754142"/>
    <w:rsid w:val="0075558F"/>
    <w:rsid w:val="00755DC8"/>
    <w:rsid w:val="0076199A"/>
    <w:rsid w:val="00761BA5"/>
    <w:rsid w:val="00765948"/>
    <w:rsid w:val="00771447"/>
    <w:rsid w:val="0077245C"/>
    <w:rsid w:val="00781277"/>
    <w:rsid w:val="00781318"/>
    <w:rsid w:val="0078588F"/>
    <w:rsid w:val="0079390D"/>
    <w:rsid w:val="007962DC"/>
    <w:rsid w:val="007A61E0"/>
    <w:rsid w:val="007B1EEE"/>
    <w:rsid w:val="007B4654"/>
    <w:rsid w:val="007B51E8"/>
    <w:rsid w:val="007C4535"/>
    <w:rsid w:val="007C59BA"/>
    <w:rsid w:val="007C5C05"/>
    <w:rsid w:val="007C6280"/>
    <w:rsid w:val="007C6496"/>
    <w:rsid w:val="007D2C7D"/>
    <w:rsid w:val="007D430C"/>
    <w:rsid w:val="007E1247"/>
    <w:rsid w:val="007E5744"/>
    <w:rsid w:val="007F2101"/>
    <w:rsid w:val="007F3429"/>
    <w:rsid w:val="008118DC"/>
    <w:rsid w:val="0081553E"/>
    <w:rsid w:val="00817D71"/>
    <w:rsid w:val="008200C6"/>
    <w:rsid w:val="008202FD"/>
    <w:rsid w:val="00820BEE"/>
    <w:rsid w:val="00826021"/>
    <w:rsid w:val="008307F6"/>
    <w:rsid w:val="0083088B"/>
    <w:rsid w:val="00831E55"/>
    <w:rsid w:val="008345DA"/>
    <w:rsid w:val="00837CEB"/>
    <w:rsid w:val="008413C1"/>
    <w:rsid w:val="00841FE4"/>
    <w:rsid w:val="00844880"/>
    <w:rsid w:val="008448A6"/>
    <w:rsid w:val="00850893"/>
    <w:rsid w:val="00854023"/>
    <w:rsid w:val="00855E9B"/>
    <w:rsid w:val="00860DE7"/>
    <w:rsid w:val="00860E8A"/>
    <w:rsid w:val="00884378"/>
    <w:rsid w:val="00884CFD"/>
    <w:rsid w:val="0088641C"/>
    <w:rsid w:val="00894883"/>
    <w:rsid w:val="008A067A"/>
    <w:rsid w:val="008A2842"/>
    <w:rsid w:val="008B32E7"/>
    <w:rsid w:val="008B37AF"/>
    <w:rsid w:val="008C2CB8"/>
    <w:rsid w:val="008C3502"/>
    <w:rsid w:val="008C630C"/>
    <w:rsid w:val="008C70A6"/>
    <w:rsid w:val="008C76CC"/>
    <w:rsid w:val="008D091B"/>
    <w:rsid w:val="008D113A"/>
    <w:rsid w:val="008D12E7"/>
    <w:rsid w:val="008D3A02"/>
    <w:rsid w:val="008E0394"/>
    <w:rsid w:val="008E0877"/>
    <w:rsid w:val="008E3BD7"/>
    <w:rsid w:val="008F1C0C"/>
    <w:rsid w:val="008F371F"/>
    <w:rsid w:val="00905C3E"/>
    <w:rsid w:val="009104F0"/>
    <w:rsid w:val="009122C4"/>
    <w:rsid w:val="0091429D"/>
    <w:rsid w:val="009149AB"/>
    <w:rsid w:val="00920790"/>
    <w:rsid w:val="009271E5"/>
    <w:rsid w:val="00934B65"/>
    <w:rsid w:val="009379C0"/>
    <w:rsid w:val="00942D27"/>
    <w:rsid w:val="009434B8"/>
    <w:rsid w:val="00947C9F"/>
    <w:rsid w:val="00956835"/>
    <w:rsid w:val="00956C32"/>
    <w:rsid w:val="00957256"/>
    <w:rsid w:val="009575B7"/>
    <w:rsid w:val="00960329"/>
    <w:rsid w:val="00965496"/>
    <w:rsid w:val="00973C19"/>
    <w:rsid w:val="00981A22"/>
    <w:rsid w:val="00982547"/>
    <w:rsid w:val="00993EA7"/>
    <w:rsid w:val="00996C76"/>
    <w:rsid w:val="009A4775"/>
    <w:rsid w:val="009A55D2"/>
    <w:rsid w:val="009B0769"/>
    <w:rsid w:val="009C039A"/>
    <w:rsid w:val="009C7EDA"/>
    <w:rsid w:val="009D18C3"/>
    <w:rsid w:val="009D195A"/>
    <w:rsid w:val="009D22CF"/>
    <w:rsid w:val="009D4D14"/>
    <w:rsid w:val="009D5866"/>
    <w:rsid w:val="009D719D"/>
    <w:rsid w:val="009D7C81"/>
    <w:rsid w:val="009F3907"/>
    <w:rsid w:val="009F459B"/>
    <w:rsid w:val="009F4DD5"/>
    <w:rsid w:val="009F79E2"/>
    <w:rsid w:val="009F7B29"/>
    <w:rsid w:val="00A01354"/>
    <w:rsid w:val="00A016A2"/>
    <w:rsid w:val="00A033B2"/>
    <w:rsid w:val="00A06AD4"/>
    <w:rsid w:val="00A073ED"/>
    <w:rsid w:val="00A1196E"/>
    <w:rsid w:val="00A12318"/>
    <w:rsid w:val="00A13215"/>
    <w:rsid w:val="00A15639"/>
    <w:rsid w:val="00A177B2"/>
    <w:rsid w:val="00A2153D"/>
    <w:rsid w:val="00A218D1"/>
    <w:rsid w:val="00A2405E"/>
    <w:rsid w:val="00A25BAB"/>
    <w:rsid w:val="00A3160E"/>
    <w:rsid w:val="00A40437"/>
    <w:rsid w:val="00A43B13"/>
    <w:rsid w:val="00A44682"/>
    <w:rsid w:val="00A4598D"/>
    <w:rsid w:val="00A4598F"/>
    <w:rsid w:val="00A5220D"/>
    <w:rsid w:val="00A56872"/>
    <w:rsid w:val="00A568B9"/>
    <w:rsid w:val="00A6065B"/>
    <w:rsid w:val="00A6265E"/>
    <w:rsid w:val="00A679CB"/>
    <w:rsid w:val="00A76AC5"/>
    <w:rsid w:val="00A82C39"/>
    <w:rsid w:val="00A8437D"/>
    <w:rsid w:val="00A8593B"/>
    <w:rsid w:val="00A902E2"/>
    <w:rsid w:val="00A91BD4"/>
    <w:rsid w:val="00A953FE"/>
    <w:rsid w:val="00AA037C"/>
    <w:rsid w:val="00AA1CC0"/>
    <w:rsid w:val="00AA3036"/>
    <w:rsid w:val="00AA53A6"/>
    <w:rsid w:val="00AA5F3E"/>
    <w:rsid w:val="00AB27B9"/>
    <w:rsid w:val="00AB3CC9"/>
    <w:rsid w:val="00AB3FB1"/>
    <w:rsid w:val="00AB48DA"/>
    <w:rsid w:val="00AB598F"/>
    <w:rsid w:val="00AC007C"/>
    <w:rsid w:val="00AC0764"/>
    <w:rsid w:val="00AC42A4"/>
    <w:rsid w:val="00AC5479"/>
    <w:rsid w:val="00AD6C8C"/>
    <w:rsid w:val="00AD74B4"/>
    <w:rsid w:val="00AE44DD"/>
    <w:rsid w:val="00AE4630"/>
    <w:rsid w:val="00AE6091"/>
    <w:rsid w:val="00AE68C7"/>
    <w:rsid w:val="00AF12C4"/>
    <w:rsid w:val="00AF222F"/>
    <w:rsid w:val="00AF3A91"/>
    <w:rsid w:val="00B05363"/>
    <w:rsid w:val="00B20082"/>
    <w:rsid w:val="00B218B0"/>
    <w:rsid w:val="00B21C01"/>
    <w:rsid w:val="00B21C03"/>
    <w:rsid w:val="00B22EA5"/>
    <w:rsid w:val="00B231EF"/>
    <w:rsid w:val="00B274EC"/>
    <w:rsid w:val="00B30CA3"/>
    <w:rsid w:val="00B3144A"/>
    <w:rsid w:val="00B34AFB"/>
    <w:rsid w:val="00B40410"/>
    <w:rsid w:val="00B4174A"/>
    <w:rsid w:val="00B42AE2"/>
    <w:rsid w:val="00B43EE1"/>
    <w:rsid w:val="00B45BF2"/>
    <w:rsid w:val="00B469F2"/>
    <w:rsid w:val="00B51C0A"/>
    <w:rsid w:val="00B52151"/>
    <w:rsid w:val="00B547B5"/>
    <w:rsid w:val="00B55531"/>
    <w:rsid w:val="00B60E92"/>
    <w:rsid w:val="00B62D2F"/>
    <w:rsid w:val="00B64AF2"/>
    <w:rsid w:val="00B65998"/>
    <w:rsid w:val="00B679C1"/>
    <w:rsid w:val="00B70185"/>
    <w:rsid w:val="00B725A6"/>
    <w:rsid w:val="00B77AAA"/>
    <w:rsid w:val="00B800C5"/>
    <w:rsid w:val="00B80A7A"/>
    <w:rsid w:val="00B87DF5"/>
    <w:rsid w:val="00B905A5"/>
    <w:rsid w:val="00B90EDF"/>
    <w:rsid w:val="00B91945"/>
    <w:rsid w:val="00BA0A85"/>
    <w:rsid w:val="00BA0D5A"/>
    <w:rsid w:val="00BA1243"/>
    <w:rsid w:val="00BB3AC1"/>
    <w:rsid w:val="00BB780F"/>
    <w:rsid w:val="00BC1772"/>
    <w:rsid w:val="00BC397A"/>
    <w:rsid w:val="00BC6D34"/>
    <w:rsid w:val="00BD1E59"/>
    <w:rsid w:val="00BD2B98"/>
    <w:rsid w:val="00BD2FED"/>
    <w:rsid w:val="00BD51FD"/>
    <w:rsid w:val="00BE11F6"/>
    <w:rsid w:val="00BE35F5"/>
    <w:rsid w:val="00BE5E39"/>
    <w:rsid w:val="00BE6895"/>
    <w:rsid w:val="00C02992"/>
    <w:rsid w:val="00C11C29"/>
    <w:rsid w:val="00C16571"/>
    <w:rsid w:val="00C16B39"/>
    <w:rsid w:val="00C2214D"/>
    <w:rsid w:val="00C233F0"/>
    <w:rsid w:val="00C2507F"/>
    <w:rsid w:val="00C259C5"/>
    <w:rsid w:val="00C26135"/>
    <w:rsid w:val="00C266AA"/>
    <w:rsid w:val="00C30771"/>
    <w:rsid w:val="00C30D8E"/>
    <w:rsid w:val="00C3424F"/>
    <w:rsid w:val="00C34E48"/>
    <w:rsid w:val="00C4082E"/>
    <w:rsid w:val="00C4221C"/>
    <w:rsid w:val="00C557AB"/>
    <w:rsid w:val="00C604D7"/>
    <w:rsid w:val="00C64942"/>
    <w:rsid w:val="00C6715A"/>
    <w:rsid w:val="00C67A49"/>
    <w:rsid w:val="00C74B8D"/>
    <w:rsid w:val="00C77451"/>
    <w:rsid w:val="00C7790F"/>
    <w:rsid w:val="00C80768"/>
    <w:rsid w:val="00C80BD0"/>
    <w:rsid w:val="00C81F60"/>
    <w:rsid w:val="00C82CD4"/>
    <w:rsid w:val="00C91D8D"/>
    <w:rsid w:val="00C921AB"/>
    <w:rsid w:val="00C9223C"/>
    <w:rsid w:val="00C9655D"/>
    <w:rsid w:val="00CA2C31"/>
    <w:rsid w:val="00CA45B7"/>
    <w:rsid w:val="00CA4D13"/>
    <w:rsid w:val="00CA5025"/>
    <w:rsid w:val="00CB3F4C"/>
    <w:rsid w:val="00CC5A5A"/>
    <w:rsid w:val="00CC6EFB"/>
    <w:rsid w:val="00CD2CD6"/>
    <w:rsid w:val="00CD56A5"/>
    <w:rsid w:val="00CD7AD2"/>
    <w:rsid w:val="00CD7F2C"/>
    <w:rsid w:val="00CE0F36"/>
    <w:rsid w:val="00CE2811"/>
    <w:rsid w:val="00CE4E93"/>
    <w:rsid w:val="00CF053A"/>
    <w:rsid w:val="00CF26A6"/>
    <w:rsid w:val="00CF5AAC"/>
    <w:rsid w:val="00CF75CC"/>
    <w:rsid w:val="00D01A79"/>
    <w:rsid w:val="00D07F8A"/>
    <w:rsid w:val="00D12228"/>
    <w:rsid w:val="00D17FA4"/>
    <w:rsid w:val="00D21BA7"/>
    <w:rsid w:val="00D2236A"/>
    <w:rsid w:val="00D229A5"/>
    <w:rsid w:val="00D37528"/>
    <w:rsid w:val="00D4130E"/>
    <w:rsid w:val="00D52DA9"/>
    <w:rsid w:val="00D549A2"/>
    <w:rsid w:val="00D555B8"/>
    <w:rsid w:val="00D57118"/>
    <w:rsid w:val="00D5747A"/>
    <w:rsid w:val="00D6451D"/>
    <w:rsid w:val="00D64F1D"/>
    <w:rsid w:val="00D71E86"/>
    <w:rsid w:val="00D733C0"/>
    <w:rsid w:val="00D738C3"/>
    <w:rsid w:val="00D7499F"/>
    <w:rsid w:val="00D75A46"/>
    <w:rsid w:val="00D77152"/>
    <w:rsid w:val="00D8191B"/>
    <w:rsid w:val="00D85803"/>
    <w:rsid w:val="00D919BF"/>
    <w:rsid w:val="00D934D0"/>
    <w:rsid w:val="00D94BAB"/>
    <w:rsid w:val="00D94F33"/>
    <w:rsid w:val="00D958D2"/>
    <w:rsid w:val="00D966C5"/>
    <w:rsid w:val="00D97EF4"/>
    <w:rsid w:val="00DA4106"/>
    <w:rsid w:val="00DA4C2E"/>
    <w:rsid w:val="00DC1910"/>
    <w:rsid w:val="00DC39D6"/>
    <w:rsid w:val="00DD0BE5"/>
    <w:rsid w:val="00DD2A50"/>
    <w:rsid w:val="00DE294B"/>
    <w:rsid w:val="00DE445A"/>
    <w:rsid w:val="00DE4F32"/>
    <w:rsid w:val="00DE677B"/>
    <w:rsid w:val="00DE6DAA"/>
    <w:rsid w:val="00DF350A"/>
    <w:rsid w:val="00DF4C5D"/>
    <w:rsid w:val="00DF7A24"/>
    <w:rsid w:val="00E01530"/>
    <w:rsid w:val="00E03780"/>
    <w:rsid w:val="00E05FDE"/>
    <w:rsid w:val="00E07497"/>
    <w:rsid w:val="00E12E08"/>
    <w:rsid w:val="00E15F85"/>
    <w:rsid w:val="00E278E6"/>
    <w:rsid w:val="00E308CD"/>
    <w:rsid w:val="00E32B36"/>
    <w:rsid w:val="00E34AF2"/>
    <w:rsid w:val="00E43BDC"/>
    <w:rsid w:val="00E43E1F"/>
    <w:rsid w:val="00E444DC"/>
    <w:rsid w:val="00E51D66"/>
    <w:rsid w:val="00E5248E"/>
    <w:rsid w:val="00E602CD"/>
    <w:rsid w:val="00E628EF"/>
    <w:rsid w:val="00E6370D"/>
    <w:rsid w:val="00E6519C"/>
    <w:rsid w:val="00E71353"/>
    <w:rsid w:val="00E7594E"/>
    <w:rsid w:val="00E76944"/>
    <w:rsid w:val="00E77E2C"/>
    <w:rsid w:val="00E84294"/>
    <w:rsid w:val="00E97236"/>
    <w:rsid w:val="00E97DE4"/>
    <w:rsid w:val="00EA0B7A"/>
    <w:rsid w:val="00EA299A"/>
    <w:rsid w:val="00EA35D3"/>
    <w:rsid w:val="00EA6F25"/>
    <w:rsid w:val="00EB0A60"/>
    <w:rsid w:val="00EB14BA"/>
    <w:rsid w:val="00EB42D7"/>
    <w:rsid w:val="00EB45E0"/>
    <w:rsid w:val="00EB691C"/>
    <w:rsid w:val="00EC7902"/>
    <w:rsid w:val="00ED1D5C"/>
    <w:rsid w:val="00ED4E11"/>
    <w:rsid w:val="00ED65DB"/>
    <w:rsid w:val="00ED7DF3"/>
    <w:rsid w:val="00EE35E0"/>
    <w:rsid w:val="00EF2C53"/>
    <w:rsid w:val="00EF52ED"/>
    <w:rsid w:val="00EF7B1F"/>
    <w:rsid w:val="00F05637"/>
    <w:rsid w:val="00F0568F"/>
    <w:rsid w:val="00F05952"/>
    <w:rsid w:val="00F06250"/>
    <w:rsid w:val="00F139D3"/>
    <w:rsid w:val="00F15B0E"/>
    <w:rsid w:val="00F2021A"/>
    <w:rsid w:val="00F21799"/>
    <w:rsid w:val="00F21DFA"/>
    <w:rsid w:val="00F25EE7"/>
    <w:rsid w:val="00F27D4F"/>
    <w:rsid w:val="00F3006A"/>
    <w:rsid w:val="00F3360F"/>
    <w:rsid w:val="00F353F6"/>
    <w:rsid w:val="00F36BB9"/>
    <w:rsid w:val="00F37C82"/>
    <w:rsid w:val="00F41669"/>
    <w:rsid w:val="00F428CF"/>
    <w:rsid w:val="00F46040"/>
    <w:rsid w:val="00F53B4F"/>
    <w:rsid w:val="00F63187"/>
    <w:rsid w:val="00F65DCE"/>
    <w:rsid w:val="00F70D53"/>
    <w:rsid w:val="00F77D3E"/>
    <w:rsid w:val="00F81217"/>
    <w:rsid w:val="00F81A8A"/>
    <w:rsid w:val="00F94838"/>
    <w:rsid w:val="00F95553"/>
    <w:rsid w:val="00F97D2E"/>
    <w:rsid w:val="00FA09EA"/>
    <w:rsid w:val="00FA2DA9"/>
    <w:rsid w:val="00FA526A"/>
    <w:rsid w:val="00FA7E97"/>
    <w:rsid w:val="00FB3086"/>
    <w:rsid w:val="00FB4BD1"/>
    <w:rsid w:val="00FC09C5"/>
    <w:rsid w:val="00FC1301"/>
    <w:rsid w:val="00FC6419"/>
    <w:rsid w:val="00FC6850"/>
    <w:rsid w:val="00FC6E14"/>
    <w:rsid w:val="00FD0EA1"/>
    <w:rsid w:val="00FD27A0"/>
    <w:rsid w:val="00FD50E2"/>
    <w:rsid w:val="00FE6D69"/>
    <w:rsid w:val="00FF15B9"/>
    <w:rsid w:val="00FF47C7"/>
    <w:rsid w:val="00FF55AD"/>
    <w:rsid w:val="00FF5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3149586">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mailto:licitacoes.abast@SMDHC.prefeitura.sp.gov.br" TargetMode="External"/><Relationship Id="rId17" Type="http://schemas.openxmlformats.org/officeDocument/2006/relationships/hyperlink" Target="mailto:licitacoes.abast@SMDHC.prefeitura.sp.gov.br" TargetMode="External"/><Relationship Id="rId25" Type="http://schemas.openxmlformats.org/officeDocument/2006/relationships/hyperlink" Target="mailto:licitacoes.sesana@prefeitura.sp.gov.br" TargetMode="External"/><Relationship Id="rId2" Type="http://schemas.openxmlformats.org/officeDocument/2006/relationships/numbering" Target="numbering.xml"/><Relationship Id="rId16" Type="http://schemas.openxmlformats.org/officeDocument/2006/relationships/hyperlink" Target="mailto:licitacoes.abast@SMDHC.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header" Target="header1.xml"/><Relationship Id="rId10" Type="http://schemas.openxmlformats.org/officeDocument/2006/relationships/hyperlink" Target="https://tolegal.prefeitura.sp.gov.br/" TargetMode="External"/><Relationship Id="rId19" Type="http://schemas.openxmlformats.org/officeDocument/2006/relationships/hyperlink" Target="https://www.prefeitura.sp.gov.br/cidade/secretarias/subprefeituras/acesso_a_informacao%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image" Target="media/image2.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B35AE-A9C4-4E31-8C93-CE82BC0D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8</TotalTime>
  <Pages>48</Pages>
  <Words>16340</Words>
  <Characters>88242</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4</cp:revision>
  <cp:lastPrinted>2024-03-07T15:18:00Z</cp:lastPrinted>
  <dcterms:created xsi:type="dcterms:W3CDTF">2024-10-30T16:06:00Z</dcterms:created>
  <dcterms:modified xsi:type="dcterms:W3CDTF">2024-11-04T14:35:00Z</dcterms:modified>
</cp:coreProperties>
</file>