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E0BD" w14:textId="6DDDEEA3" w:rsidR="005901BD" w:rsidRDefault="00000000">
      <w:pPr>
        <w:spacing w:before="56" w:after="0" w:line="276" w:lineRule="auto"/>
        <w:ind w:right="-21"/>
        <w:jc w:val="center"/>
        <w:rPr>
          <w:rFonts w:ascii="Arial" w:eastAsia="Arial" w:hAnsi="Arial" w:cs="Arial"/>
          <w:b/>
        </w:rPr>
      </w:pPr>
      <w:r>
        <w:rPr>
          <w:rFonts w:ascii="Arial" w:eastAsia="Arial" w:hAnsi="Arial" w:cs="Arial"/>
          <w:b/>
        </w:rPr>
        <w:t xml:space="preserve">EDITAL DE CHAMAMENTO PÚBLICO Nº </w:t>
      </w:r>
      <w:r w:rsidR="004A00E8">
        <w:rPr>
          <w:rFonts w:ascii="Arial" w:eastAsia="Arial" w:hAnsi="Arial" w:cs="Arial"/>
          <w:b/>
        </w:rPr>
        <w:t>001</w:t>
      </w:r>
      <w:r>
        <w:rPr>
          <w:rFonts w:ascii="Arial" w:eastAsia="Arial" w:hAnsi="Arial" w:cs="Arial"/>
          <w:b/>
        </w:rPr>
        <w:t xml:space="preserve">/2024-SMTUR </w:t>
      </w:r>
    </w:p>
    <w:p w14:paraId="7E5D55A6" w14:textId="77777777" w:rsidR="005901BD" w:rsidRDefault="005901BD">
      <w:pPr>
        <w:spacing w:before="56" w:after="0" w:line="276" w:lineRule="auto"/>
        <w:ind w:right="-21"/>
        <w:jc w:val="center"/>
        <w:rPr>
          <w:rFonts w:ascii="Arial" w:eastAsia="Arial" w:hAnsi="Arial" w:cs="Arial"/>
          <w:b/>
        </w:rPr>
      </w:pPr>
    </w:p>
    <w:p w14:paraId="5DABBAD6" w14:textId="77777777" w:rsidR="005901BD" w:rsidRDefault="005901BD">
      <w:pPr>
        <w:spacing w:before="56" w:after="0" w:line="276" w:lineRule="auto"/>
        <w:ind w:right="-21"/>
        <w:jc w:val="center"/>
        <w:rPr>
          <w:rFonts w:ascii="Arial" w:eastAsia="Arial" w:hAnsi="Arial" w:cs="Arial"/>
          <w:b/>
        </w:rPr>
      </w:pPr>
    </w:p>
    <w:p w14:paraId="202B958F" w14:textId="77777777" w:rsidR="005901BD" w:rsidRDefault="00000000">
      <w:pPr>
        <w:spacing w:after="0" w:line="276" w:lineRule="auto"/>
        <w:jc w:val="both"/>
        <w:rPr>
          <w:rFonts w:ascii="Arial" w:eastAsia="Arial" w:hAnsi="Arial" w:cs="Arial"/>
          <w:color w:val="000000"/>
        </w:rPr>
      </w:pPr>
      <w:r>
        <w:rPr>
          <w:rFonts w:ascii="Arial" w:eastAsia="Arial" w:hAnsi="Arial" w:cs="Arial"/>
          <w:color w:val="000000"/>
        </w:rPr>
        <w:t xml:space="preserve">A Prefeitura do Município de São Paulo, por intermédio da Secretaria Municipal de Turismo (SMTUR), TORNA PÚBLICA, para conhecimento de quantos possam se interessar a abertura de Chamamento Público, em conformidade com a Lei Federal n. 13.019/2014 (MROSC), regulamentada pelo Decreto Municipal n. 57.575/2016, de acordo também com a Lei Municipal n. 17.273/2020, além de demais legislações aplicáveis à matéria, objetivando a seleção de Organização da Sociedade Civil (OSC) interessada em celebrar Termo de Fomento para implantação do projeto/programa denominado </w:t>
      </w:r>
      <w:r>
        <w:rPr>
          <w:rFonts w:ascii="Arial" w:eastAsia="Arial" w:hAnsi="Arial" w:cs="Arial"/>
          <w:b/>
          <w:color w:val="000000"/>
          <w:u w:val="single"/>
        </w:rPr>
        <w:t>“FESTEJOS NATALINOS OFICIAIS DA CIDADE DE SÃO PAULO”</w:t>
      </w:r>
      <w:r>
        <w:rPr>
          <w:rFonts w:ascii="Arial" w:eastAsia="Arial" w:hAnsi="Arial" w:cs="Arial"/>
          <w:color w:val="000000"/>
        </w:rPr>
        <w:t>, consoante as condições estabelecidas neste Edital de Chamamento Público e seus anexos.</w:t>
      </w:r>
    </w:p>
    <w:p w14:paraId="4315656B" w14:textId="77777777" w:rsidR="005901BD" w:rsidRDefault="005901BD">
      <w:pPr>
        <w:spacing w:after="0" w:line="276" w:lineRule="auto"/>
        <w:jc w:val="both"/>
        <w:rPr>
          <w:rFonts w:ascii="Arial" w:eastAsia="Arial" w:hAnsi="Arial" w:cs="Arial"/>
          <w:color w:val="000000"/>
        </w:rPr>
      </w:pPr>
    </w:p>
    <w:p w14:paraId="26E084E0" w14:textId="77777777" w:rsidR="005901BD" w:rsidRDefault="005901BD">
      <w:pPr>
        <w:spacing w:after="0" w:line="276" w:lineRule="auto"/>
        <w:jc w:val="both"/>
        <w:rPr>
          <w:rFonts w:ascii="Arial" w:eastAsia="Arial" w:hAnsi="Arial" w:cs="Arial"/>
          <w:color w:val="000000"/>
        </w:rPr>
      </w:pPr>
    </w:p>
    <w:p w14:paraId="0E565866" w14:textId="77777777" w:rsidR="005901BD" w:rsidRDefault="00000000">
      <w:pPr>
        <w:numPr>
          <w:ilvl w:val="0"/>
          <w:numId w:val="1"/>
        </w:numPr>
        <w:spacing w:before="120" w:after="0" w:line="276" w:lineRule="auto"/>
        <w:jc w:val="both"/>
        <w:rPr>
          <w:rFonts w:ascii="Arial" w:eastAsia="Arial" w:hAnsi="Arial" w:cs="Arial"/>
          <w:b/>
          <w:color w:val="000000"/>
        </w:rPr>
      </w:pPr>
      <w:r>
        <w:rPr>
          <w:rFonts w:ascii="Arial" w:eastAsia="Arial" w:hAnsi="Arial" w:cs="Arial"/>
          <w:b/>
          <w:color w:val="000000"/>
        </w:rPr>
        <w:t>DO OBJETIVO DO EDITAL</w:t>
      </w:r>
    </w:p>
    <w:p w14:paraId="2189FE6C" w14:textId="77777777" w:rsidR="005901BD" w:rsidRDefault="005901BD">
      <w:pPr>
        <w:spacing w:after="0" w:line="276" w:lineRule="auto"/>
        <w:rPr>
          <w:rFonts w:ascii="Arial" w:eastAsia="Arial" w:hAnsi="Arial" w:cs="Arial"/>
          <w:b/>
          <w:color w:val="000000"/>
        </w:rPr>
      </w:pPr>
    </w:p>
    <w:p w14:paraId="45F24602" w14:textId="77777777" w:rsidR="005901BD" w:rsidRDefault="00000000">
      <w:pPr>
        <w:widowControl w:val="0"/>
        <w:numPr>
          <w:ilvl w:val="0"/>
          <w:numId w:val="2"/>
        </w:numPr>
        <w:spacing w:before="120" w:after="195" w:line="276" w:lineRule="auto"/>
        <w:ind w:right="-21"/>
        <w:jc w:val="both"/>
        <w:rPr>
          <w:rFonts w:ascii="Arial" w:eastAsia="Arial" w:hAnsi="Arial" w:cs="Arial"/>
          <w:color w:val="000000"/>
        </w:rPr>
      </w:pPr>
      <w:r>
        <w:rPr>
          <w:rFonts w:ascii="Arial" w:eastAsia="Arial" w:hAnsi="Arial" w:cs="Arial"/>
          <w:color w:val="000000"/>
        </w:rPr>
        <w:t xml:space="preserve">O presente Edital visa selecionar projetos para realizar ações relacionadas ao Programa </w:t>
      </w:r>
      <w:r>
        <w:rPr>
          <w:rFonts w:ascii="Arial" w:eastAsia="Arial" w:hAnsi="Arial" w:cs="Arial"/>
          <w:b/>
          <w:color w:val="000000"/>
        </w:rPr>
        <w:t xml:space="preserve">“Festejos Natalinos, </w:t>
      </w:r>
      <w:r>
        <w:rPr>
          <w:rFonts w:ascii="Arial" w:eastAsia="Arial" w:hAnsi="Arial" w:cs="Arial"/>
          <w:color w:val="000000"/>
        </w:rPr>
        <w:t>sendo que todos se beneficiam dos projetos como esse, não somente a população, que pode prestigiar o evento gratuito, mas também o comércio local, que passa a ter maior circulação de consumidores.</w:t>
      </w:r>
    </w:p>
    <w:p w14:paraId="7A748D38" w14:textId="77777777" w:rsidR="005901BD" w:rsidRDefault="005901BD">
      <w:pPr>
        <w:spacing w:after="0" w:line="276" w:lineRule="auto"/>
        <w:jc w:val="both"/>
        <w:rPr>
          <w:rFonts w:ascii="Arial" w:eastAsia="Arial" w:hAnsi="Arial" w:cs="Arial"/>
          <w:color w:val="000000"/>
        </w:rPr>
      </w:pPr>
    </w:p>
    <w:p w14:paraId="645A9D05" w14:textId="77777777" w:rsidR="005901BD" w:rsidRDefault="00000000">
      <w:pPr>
        <w:numPr>
          <w:ilvl w:val="0"/>
          <w:numId w:val="3"/>
        </w:numPr>
        <w:spacing w:after="0" w:line="276" w:lineRule="auto"/>
        <w:jc w:val="both"/>
        <w:rPr>
          <w:rFonts w:ascii="Arial" w:eastAsia="Arial" w:hAnsi="Arial" w:cs="Arial"/>
          <w:color w:val="000000"/>
        </w:rPr>
      </w:pPr>
      <w:r>
        <w:rPr>
          <w:rFonts w:ascii="Arial" w:eastAsia="Arial" w:hAnsi="Arial" w:cs="Arial"/>
          <w:color w:val="000000"/>
        </w:rPr>
        <w:t>O projeto tem como objetivo proporcionar atividades de lazer e cultura para todas as faixas etárias, nas seguintes regiões da cidade de São Paulo (norte, sul, leste e centro), no período de 07 de dezembro a 31 de dezembro de 2024, de acordo com a seguinte divisão por lotes:</w:t>
      </w:r>
    </w:p>
    <w:p w14:paraId="0346B671" w14:textId="77777777" w:rsidR="005901BD" w:rsidRDefault="005901BD">
      <w:pPr>
        <w:spacing w:after="0" w:line="276" w:lineRule="auto"/>
        <w:jc w:val="both"/>
        <w:rPr>
          <w:rFonts w:ascii="Arial" w:eastAsia="Arial" w:hAnsi="Arial" w:cs="Arial"/>
          <w:color w:val="000000"/>
        </w:rPr>
      </w:pPr>
    </w:p>
    <w:p w14:paraId="4AD1B690" w14:textId="77777777" w:rsidR="005901BD" w:rsidRDefault="00000000">
      <w:pPr>
        <w:numPr>
          <w:ilvl w:val="0"/>
          <w:numId w:val="4"/>
        </w:numPr>
        <w:spacing w:after="0" w:line="276" w:lineRule="auto"/>
        <w:jc w:val="both"/>
        <w:rPr>
          <w:rFonts w:ascii="Arial" w:eastAsia="Arial" w:hAnsi="Arial" w:cs="Arial"/>
          <w:color w:val="000000"/>
        </w:rPr>
      </w:pPr>
      <w:r>
        <w:rPr>
          <w:rFonts w:ascii="Arial" w:eastAsia="Arial" w:hAnsi="Arial" w:cs="Arial"/>
          <w:color w:val="000000"/>
        </w:rPr>
        <w:t>A proposta deste Programa apresenta 03 (três) lotes, que visa diversificar as atividades ofertadas:</w:t>
      </w:r>
    </w:p>
    <w:p w14:paraId="6A557DEA" w14:textId="77777777" w:rsidR="005901BD" w:rsidRDefault="005901BD">
      <w:pPr>
        <w:spacing w:after="0" w:line="276" w:lineRule="auto"/>
        <w:jc w:val="both"/>
        <w:rPr>
          <w:rFonts w:ascii="Arial" w:eastAsia="Arial" w:hAnsi="Arial" w:cs="Arial"/>
          <w:color w:val="000000"/>
        </w:rPr>
      </w:pPr>
    </w:p>
    <w:p w14:paraId="6CCC756A" w14:textId="77777777" w:rsidR="005901BD" w:rsidRDefault="00000000">
      <w:pPr>
        <w:numPr>
          <w:ilvl w:val="0"/>
          <w:numId w:val="5"/>
        </w:numPr>
        <w:tabs>
          <w:tab w:val="left" w:pos="567"/>
          <w:tab w:val="left" w:pos="993"/>
        </w:tabs>
        <w:spacing w:after="0" w:line="276" w:lineRule="auto"/>
        <w:jc w:val="both"/>
        <w:rPr>
          <w:rFonts w:ascii="Arial" w:eastAsia="Arial" w:hAnsi="Arial" w:cs="Arial"/>
          <w:color w:val="000000"/>
        </w:rPr>
      </w:pPr>
      <w:r>
        <w:rPr>
          <w:rFonts w:ascii="Arial" w:eastAsia="Arial" w:hAnsi="Arial" w:cs="Arial"/>
          <w:b/>
          <w:color w:val="000000"/>
        </w:rPr>
        <w:t>Lote 1:</w:t>
      </w:r>
      <w:r>
        <w:rPr>
          <w:rFonts w:ascii="Arial" w:eastAsia="Arial" w:hAnsi="Arial" w:cs="Arial"/>
          <w:color w:val="000000"/>
        </w:rPr>
        <w:t xml:space="preserve"> </w:t>
      </w:r>
      <w:r>
        <w:rPr>
          <w:rFonts w:ascii="Arial" w:eastAsia="Arial" w:hAnsi="Arial" w:cs="Arial"/>
          <w:b/>
          <w:color w:val="000000"/>
          <w:u w:val="single"/>
        </w:rPr>
        <w:t>projetos de Natal Radical</w:t>
      </w:r>
      <w:r>
        <w:rPr>
          <w:rFonts w:ascii="Arial" w:eastAsia="Arial" w:hAnsi="Arial" w:cs="Arial"/>
          <w:color w:val="000000"/>
        </w:rPr>
        <w:t>,</w:t>
      </w:r>
      <w:r>
        <w:rPr>
          <w:rFonts w:ascii="Arial" w:eastAsia="Arial" w:hAnsi="Arial" w:cs="Arial"/>
        </w:rPr>
        <w:t xml:space="preserve"> no período de 07 a 22 de dezembro de 2024, cenografia </w:t>
      </w:r>
      <w:proofErr w:type="spellStart"/>
      <w:r>
        <w:rPr>
          <w:rFonts w:ascii="Arial" w:eastAsia="Arial" w:hAnsi="Arial" w:cs="Arial"/>
        </w:rPr>
        <w:t>instagramável</w:t>
      </w:r>
      <w:proofErr w:type="spellEnd"/>
      <w:r>
        <w:rPr>
          <w:rFonts w:ascii="Arial" w:eastAsia="Arial" w:hAnsi="Arial" w:cs="Arial"/>
        </w:rPr>
        <w:t>, atrações radicais participativas, apresentações culturais e oficinas</w:t>
      </w:r>
      <w:r>
        <w:rPr>
          <w:rFonts w:ascii="Arial" w:eastAsia="Arial" w:hAnsi="Arial" w:cs="Arial"/>
          <w:color w:val="000000"/>
        </w:rPr>
        <w:t>;</w:t>
      </w:r>
    </w:p>
    <w:p w14:paraId="7AC14390" w14:textId="77777777" w:rsidR="005901BD" w:rsidRDefault="005901BD">
      <w:pPr>
        <w:tabs>
          <w:tab w:val="left" w:pos="567"/>
          <w:tab w:val="left" w:pos="993"/>
        </w:tabs>
        <w:spacing w:after="0" w:line="276" w:lineRule="auto"/>
        <w:jc w:val="both"/>
        <w:rPr>
          <w:rFonts w:ascii="Arial" w:eastAsia="Arial" w:hAnsi="Arial" w:cs="Arial"/>
          <w:color w:val="000000"/>
        </w:rPr>
      </w:pPr>
    </w:p>
    <w:p w14:paraId="6349E66B" w14:textId="77777777" w:rsidR="005901BD" w:rsidRDefault="00000000">
      <w:pPr>
        <w:numPr>
          <w:ilvl w:val="0"/>
          <w:numId w:val="6"/>
        </w:numPr>
        <w:tabs>
          <w:tab w:val="left" w:pos="567"/>
          <w:tab w:val="left" w:pos="993"/>
        </w:tabs>
        <w:spacing w:after="0" w:line="276" w:lineRule="auto"/>
        <w:jc w:val="both"/>
        <w:rPr>
          <w:rFonts w:ascii="Arial" w:eastAsia="Arial" w:hAnsi="Arial" w:cs="Arial"/>
          <w:color w:val="000000"/>
        </w:rPr>
      </w:pPr>
      <w:r>
        <w:rPr>
          <w:rFonts w:ascii="Arial" w:eastAsia="Arial" w:hAnsi="Arial" w:cs="Arial"/>
          <w:b/>
          <w:color w:val="000000"/>
        </w:rPr>
        <w:t>Lote 2</w:t>
      </w:r>
      <w:r>
        <w:rPr>
          <w:rFonts w:ascii="Arial" w:eastAsia="Arial" w:hAnsi="Arial" w:cs="Arial"/>
          <w:color w:val="000000"/>
        </w:rPr>
        <w:t xml:space="preserve">: </w:t>
      </w:r>
      <w:r>
        <w:rPr>
          <w:rFonts w:ascii="Arial" w:eastAsia="Arial" w:hAnsi="Arial" w:cs="Arial"/>
          <w:b/>
          <w:color w:val="000000"/>
          <w:u w:val="single"/>
        </w:rPr>
        <w:t>projetos de Natal Triângulo – SP</w:t>
      </w:r>
      <w:r>
        <w:rPr>
          <w:rFonts w:ascii="Arial" w:eastAsia="Arial" w:hAnsi="Arial" w:cs="Arial"/>
          <w:color w:val="000000"/>
        </w:rPr>
        <w:t xml:space="preserve">, </w:t>
      </w:r>
      <w:r>
        <w:rPr>
          <w:rFonts w:ascii="Arial" w:eastAsia="Arial" w:hAnsi="Arial" w:cs="Arial"/>
        </w:rPr>
        <w:t>no período de 12 a 31 de dezembro de 2024, decoração natalina com elementos cenográficos em 12 locais da região do Triângulo SP, sessões de cinema ao ar livre com temáticas natalinas, apresentações de coral de vozes e materiais gráficos necessários para compor a decoração dos estabelecimentos participantes.</w:t>
      </w:r>
      <w:r>
        <w:rPr>
          <w:rFonts w:ascii="Arial" w:eastAsia="Arial" w:hAnsi="Arial" w:cs="Arial"/>
          <w:color w:val="000000"/>
        </w:rPr>
        <w:t xml:space="preserve">; </w:t>
      </w:r>
    </w:p>
    <w:p w14:paraId="2519817F" w14:textId="77777777" w:rsidR="005901BD" w:rsidRDefault="005901BD">
      <w:pPr>
        <w:spacing w:after="0" w:line="276" w:lineRule="auto"/>
        <w:jc w:val="both"/>
        <w:rPr>
          <w:rFonts w:ascii="Arial" w:eastAsia="Arial" w:hAnsi="Arial" w:cs="Arial"/>
          <w:color w:val="000000"/>
        </w:rPr>
      </w:pPr>
    </w:p>
    <w:p w14:paraId="5E89AAD2" w14:textId="77777777" w:rsidR="005901BD" w:rsidRDefault="00000000">
      <w:pPr>
        <w:numPr>
          <w:ilvl w:val="0"/>
          <w:numId w:val="7"/>
        </w:numPr>
        <w:tabs>
          <w:tab w:val="left" w:pos="993"/>
        </w:tabs>
        <w:spacing w:after="0" w:line="276" w:lineRule="auto"/>
        <w:jc w:val="both"/>
        <w:rPr>
          <w:rFonts w:ascii="Arial" w:eastAsia="Arial" w:hAnsi="Arial" w:cs="Arial"/>
          <w:color w:val="000000"/>
        </w:rPr>
      </w:pPr>
      <w:r>
        <w:rPr>
          <w:rFonts w:ascii="Arial" w:eastAsia="Arial" w:hAnsi="Arial" w:cs="Arial"/>
          <w:b/>
          <w:color w:val="000000"/>
        </w:rPr>
        <w:lastRenderedPageBreak/>
        <w:t>Lote 3</w:t>
      </w:r>
      <w:r>
        <w:rPr>
          <w:rFonts w:ascii="Arial" w:eastAsia="Arial" w:hAnsi="Arial" w:cs="Arial"/>
          <w:color w:val="000000"/>
        </w:rPr>
        <w:t xml:space="preserve">: </w:t>
      </w:r>
      <w:r>
        <w:rPr>
          <w:rFonts w:ascii="Arial" w:eastAsia="Arial" w:hAnsi="Arial" w:cs="Arial"/>
          <w:b/>
          <w:color w:val="000000"/>
          <w:u w:val="single"/>
        </w:rPr>
        <w:t>projetos de Vilas de Natal</w:t>
      </w:r>
      <w:r>
        <w:rPr>
          <w:rFonts w:ascii="Arial" w:eastAsia="Arial" w:hAnsi="Arial" w:cs="Arial"/>
          <w:color w:val="000000"/>
        </w:rPr>
        <w:t xml:space="preserve">, </w:t>
      </w:r>
      <w:r>
        <w:rPr>
          <w:rFonts w:ascii="Arial" w:eastAsia="Arial" w:hAnsi="Arial" w:cs="Arial"/>
        </w:rPr>
        <w:t xml:space="preserve">no período de 14 a 25 de dezembro de 2024, visitas em quatro Vilas de Natal localizadas nas 04 (quatro) regiões da cidade de São Paulo (norte, sul, leste e centro) da Cidade de São Paulo. </w:t>
      </w:r>
    </w:p>
    <w:p w14:paraId="626B1147" w14:textId="77777777" w:rsidR="005901BD" w:rsidRDefault="005901BD">
      <w:pPr>
        <w:spacing w:before="120" w:after="0" w:line="240" w:lineRule="auto"/>
        <w:jc w:val="both"/>
        <w:rPr>
          <w:rFonts w:ascii="Arial" w:eastAsia="Arial" w:hAnsi="Arial" w:cs="Arial"/>
          <w:color w:val="000000"/>
        </w:rPr>
      </w:pPr>
    </w:p>
    <w:p w14:paraId="4082CC93" w14:textId="77777777" w:rsidR="005901BD" w:rsidRDefault="00000000">
      <w:pPr>
        <w:numPr>
          <w:ilvl w:val="0"/>
          <w:numId w:val="8"/>
        </w:numPr>
        <w:spacing w:after="0" w:line="276" w:lineRule="auto"/>
        <w:jc w:val="both"/>
        <w:rPr>
          <w:rFonts w:ascii="Arial" w:eastAsia="Arial" w:hAnsi="Arial" w:cs="Arial"/>
          <w:color w:val="000000"/>
        </w:rPr>
      </w:pPr>
      <w:r>
        <w:rPr>
          <w:rFonts w:ascii="Arial" w:eastAsia="Arial" w:hAnsi="Arial" w:cs="Arial"/>
          <w:color w:val="000000"/>
        </w:rPr>
        <w:t xml:space="preserve">A proponente poderá apresentar projetos para qualquer dos Lotes descritos neste edital. </w:t>
      </w:r>
    </w:p>
    <w:p w14:paraId="74EEFFF0" w14:textId="77777777" w:rsidR="005901BD" w:rsidRDefault="00000000">
      <w:pPr>
        <w:spacing w:after="0" w:line="276" w:lineRule="auto"/>
        <w:jc w:val="both"/>
        <w:rPr>
          <w:rFonts w:ascii="Arial" w:eastAsia="Arial" w:hAnsi="Arial" w:cs="Arial"/>
          <w:color w:val="000000"/>
        </w:rPr>
      </w:pPr>
      <w:r>
        <w:rPr>
          <w:rFonts w:ascii="Arial" w:eastAsia="Arial" w:hAnsi="Arial" w:cs="Arial"/>
          <w:color w:val="000000"/>
        </w:rPr>
        <w:t xml:space="preserve"> </w:t>
      </w:r>
    </w:p>
    <w:p w14:paraId="0FDD808B" w14:textId="77777777" w:rsidR="005901BD" w:rsidRDefault="00000000">
      <w:pPr>
        <w:numPr>
          <w:ilvl w:val="0"/>
          <w:numId w:val="9"/>
        </w:numPr>
        <w:spacing w:after="0" w:line="276" w:lineRule="auto"/>
        <w:jc w:val="both"/>
        <w:rPr>
          <w:rFonts w:ascii="Arial" w:eastAsia="Arial" w:hAnsi="Arial" w:cs="Arial"/>
          <w:color w:val="000000"/>
        </w:rPr>
      </w:pPr>
      <w:r>
        <w:rPr>
          <w:rFonts w:ascii="Arial" w:eastAsia="Arial" w:hAnsi="Arial" w:cs="Arial"/>
          <w:color w:val="000000"/>
        </w:rPr>
        <w:t>Não serão aceitas propostas que não se enquadrem, nas atrações descritas.</w:t>
      </w:r>
    </w:p>
    <w:p w14:paraId="3F990CC5" w14:textId="77777777" w:rsidR="005901BD" w:rsidRDefault="005901BD">
      <w:pPr>
        <w:spacing w:after="0" w:line="276" w:lineRule="auto"/>
        <w:ind w:left="1355"/>
        <w:jc w:val="both"/>
        <w:rPr>
          <w:rFonts w:ascii="Arial" w:eastAsia="Arial" w:hAnsi="Arial" w:cs="Arial"/>
          <w:color w:val="000000"/>
        </w:rPr>
      </w:pPr>
    </w:p>
    <w:p w14:paraId="6D8BA4D9"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Para a execução do programa, o montante total de recursos disponíveis será de R$ 25.000.000,00 (vinte e cinco milhões).</w:t>
      </w:r>
    </w:p>
    <w:p w14:paraId="21401D62"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Justifica-se tal valor ante as especificidades almejadas no presente, o que permitirá aos participantes usufruírem de atividades de boa qualidade, marcantes em suas memórias, gratuitas, destacando-se que o montante supracitado será pago à OSC vencedora mediante projeto de plano de trabalho apresentado e, após os trâmites necessários, aprovado pelos setores técnicos de SMTUR, com posterior prestação de contas, em que se demonstrará a conformidade do valor transferido pela Administração Pública.</w:t>
      </w:r>
    </w:p>
    <w:p w14:paraId="33B3F884"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Para a execução do programa será eleita 01 (uma) OSC, para cada lote a que mais pontuar, de acordo com os critérios estabelecidos neste edital.</w:t>
      </w:r>
    </w:p>
    <w:p w14:paraId="1A51B779" w14:textId="77777777" w:rsidR="005901BD" w:rsidRDefault="00000000">
      <w:pPr>
        <w:widowControl w:val="0"/>
        <w:numPr>
          <w:ilvl w:val="0"/>
          <w:numId w:val="10"/>
        </w:numPr>
        <w:spacing w:before="120" w:after="195" w:line="276" w:lineRule="auto"/>
        <w:ind w:left="360" w:right="-21" w:hanging="360"/>
        <w:jc w:val="both"/>
        <w:rPr>
          <w:rFonts w:ascii="Arial" w:eastAsia="Arial" w:hAnsi="Arial" w:cs="Arial"/>
          <w:b/>
          <w:color w:val="000000"/>
        </w:rPr>
      </w:pPr>
      <w:r>
        <w:rPr>
          <w:rFonts w:ascii="Arial" w:eastAsia="Arial" w:hAnsi="Arial" w:cs="Arial"/>
          <w:b/>
          <w:color w:val="000000"/>
        </w:rPr>
        <w:t>O PROJETO VISA ATENDER:</w:t>
      </w:r>
    </w:p>
    <w:p w14:paraId="4BF8566D" w14:textId="77777777" w:rsidR="005901BD" w:rsidRDefault="00000000">
      <w:pPr>
        <w:widowControl w:val="0"/>
        <w:spacing w:after="195" w:line="276" w:lineRule="auto"/>
        <w:ind w:right="-21"/>
        <w:jc w:val="both"/>
        <w:rPr>
          <w:rFonts w:ascii="Arial" w:eastAsia="Arial" w:hAnsi="Arial" w:cs="Arial"/>
          <w:color w:val="000000"/>
        </w:rPr>
      </w:pPr>
      <w:r>
        <w:rPr>
          <w:rFonts w:ascii="Calibri" w:eastAsia="Calibri" w:hAnsi="Calibri" w:cs="Calibri"/>
          <w:sz w:val="22"/>
        </w:rPr>
        <w:t xml:space="preserve"> </w:t>
      </w:r>
      <w:r>
        <w:rPr>
          <w:rFonts w:ascii="Arial" w:eastAsia="Arial" w:hAnsi="Arial" w:cs="Arial"/>
          <w:color w:val="000000"/>
        </w:rPr>
        <w:t>A população paulistana e turistas.</w:t>
      </w:r>
    </w:p>
    <w:p w14:paraId="111879A7"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Com o despertar do turismo, contribui-se para uma melhor qualidade de vida dessas pessoas, sempre em respeito à legislação que rege a matéria, bem como em observância aos princípios de legalidade, da legitimidade, da impessoalidade, da moralidade, da publicidade, da economicidade, da eficiência e da eficácia, sendo vedado qualquer tipo de cobrança para a participação nas atividades, além de proibida a realização de eventos demonstrativos.</w:t>
      </w:r>
    </w:p>
    <w:p w14:paraId="72FFBE47" w14:textId="77777777" w:rsidR="005901BD" w:rsidRDefault="00000000">
      <w:pPr>
        <w:widowControl w:val="0"/>
        <w:spacing w:before="100" w:after="100" w:line="276" w:lineRule="auto"/>
        <w:jc w:val="both"/>
        <w:rPr>
          <w:rFonts w:ascii="Arial" w:eastAsia="Arial" w:hAnsi="Arial" w:cs="Arial"/>
          <w:color w:val="000000"/>
        </w:rPr>
      </w:pPr>
      <w:r>
        <w:rPr>
          <w:rFonts w:ascii="Arial" w:eastAsia="Arial" w:hAnsi="Arial" w:cs="Arial"/>
          <w:color w:val="000000"/>
        </w:rPr>
        <w:t>Este projeto, reforce-se, permitirá aos participantes usufruírem de passeios de boa qualidade, marcantes em suas memórias, gratuitos, destacando-se que os custos serão pagos à OSC vencedora mediante projeto de plano de trabalho apresentado e, após os trâmites necessários, aprovado pelos setores técnicos de SMTUR, com posterior prestação de contas, em que se demonstrará a conformidade do valor transferido pela Administração Pública.</w:t>
      </w:r>
    </w:p>
    <w:p w14:paraId="583395FD" w14:textId="77777777" w:rsidR="005901BD" w:rsidRDefault="00000000">
      <w:pPr>
        <w:widowControl w:val="0"/>
        <w:spacing w:before="100" w:after="100" w:line="276" w:lineRule="auto"/>
        <w:jc w:val="both"/>
        <w:rPr>
          <w:rFonts w:ascii="Arial" w:eastAsia="Arial" w:hAnsi="Arial" w:cs="Arial"/>
          <w:color w:val="000000"/>
        </w:rPr>
      </w:pPr>
      <w:r>
        <w:rPr>
          <w:rFonts w:ascii="Arial" w:eastAsia="Arial" w:hAnsi="Arial" w:cs="Arial"/>
          <w:color w:val="000000"/>
        </w:rPr>
        <w:t>Assevera-se que, para a execução do programa, será eleita somente 01 (uma) OSC, para cada lote, objetivando o mesmo padrão de entrega, bem como o melhor acompanhamento por esta SMTUR, quanto à fiscalização.</w:t>
      </w:r>
    </w:p>
    <w:p w14:paraId="4E0DEFD7" w14:textId="77777777" w:rsidR="005901BD" w:rsidRDefault="00000000">
      <w:pPr>
        <w:widowControl w:val="0"/>
        <w:numPr>
          <w:ilvl w:val="0"/>
          <w:numId w:val="11"/>
        </w:numPr>
        <w:tabs>
          <w:tab w:val="left" w:pos="567"/>
        </w:tabs>
        <w:spacing w:before="120" w:after="195" w:line="276" w:lineRule="auto"/>
        <w:ind w:right="-21" w:hanging="11"/>
        <w:jc w:val="both"/>
        <w:rPr>
          <w:rFonts w:ascii="Arial" w:eastAsia="Arial" w:hAnsi="Arial" w:cs="Arial"/>
          <w:b/>
          <w:color w:val="000000"/>
        </w:rPr>
      </w:pPr>
      <w:r>
        <w:rPr>
          <w:rFonts w:ascii="Arial" w:eastAsia="Arial" w:hAnsi="Arial" w:cs="Arial"/>
          <w:b/>
          <w:color w:val="000000"/>
        </w:rPr>
        <w:lastRenderedPageBreak/>
        <w:t>JUSTIFICATIVA:</w:t>
      </w:r>
    </w:p>
    <w:p w14:paraId="07B6D849"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A abertura do Chamamento Público para a celebração de Termo de Fomento com organizações da sociedade civil (OSC) para a realização dos "Festejos Natalinos Oficiais da Cidade de São Paulo" é um projeto de grande relevância, tanto para a cidade quanto para seus habitantes e turistas. Esse projeto é essencial por diversos fatores, que englobam desde o incentivo ao turismo até o fortalecimento das tradições culturais, além de respeitar os princípios fundamentais da administração pública.</w:t>
      </w:r>
    </w:p>
    <w:p w14:paraId="0C941F72"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O projeto visa, principalmente, fomentar o turismo na cidade de São Paulo durante o período natalino. Os festejos de Natal são um marco cultural que atrai não apenas moradores locais, mas também turistas de outras partes do Brasil e do exterior. Isso resulta em um impacto econômico significativo, com o aumento da demanda por serviços como hospedagem, alimentação, transporte e comércio em geral. A ocupação do espaço público para atividades de lazer e entretenimento, como a patinação no gelo, oficinas interativas e a decoração cenográfica de áreas icônicas como o Triângulo SP e demais regiões, contribui diretamente para a revitalização de espaços urbanos, tornando-os centros de atração e convivência para a população.</w:t>
      </w:r>
    </w:p>
    <w:p w14:paraId="2987115C"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Além do impulso econômico, os festejos natalinos reforçam as tradições culturais e promovem uma integração social, oferecendo entretenimento gratuito e acessível para todos os públicos. As atividades que serão oferecidas em cada lote proporcionam momentos de lazer para as famílias, estimulando a participação popular e fortalecendo o espírito comunitário.</w:t>
      </w:r>
    </w:p>
    <w:p w14:paraId="3DB1D20F"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Do ponto de vista administrativo, a execução do projeto está em conformidade com os princípios de legalidade, impessoalidade, moralidade, publicidade, eficiência e economicidade, que regem a gestão pública. A escolha de uma única OSC por lote facilita o processo de fiscalização por parte da SMTUR (Secretaria Municipal de Turismo), assegurando maior controle sobre a aplicação dos recursos públicos. O modelo de contratação, baseado na apresentação de planos de trabalho e na prestação de contas detalhada, garante a transparência e a correta aplicação dos recursos, reforçando o compromisso com a economicidade e a eficiência do uso de verba pública.</w:t>
      </w:r>
    </w:p>
    <w:p w14:paraId="69D468E8"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Outro aspecto importante é o impacto positivo na qualidade de vida da população. Ao promover eventos que incentivam o lazer, a cultura e a socialização em espaços públicos, o projeto oferece uma oportunidade única de vivência comunitária, com atividades de alto valor cultural e recreativo, sem custo algum para os participantes. Esse acesso gratuito a atrações de qualidade contribui para o bem-estar da população e fortalece o vínculo da cidade com seus habitantes e visitantes.</w:t>
      </w:r>
    </w:p>
    <w:p w14:paraId="14C975DC"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 xml:space="preserve">Reforçando o interesse público envolvido, destaca-se a previsão constitucional, </w:t>
      </w:r>
      <w:r>
        <w:rPr>
          <w:rFonts w:ascii="Arial" w:eastAsia="Arial" w:hAnsi="Arial" w:cs="Arial"/>
          <w:color w:val="000000"/>
        </w:rPr>
        <w:lastRenderedPageBreak/>
        <w:t>em seu art. 180, que estabelece como dever do Município promover e incentivar o turismo como fator de desenvolvimento social e econômico.</w:t>
      </w:r>
    </w:p>
    <w:p w14:paraId="0FBB29C7"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 xml:space="preserve">Há outras previsões legais, como os </w:t>
      </w:r>
      <w:proofErr w:type="spellStart"/>
      <w:r>
        <w:rPr>
          <w:rFonts w:ascii="Arial" w:eastAsia="Arial" w:hAnsi="Arial" w:cs="Arial"/>
          <w:color w:val="000000"/>
        </w:rPr>
        <w:t>arts</w:t>
      </w:r>
      <w:proofErr w:type="spellEnd"/>
      <w:r>
        <w:rPr>
          <w:rFonts w:ascii="Arial" w:eastAsia="Arial" w:hAnsi="Arial" w:cs="Arial"/>
          <w:color w:val="000000"/>
        </w:rPr>
        <w:t>. 7º e 164 da Lei Orgânica do Município de São Paulo, que estabelecem como dever do Município apoiar, incentivar e assegurar a todos o exercício dos direitos ligados ao turismo.</w:t>
      </w:r>
    </w:p>
    <w:p w14:paraId="1A3E7B41"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 xml:space="preserve">Também importante mencionar o Decreto Municipal n. 61.244/2022, que em seus </w:t>
      </w:r>
      <w:proofErr w:type="spellStart"/>
      <w:r>
        <w:rPr>
          <w:rFonts w:ascii="Arial" w:eastAsia="Arial" w:hAnsi="Arial" w:cs="Arial"/>
          <w:color w:val="000000"/>
        </w:rPr>
        <w:t>arts</w:t>
      </w:r>
      <w:proofErr w:type="spellEnd"/>
      <w:r>
        <w:rPr>
          <w:rFonts w:ascii="Arial" w:eastAsia="Arial" w:hAnsi="Arial" w:cs="Arial"/>
          <w:color w:val="000000"/>
        </w:rPr>
        <w:t>. 2º e 3º assim dispõem:</w:t>
      </w:r>
    </w:p>
    <w:p w14:paraId="6A0B3CC9"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“Art. 2º A Secretaria Municipal de Turismo – SMTUR tem por finalidade formular e executar a política, a promoção e exploração do turismo e atividades afins no Município, executar e promover o apoio e/ou patrocínio a projetos ou eventos de interesse social, turístico, cultural, religioso e outros similares, bem como realizar eventos e executar atividades compatíveis e correlatas com a sua área de atuação.</w:t>
      </w:r>
    </w:p>
    <w:p w14:paraId="4C27D27F"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Art. 3º Para a consecução das suas finalidades, a Secretaria Municipal de Turismo – SMTUR tem as seguintes atribuições:</w:t>
      </w:r>
    </w:p>
    <w:p w14:paraId="2EC3260F"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 xml:space="preserve">I - </w:t>
      </w:r>
      <w:proofErr w:type="gramStart"/>
      <w:r>
        <w:rPr>
          <w:rFonts w:ascii="Arial" w:eastAsia="Arial" w:hAnsi="Arial" w:cs="Arial"/>
          <w:i/>
          <w:color w:val="000000"/>
          <w:sz w:val="22"/>
        </w:rPr>
        <w:t>formular</w:t>
      </w:r>
      <w:proofErr w:type="gramEnd"/>
      <w:r>
        <w:rPr>
          <w:rFonts w:ascii="Arial" w:eastAsia="Arial" w:hAnsi="Arial" w:cs="Arial"/>
          <w:i/>
          <w:color w:val="000000"/>
          <w:sz w:val="22"/>
        </w:rPr>
        <w:t xml:space="preserve"> políticas e diretrizes voltadas à promoção do turismo e eventos;</w:t>
      </w:r>
    </w:p>
    <w:p w14:paraId="0F97D1B6"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 xml:space="preserve">II - </w:t>
      </w:r>
      <w:proofErr w:type="gramStart"/>
      <w:r>
        <w:rPr>
          <w:rFonts w:ascii="Arial" w:eastAsia="Arial" w:hAnsi="Arial" w:cs="Arial"/>
          <w:i/>
          <w:color w:val="000000"/>
          <w:sz w:val="22"/>
        </w:rPr>
        <w:t>gerir e divulgar</w:t>
      </w:r>
      <w:proofErr w:type="gramEnd"/>
      <w:r>
        <w:rPr>
          <w:rFonts w:ascii="Arial" w:eastAsia="Arial" w:hAnsi="Arial" w:cs="Arial"/>
          <w:i/>
          <w:color w:val="000000"/>
          <w:sz w:val="22"/>
        </w:rPr>
        <w:t xml:space="preserve"> as políticas, projetos e programas para a promoção do turismo e eventos;</w:t>
      </w:r>
    </w:p>
    <w:p w14:paraId="4E54F8CD"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III - revisar, atualizar e implantar o Plano Municipal de Turismo – PLATUM, com as diretrizes para a promoção do desenvolvimento social e econômico do turismo;</w:t>
      </w:r>
    </w:p>
    <w:p w14:paraId="2CD9A777" w14:textId="77777777" w:rsidR="005901BD" w:rsidRDefault="00000000">
      <w:pPr>
        <w:widowControl w:val="0"/>
        <w:spacing w:after="0" w:line="240" w:lineRule="auto"/>
        <w:ind w:left="1701" w:right="-21"/>
        <w:jc w:val="both"/>
        <w:rPr>
          <w:rFonts w:ascii="Arial" w:eastAsia="Arial" w:hAnsi="Arial" w:cs="Arial"/>
          <w:i/>
          <w:color w:val="000000"/>
          <w:sz w:val="22"/>
        </w:rPr>
      </w:pPr>
      <w:r>
        <w:rPr>
          <w:rFonts w:ascii="Arial" w:eastAsia="Arial" w:hAnsi="Arial" w:cs="Arial"/>
          <w:i/>
          <w:color w:val="000000"/>
          <w:sz w:val="22"/>
        </w:rPr>
        <w:t xml:space="preserve">IV - </w:t>
      </w:r>
      <w:proofErr w:type="gramStart"/>
      <w:r>
        <w:rPr>
          <w:rFonts w:ascii="Arial" w:eastAsia="Arial" w:hAnsi="Arial" w:cs="Arial"/>
          <w:i/>
          <w:color w:val="000000"/>
          <w:sz w:val="22"/>
        </w:rPr>
        <w:t>gerir</w:t>
      </w:r>
      <w:proofErr w:type="gramEnd"/>
      <w:r>
        <w:rPr>
          <w:rFonts w:ascii="Arial" w:eastAsia="Arial" w:hAnsi="Arial" w:cs="Arial"/>
          <w:i/>
          <w:color w:val="000000"/>
          <w:sz w:val="22"/>
        </w:rPr>
        <w:t xml:space="preserve"> parcerias e programas de cooperação com organizações nacionais e internacionais, públicas e privadas, voltados à promoção do turismo e eventos;</w:t>
      </w:r>
    </w:p>
    <w:p w14:paraId="34FA55A6"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 xml:space="preserve">V - </w:t>
      </w:r>
      <w:proofErr w:type="gramStart"/>
      <w:r>
        <w:rPr>
          <w:rFonts w:ascii="Arial" w:eastAsia="Arial" w:hAnsi="Arial" w:cs="Arial"/>
          <w:i/>
          <w:color w:val="000000"/>
          <w:sz w:val="22"/>
        </w:rPr>
        <w:t>presidir e coordenar</w:t>
      </w:r>
      <w:proofErr w:type="gramEnd"/>
      <w:r>
        <w:rPr>
          <w:rFonts w:ascii="Arial" w:eastAsia="Arial" w:hAnsi="Arial" w:cs="Arial"/>
          <w:i/>
          <w:color w:val="000000"/>
          <w:sz w:val="22"/>
        </w:rPr>
        <w:t xml:space="preserve"> o Conselho Municipal de Turismo – COMTUR;</w:t>
      </w:r>
    </w:p>
    <w:p w14:paraId="02B49DD8"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 xml:space="preserve">VI - </w:t>
      </w:r>
      <w:proofErr w:type="gramStart"/>
      <w:r>
        <w:rPr>
          <w:rFonts w:ascii="Arial" w:eastAsia="Arial" w:hAnsi="Arial" w:cs="Arial"/>
          <w:i/>
          <w:color w:val="000000"/>
          <w:sz w:val="22"/>
        </w:rPr>
        <w:t>administrar e gerir</w:t>
      </w:r>
      <w:proofErr w:type="gramEnd"/>
      <w:r>
        <w:rPr>
          <w:rFonts w:ascii="Arial" w:eastAsia="Arial" w:hAnsi="Arial" w:cs="Arial"/>
          <w:i/>
          <w:color w:val="000000"/>
          <w:sz w:val="22"/>
        </w:rPr>
        <w:t xml:space="preserve"> o Fundo Municipal de Turismo – FUTUR;</w:t>
      </w:r>
    </w:p>
    <w:p w14:paraId="66182775"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VII - gerir e divulgar marcas vinculadas ao turismo na Cidade de São Paulo, para comercialização, exploração e serviços relativos ao turismo, em âmbito nacional e internacional;</w:t>
      </w:r>
    </w:p>
    <w:p w14:paraId="47AE91FE"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VIII - promover e executar a realização de eventos públicos municipais, quando solicitado, que tenham por objeto atração e/ou desenvolvimento do turismo na Cidade de São Paulo;</w:t>
      </w:r>
    </w:p>
    <w:p w14:paraId="0F2389A1"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 xml:space="preserve">IX - </w:t>
      </w:r>
      <w:proofErr w:type="gramStart"/>
      <w:r>
        <w:rPr>
          <w:rFonts w:ascii="Arial" w:eastAsia="Arial" w:hAnsi="Arial" w:cs="Arial"/>
          <w:i/>
          <w:color w:val="000000"/>
          <w:sz w:val="22"/>
        </w:rPr>
        <w:t>executar e promover</w:t>
      </w:r>
      <w:proofErr w:type="gramEnd"/>
      <w:r>
        <w:rPr>
          <w:rFonts w:ascii="Arial" w:eastAsia="Arial" w:hAnsi="Arial" w:cs="Arial"/>
          <w:i/>
          <w:color w:val="000000"/>
          <w:sz w:val="22"/>
        </w:rPr>
        <w:t xml:space="preserve"> o apoio e/ou patrocínio a projetos ou eventos de interesse social, turístico, cultural, religioso e outros similares, quando solicitado;</w:t>
      </w:r>
    </w:p>
    <w:p w14:paraId="61639C7C"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 xml:space="preserve">X - </w:t>
      </w:r>
      <w:proofErr w:type="gramStart"/>
      <w:r>
        <w:rPr>
          <w:rFonts w:ascii="Arial" w:eastAsia="Arial" w:hAnsi="Arial" w:cs="Arial"/>
          <w:i/>
          <w:color w:val="000000"/>
          <w:sz w:val="22"/>
        </w:rPr>
        <w:t>administrar e gerir</w:t>
      </w:r>
      <w:proofErr w:type="gramEnd"/>
      <w:r>
        <w:rPr>
          <w:rFonts w:ascii="Arial" w:eastAsia="Arial" w:hAnsi="Arial" w:cs="Arial"/>
          <w:i/>
          <w:color w:val="000000"/>
          <w:sz w:val="22"/>
        </w:rPr>
        <w:t xml:space="preserve"> o Observatório do Turismo;</w:t>
      </w:r>
    </w:p>
    <w:p w14:paraId="45772753"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XI - captar patrocínios com a iniciativa privada para campanhas cooperadas de promoção da Cidade de São Paulo como destino turístico;</w:t>
      </w:r>
    </w:p>
    <w:p w14:paraId="072C72AC"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XII - desenvolver e apoiar ações de formação, capacitação e qualificação dos profissionais e prestadores de serviços turísticos;</w:t>
      </w:r>
    </w:p>
    <w:p w14:paraId="4F37E9F4" w14:textId="77777777" w:rsidR="005901BD" w:rsidRDefault="00000000">
      <w:pPr>
        <w:widowControl w:val="0"/>
        <w:spacing w:after="0" w:line="240" w:lineRule="auto"/>
        <w:ind w:left="1701" w:right="-21"/>
        <w:jc w:val="both"/>
        <w:rPr>
          <w:rFonts w:ascii="Arial" w:eastAsia="Arial" w:hAnsi="Arial" w:cs="Arial"/>
          <w:color w:val="000000"/>
          <w:sz w:val="22"/>
        </w:rPr>
      </w:pPr>
      <w:r>
        <w:rPr>
          <w:rFonts w:ascii="Arial" w:eastAsia="Arial" w:hAnsi="Arial" w:cs="Arial"/>
          <w:i/>
          <w:color w:val="000000"/>
          <w:sz w:val="22"/>
        </w:rPr>
        <w:t>XIII - exercer outras atribuições correlatas e complementares em sua área de atuação.</w:t>
      </w:r>
    </w:p>
    <w:p w14:paraId="2F171BB2" w14:textId="77777777" w:rsidR="005901BD" w:rsidRDefault="00000000">
      <w:pPr>
        <w:widowControl w:val="0"/>
        <w:spacing w:after="0" w:line="240" w:lineRule="auto"/>
        <w:ind w:left="1701" w:right="-21"/>
        <w:jc w:val="both"/>
        <w:rPr>
          <w:rFonts w:ascii="Arial" w:eastAsia="Arial" w:hAnsi="Arial" w:cs="Arial"/>
          <w:i/>
          <w:color w:val="000000"/>
          <w:sz w:val="22"/>
        </w:rPr>
      </w:pPr>
      <w:r>
        <w:rPr>
          <w:rFonts w:ascii="Arial" w:eastAsia="Arial" w:hAnsi="Arial" w:cs="Arial"/>
          <w:i/>
          <w:color w:val="000000"/>
          <w:sz w:val="22"/>
        </w:rPr>
        <w:t>Parágrafo único. A atribuição a que se refere o inciso IV do “caput” deste artigo, no que tange aos programas de cooperação e instrumentos congêneres internacionais, dependerá da atuação conjunta da Secretaria Municipal de Relações Internacionais – SMRI.”</w:t>
      </w:r>
    </w:p>
    <w:p w14:paraId="248E3E47" w14:textId="77777777" w:rsidR="005901BD" w:rsidRDefault="005901BD">
      <w:pPr>
        <w:widowControl w:val="0"/>
        <w:spacing w:after="0" w:line="240" w:lineRule="auto"/>
        <w:ind w:left="1701" w:right="-21"/>
        <w:jc w:val="both"/>
        <w:rPr>
          <w:rFonts w:ascii="Arial" w:eastAsia="Arial" w:hAnsi="Arial" w:cs="Arial"/>
          <w:i/>
          <w:color w:val="000000"/>
          <w:sz w:val="22"/>
        </w:rPr>
      </w:pPr>
    </w:p>
    <w:p w14:paraId="7FF7EF9F" w14:textId="77777777" w:rsidR="005901BD" w:rsidRDefault="005901BD">
      <w:pPr>
        <w:widowControl w:val="0"/>
        <w:spacing w:after="0" w:line="240" w:lineRule="auto"/>
        <w:ind w:left="1701" w:right="-21"/>
        <w:jc w:val="both"/>
        <w:rPr>
          <w:rFonts w:ascii="Arial" w:eastAsia="Arial" w:hAnsi="Arial" w:cs="Arial"/>
          <w:i/>
          <w:color w:val="000000"/>
          <w:sz w:val="22"/>
        </w:rPr>
      </w:pPr>
    </w:p>
    <w:p w14:paraId="65B0B20D" w14:textId="77777777" w:rsidR="005901BD" w:rsidRDefault="005901BD">
      <w:pPr>
        <w:widowControl w:val="0"/>
        <w:spacing w:after="0" w:line="240" w:lineRule="auto"/>
        <w:ind w:left="1701" w:right="-21"/>
        <w:jc w:val="both"/>
        <w:rPr>
          <w:rFonts w:ascii="Arial" w:eastAsia="Arial" w:hAnsi="Arial" w:cs="Arial"/>
          <w:color w:val="000000"/>
          <w:sz w:val="22"/>
        </w:rPr>
      </w:pPr>
    </w:p>
    <w:p w14:paraId="46AB9056"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Por fim, os Festejos Natalinos representam uma importante fonte de promoção espontânea da cidade de São Paulo, tanto em âmbito local quanto nacional. A celebração não apenas atrai turistas, mas também reforça a imagem da cidade como um destino vibrante e culturalmente rico, valorizando o espaço público e promovendo uma ocupação saudável e participativa da população. Esse evento, portanto, transcende o entretenimento e se configura como um marco de integração social, estímulo econômico e preservação das tradições culturais da cidade.</w:t>
      </w:r>
    </w:p>
    <w:p w14:paraId="3ECD177F" w14:textId="77777777" w:rsidR="005901BD" w:rsidRDefault="005901BD">
      <w:pPr>
        <w:widowControl w:val="0"/>
        <w:spacing w:after="195" w:line="276" w:lineRule="auto"/>
        <w:ind w:right="-21"/>
        <w:jc w:val="both"/>
        <w:rPr>
          <w:rFonts w:ascii="Arial" w:eastAsia="Arial" w:hAnsi="Arial" w:cs="Arial"/>
          <w:color w:val="000000"/>
        </w:rPr>
      </w:pPr>
    </w:p>
    <w:p w14:paraId="5D0B3E53" w14:textId="77777777" w:rsidR="005901BD" w:rsidRDefault="00000000">
      <w:pPr>
        <w:widowControl w:val="0"/>
        <w:spacing w:after="195" w:line="276" w:lineRule="auto"/>
        <w:ind w:right="-21"/>
        <w:jc w:val="both"/>
        <w:rPr>
          <w:rFonts w:ascii="Arial" w:eastAsia="Arial" w:hAnsi="Arial" w:cs="Arial"/>
          <w:b/>
          <w:color w:val="000000"/>
        </w:rPr>
      </w:pPr>
      <w:r>
        <w:rPr>
          <w:rFonts w:ascii="Arial" w:eastAsia="Arial" w:hAnsi="Arial" w:cs="Arial"/>
          <w:b/>
          <w:color w:val="000000"/>
        </w:rPr>
        <w:t>4. SOBRE O PROGRAMA:</w:t>
      </w:r>
    </w:p>
    <w:p w14:paraId="1362D22B"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color w:val="000000"/>
        </w:rPr>
        <w:t xml:space="preserve">O Programa </w:t>
      </w:r>
      <w:r>
        <w:rPr>
          <w:rFonts w:ascii="Arial" w:eastAsia="Arial" w:hAnsi="Arial" w:cs="Arial"/>
          <w:b/>
          <w:color w:val="000000"/>
        </w:rPr>
        <w:t xml:space="preserve">“Festejos Natalinos, </w:t>
      </w:r>
      <w:r>
        <w:rPr>
          <w:rFonts w:ascii="Arial" w:eastAsia="Arial" w:hAnsi="Arial" w:cs="Arial"/>
          <w:color w:val="000000"/>
        </w:rPr>
        <w:t xml:space="preserve">tem como objetivo proporcionar atividades de lazer e cultura para todas as faixas etárias, nas seguintes regiões da cidade de São Paulo (norte, sul, leste e centro), no período de 07 de dezembro a 31 de dezembro de 2024. </w:t>
      </w:r>
      <w:r>
        <w:rPr>
          <w:rFonts w:ascii="Arial" w:eastAsia="Arial" w:hAnsi="Arial" w:cs="Arial"/>
        </w:rPr>
        <w:t xml:space="preserve">Os requisitos mínimos e as diretrizes programáticas necessários para a elaboração do plano de trabalho a ser apresentado pela Organização da Sociedade Civil são os constantes no Edital, conforme descrição detalhadas nos lotes </w:t>
      </w:r>
      <w:proofErr w:type="spellStart"/>
      <w:r>
        <w:rPr>
          <w:rFonts w:ascii="Arial" w:eastAsia="Arial" w:hAnsi="Arial" w:cs="Arial"/>
        </w:rPr>
        <w:t>abaixos</w:t>
      </w:r>
      <w:proofErr w:type="spellEnd"/>
      <w:r>
        <w:rPr>
          <w:rFonts w:ascii="Arial" w:eastAsia="Arial" w:hAnsi="Arial" w:cs="Arial"/>
        </w:rPr>
        <w:t>.</w:t>
      </w:r>
    </w:p>
    <w:p w14:paraId="51257132"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O montante de recursos </w:t>
      </w:r>
      <w:proofErr w:type="spellStart"/>
      <w:r>
        <w:rPr>
          <w:rFonts w:ascii="Arial" w:eastAsia="Arial" w:hAnsi="Arial" w:cs="Arial"/>
        </w:rPr>
        <w:t>disponiveis</w:t>
      </w:r>
      <w:proofErr w:type="spellEnd"/>
      <w:r>
        <w:rPr>
          <w:rFonts w:ascii="Arial" w:eastAsia="Arial" w:hAnsi="Arial" w:cs="Arial"/>
        </w:rPr>
        <w:t xml:space="preserve"> para a execução total do Programa será de R$ </w:t>
      </w:r>
      <w:r>
        <w:rPr>
          <w:rFonts w:ascii="Arial" w:eastAsia="Arial" w:hAnsi="Arial" w:cs="Arial"/>
          <w:color w:val="000000"/>
        </w:rPr>
        <w:t>25.000.000,00 (vinte e cinco milhões), conforme a seguinte divisão por lotes.</w:t>
      </w:r>
    </w:p>
    <w:p w14:paraId="24746022" w14:textId="77777777" w:rsidR="005901BD" w:rsidRDefault="005901BD">
      <w:pPr>
        <w:widowControl w:val="0"/>
        <w:spacing w:after="195" w:line="276" w:lineRule="auto"/>
        <w:ind w:right="-21"/>
        <w:jc w:val="both"/>
        <w:rPr>
          <w:rFonts w:ascii="Arial" w:eastAsia="Arial" w:hAnsi="Arial" w:cs="Arial"/>
        </w:rPr>
      </w:pPr>
    </w:p>
    <w:p w14:paraId="1F98D172" w14:textId="77777777" w:rsidR="005901BD" w:rsidRDefault="00000000">
      <w:pPr>
        <w:widowControl w:val="0"/>
        <w:spacing w:after="195" w:line="276" w:lineRule="auto"/>
        <w:ind w:right="-21"/>
        <w:jc w:val="both"/>
        <w:rPr>
          <w:rFonts w:ascii="Arial" w:eastAsia="Arial" w:hAnsi="Arial" w:cs="Arial"/>
          <w:u w:val="single"/>
        </w:rPr>
      </w:pPr>
      <w:r>
        <w:rPr>
          <w:rFonts w:ascii="Arial" w:eastAsia="Arial" w:hAnsi="Arial" w:cs="Arial"/>
          <w:b/>
          <w:u w:val="single"/>
        </w:rPr>
        <w:t>LOTE 01 - NATAL RADICAL</w:t>
      </w:r>
      <w:r>
        <w:rPr>
          <w:rFonts w:ascii="Arial" w:eastAsia="Arial" w:hAnsi="Arial" w:cs="Arial"/>
          <w:u w:val="single"/>
        </w:rPr>
        <w:t xml:space="preserve">, </w:t>
      </w:r>
      <w:r>
        <w:rPr>
          <w:rFonts w:ascii="Arial" w:eastAsia="Arial" w:hAnsi="Arial" w:cs="Arial"/>
          <w:b/>
          <w:u w:val="single"/>
        </w:rPr>
        <w:t xml:space="preserve">no valor total de R$ 5.000.000,00 </w:t>
      </w:r>
      <w:proofErr w:type="gramStart"/>
      <w:r>
        <w:rPr>
          <w:rFonts w:ascii="Arial" w:eastAsia="Arial" w:hAnsi="Arial" w:cs="Arial"/>
          <w:b/>
          <w:u w:val="single"/>
        </w:rPr>
        <w:t>( cinco</w:t>
      </w:r>
      <w:proofErr w:type="gramEnd"/>
      <w:r>
        <w:rPr>
          <w:rFonts w:ascii="Arial" w:eastAsia="Arial" w:hAnsi="Arial" w:cs="Arial"/>
          <w:b/>
          <w:u w:val="single"/>
        </w:rPr>
        <w:t xml:space="preserve"> milhões)</w:t>
      </w:r>
    </w:p>
    <w:p w14:paraId="44A7B4C4"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1 PISTA DE PATINAÇÃO NO GELO; </w:t>
      </w:r>
    </w:p>
    <w:p w14:paraId="70CE9F70"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1 PISTA DE HOVER BOARD TEMÁTICA; </w:t>
      </w:r>
    </w:p>
    <w:p w14:paraId="41C77C88"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1 PISTA DE PATINAÇÃO TRADICIONAL QUAD; </w:t>
      </w:r>
    </w:p>
    <w:p w14:paraId="1D01362A"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1 ARENA LÚDICA COM PAPAI NOEL E OFICINAS; </w:t>
      </w:r>
    </w:p>
    <w:p w14:paraId="5287AB0B"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1 SIMULADOR NASA COM NEVE; </w:t>
      </w:r>
    </w:p>
    <w:p w14:paraId="39B9B145"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1 SUF MACHINE - ONDA GELADA; </w:t>
      </w:r>
    </w:p>
    <w:p w14:paraId="23D2699A"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1 PAREDE DE ALPINISMO COM SLIDER E RAPEL;</w:t>
      </w:r>
    </w:p>
    <w:p w14:paraId="5A2A0200"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 1 MEGA TIROLESA;</w:t>
      </w:r>
    </w:p>
    <w:p w14:paraId="189B97AA"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 1 BUNGY JUMP;</w:t>
      </w:r>
    </w:p>
    <w:p w14:paraId="24160A2F"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lastRenderedPageBreak/>
        <w:t xml:space="preserve"> • 1 ARENA JUNGLE; </w:t>
      </w:r>
    </w:p>
    <w:p w14:paraId="7C91741A"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1 PRAÇA DE ALIMENTAÇÃO.</w:t>
      </w:r>
    </w:p>
    <w:p w14:paraId="73201123" w14:textId="77777777" w:rsidR="005901BD" w:rsidRDefault="005901BD">
      <w:pPr>
        <w:widowControl w:val="0"/>
        <w:spacing w:after="195" w:line="276" w:lineRule="auto"/>
        <w:ind w:right="-21"/>
        <w:jc w:val="both"/>
        <w:rPr>
          <w:rFonts w:ascii="Arial" w:eastAsia="Arial" w:hAnsi="Arial" w:cs="Arial"/>
        </w:rPr>
      </w:pPr>
    </w:p>
    <w:p w14:paraId="303E6A1F"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A metragem mínima para a instalação do Natal Radical é de 1800m</w:t>
      </w:r>
      <w:proofErr w:type="gramStart"/>
      <w:r>
        <w:rPr>
          <w:rFonts w:ascii="Arial" w:eastAsia="Arial" w:hAnsi="Arial" w:cs="Arial"/>
        </w:rPr>
        <w:t>²</w:t>
      </w:r>
      <w:r>
        <w:rPr>
          <w:rFonts w:ascii="Calibri" w:eastAsia="Calibri" w:hAnsi="Calibri" w:cs="Calibri"/>
          <w:color w:val="000000"/>
          <w:sz w:val="27"/>
        </w:rPr>
        <w:t xml:space="preserve"> </w:t>
      </w:r>
      <w:r>
        <w:rPr>
          <w:rFonts w:ascii="Arial" w:eastAsia="Arial" w:hAnsi="Arial" w:cs="Arial"/>
        </w:rPr>
        <w:t> (</w:t>
      </w:r>
      <w:proofErr w:type="gramEnd"/>
      <w:r>
        <w:rPr>
          <w:rFonts w:ascii="Arial" w:eastAsia="Arial" w:hAnsi="Arial" w:cs="Arial"/>
        </w:rPr>
        <w:t>mil e oitocentos metros quadrados). </w:t>
      </w:r>
    </w:p>
    <w:p w14:paraId="6579EB38"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Todas as atrações deverão apresentar uma decoração natalina e, pelo menos, três espaços </w:t>
      </w:r>
      <w:proofErr w:type="spellStart"/>
      <w:r>
        <w:rPr>
          <w:rFonts w:ascii="Arial" w:eastAsia="Arial" w:hAnsi="Arial" w:cs="Arial"/>
        </w:rPr>
        <w:t>instagramáveis</w:t>
      </w:r>
      <w:proofErr w:type="spellEnd"/>
      <w:r>
        <w:rPr>
          <w:rFonts w:ascii="Arial" w:eastAsia="Arial" w:hAnsi="Arial" w:cs="Arial"/>
        </w:rPr>
        <w:t>.</w:t>
      </w:r>
    </w:p>
    <w:p w14:paraId="1141B9E2"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Expectativa de receber até 60.000 (sessenta mil) pessoas ao longo dos 16 dias de ativação, no período de 07 de dezembro a 22 de dezembro de 2024. Podendo as datas serem revistas a critério da administração. </w:t>
      </w:r>
    </w:p>
    <w:p w14:paraId="2184D437"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Obrigatoriamente, a proposta deve constar acessibilidade às pessoas com deficiência ou mobilidade reduzida, sob pena de desclassificação da OSC. </w:t>
      </w:r>
    </w:p>
    <w:p w14:paraId="7FCE15E6"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A SMTUR irá realizar a escolha do local que vislumbre o melhor atendimento ao interesse público, sem que possa implicar no aumento de custo para a OSC em relação ao orçamento apresentado.</w:t>
      </w:r>
    </w:p>
    <w:p w14:paraId="202B032E" w14:textId="77777777" w:rsidR="005901BD" w:rsidRDefault="00000000">
      <w:pPr>
        <w:widowControl w:val="0"/>
        <w:spacing w:after="195" w:line="276" w:lineRule="auto"/>
        <w:ind w:right="-21"/>
        <w:jc w:val="both"/>
        <w:rPr>
          <w:rFonts w:ascii="Arial" w:eastAsia="Arial" w:hAnsi="Arial" w:cs="Arial"/>
          <w:b/>
          <w:u w:val="single"/>
        </w:rPr>
      </w:pPr>
      <w:r>
        <w:rPr>
          <w:rFonts w:ascii="Arial" w:eastAsia="Arial" w:hAnsi="Arial" w:cs="Arial"/>
          <w:b/>
          <w:u w:val="single"/>
        </w:rPr>
        <w:t xml:space="preserve">LOTE 02 - NATAL TRIÂNGULO SP, no valor total de R$ 6.000.000,00 (seis milhões) </w:t>
      </w:r>
    </w:p>
    <w:p w14:paraId="2D25C178"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DECORAÇÃO NATALINA COM ELEMENTOS CENOGRÁFICOS, ATENDENDO OS SEGUINTES ITENS E LOCAIS DE INSTALAÇÃO:</w:t>
      </w:r>
    </w:p>
    <w:p w14:paraId="1C7BF68E"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w:t>
      </w:r>
      <w:r>
        <w:rPr>
          <w:rFonts w:ascii="Arial" w:eastAsia="Arial" w:hAnsi="Arial" w:cs="Arial"/>
          <w:b/>
          <w:u w:val="single"/>
        </w:rPr>
        <w:t>PRAÇA PADRE MANOEL DA NÓBREGA</w:t>
      </w:r>
      <w:r>
        <w:rPr>
          <w:rFonts w:ascii="Arial" w:eastAsia="Arial" w:hAnsi="Arial" w:cs="Arial"/>
        </w:rPr>
        <w:t xml:space="preserve"> </w:t>
      </w:r>
    </w:p>
    <w:p w14:paraId="5AAE76E2"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Casinhas natalinas – 6 (seis) casas cenográficas, de 4m(L) x 3m(A) x 3m(P) cada, construídas em madeira resinada, adereços e iluminação com cordão e cascatas com lâmpadas de LED;</w:t>
      </w:r>
    </w:p>
    <w:p w14:paraId="72139903"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Árvores de LED - 4 (quatro) árvores cenográficas imitando pinheiros suíços, revestidas com LED de diversas cores, cada uma com 3m de altura; </w:t>
      </w:r>
    </w:p>
    <w:p w14:paraId="74E1EAEB"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Banco de madeira - 4 (quatro) bancos em madeira estilo praça; </w:t>
      </w:r>
    </w:p>
    <w:p w14:paraId="19FE29B1"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Neve artificial; Neve cenográfica feita por duas máquinas especializadas; </w:t>
      </w:r>
    </w:p>
    <w:p w14:paraId="46922991"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Conjunto de bolas de </w:t>
      </w:r>
      <w:proofErr w:type="gramStart"/>
      <w:r>
        <w:rPr>
          <w:rFonts w:ascii="Arial" w:eastAsia="Arial" w:hAnsi="Arial" w:cs="Arial"/>
        </w:rPr>
        <w:t>natal</w:t>
      </w:r>
      <w:proofErr w:type="gramEnd"/>
      <w:r>
        <w:rPr>
          <w:rFonts w:ascii="Arial" w:eastAsia="Arial" w:hAnsi="Arial" w:cs="Arial"/>
        </w:rPr>
        <w:t xml:space="preserve"> coloridas com bengalas doces - escultura composta por 3 (três) bengalas doces e 8 (oito) bolas de natal coloridas, medindo, no total, 4m de altura;</w:t>
      </w:r>
    </w:p>
    <w:p w14:paraId="70517757"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Iluminação – iluminação cênica composta por lâmpadas PAR LED blindada. </w:t>
      </w:r>
    </w:p>
    <w:p w14:paraId="005C3261" w14:textId="77777777" w:rsidR="005901BD" w:rsidRDefault="005901BD">
      <w:pPr>
        <w:widowControl w:val="0"/>
        <w:spacing w:after="195" w:line="276" w:lineRule="auto"/>
        <w:ind w:right="-21"/>
        <w:jc w:val="both"/>
        <w:rPr>
          <w:rFonts w:ascii="Arial" w:eastAsia="Arial" w:hAnsi="Arial" w:cs="Arial"/>
        </w:rPr>
      </w:pPr>
    </w:p>
    <w:p w14:paraId="6C056AC2"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b/>
          <w:u w:val="single"/>
        </w:rPr>
        <w:t>TRIÂNGULO HISTÓRICO</w:t>
      </w:r>
      <w:r>
        <w:rPr>
          <w:rFonts w:ascii="Arial" w:eastAsia="Arial" w:hAnsi="Arial" w:cs="Arial"/>
        </w:rPr>
        <w:t xml:space="preserve"> </w:t>
      </w:r>
    </w:p>
    <w:p w14:paraId="26DD852C"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lastRenderedPageBreak/>
        <w:t xml:space="preserve">Corredor iluminado - corredor cenográfico iluminado com medida de 3m(A) x 6,5m(L) x 15m(P) em box </w:t>
      </w:r>
      <w:proofErr w:type="spellStart"/>
      <w:r>
        <w:rPr>
          <w:rFonts w:ascii="Arial" w:eastAsia="Arial" w:hAnsi="Arial" w:cs="Arial"/>
        </w:rPr>
        <w:t>truss</w:t>
      </w:r>
      <w:proofErr w:type="spellEnd"/>
      <w:r>
        <w:rPr>
          <w:rFonts w:ascii="Arial" w:eastAsia="Arial" w:hAnsi="Arial" w:cs="Arial"/>
        </w:rPr>
        <w:t xml:space="preserve"> Q30 com revestimento em lycra vermelha e cobertura com lycra vermelha e branca, com 5.600m de cordão iluminado por led a prova d’água (espaçamento entre as linhas a cada 5cm) na cobertura e laterais para iluminação do corredor; </w:t>
      </w:r>
    </w:p>
    <w:p w14:paraId="1B4AB20B"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Composição com paisagismo cenográfico composto por seis árvores pinheiro suíço de 2,1m de altura; </w:t>
      </w:r>
    </w:p>
    <w:p w14:paraId="1B9D074C"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Banco de madeira - 4 (quatro) bancos em madeira estilo praça; </w:t>
      </w:r>
    </w:p>
    <w:p w14:paraId="722DA408"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Escultura de Papai Noel </w:t>
      </w:r>
      <w:proofErr w:type="gramStart"/>
      <w:r>
        <w:rPr>
          <w:rFonts w:ascii="Arial" w:eastAsia="Arial" w:hAnsi="Arial" w:cs="Arial"/>
        </w:rPr>
        <w:t>gigante  4</w:t>
      </w:r>
      <w:proofErr w:type="gramEnd"/>
      <w:r>
        <w:rPr>
          <w:rFonts w:ascii="Arial" w:eastAsia="Arial" w:hAnsi="Arial" w:cs="Arial"/>
        </w:rPr>
        <w:t xml:space="preserve"> (quatro) metros com estrutura em fibra de vidro e revestimento em pintura eletrostática; </w:t>
      </w:r>
    </w:p>
    <w:p w14:paraId="5BFAB44D"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Esculturas gigantes de 3 (três) bonecos de neve, sendo o maior com 2,20m de altura estrutura em fibra de vidro e </w:t>
      </w:r>
      <w:proofErr w:type="spellStart"/>
      <w:r>
        <w:rPr>
          <w:rFonts w:ascii="Arial" w:eastAsia="Arial" w:hAnsi="Arial" w:cs="Arial"/>
        </w:rPr>
        <w:t>reves</w:t>
      </w:r>
      <w:proofErr w:type="spellEnd"/>
      <w:r>
        <w:rPr>
          <w:rFonts w:ascii="Arial" w:eastAsia="Arial" w:hAnsi="Arial" w:cs="Arial"/>
        </w:rPr>
        <w:t>/mento em pintura eletrostática e os demais, menores, de tamanho proporcional ao maior;</w:t>
      </w:r>
    </w:p>
    <w:p w14:paraId="3BE3CF4E"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4 (quatro) esculturas com altura total de 1m cada, em MDF com pintura eletrostática em formato de caixas de presentes em tamanhos: 65cm(C) x 50cm(L) x 50cm(A) – 50cm(C) x 50cm(L) x 40cm(A) – 35cm(C) x 30cm(L) x 20cm(A) – 70cm(A) x 40</w:t>
      </w:r>
      <w:proofErr w:type="gramStart"/>
      <w:r>
        <w:rPr>
          <w:rFonts w:ascii="Arial" w:eastAsia="Arial" w:hAnsi="Arial" w:cs="Arial"/>
        </w:rPr>
        <w:t>cm(</w:t>
      </w:r>
      <w:proofErr w:type="gramEnd"/>
      <w:r>
        <w:rPr>
          <w:rFonts w:ascii="Arial" w:eastAsia="Arial" w:hAnsi="Arial" w:cs="Arial"/>
        </w:rPr>
        <w:t xml:space="preserve">Diâmetro). </w:t>
      </w:r>
    </w:p>
    <w:p w14:paraId="2D94BB4E"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b/>
        </w:rPr>
        <w:t>Túneis iluminados</w:t>
      </w:r>
      <w:r>
        <w:rPr>
          <w:rFonts w:ascii="Arial" w:eastAsia="Arial" w:hAnsi="Arial" w:cs="Arial"/>
        </w:rPr>
        <w:t xml:space="preserve"> - corredor cenográfico iluminado com medida de 3m(A) x 4m(L) x 15m(P) em box </w:t>
      </w:r>
      <w:proofErr w:type="spellStart"/>
      <w:r>
        <w:rPr>
          <w:rFonts w:ascii="Arial" w:eastAsia="Arial" w:hAnsi="Arial" w:cs="Arial"/>
        </w:rPr>
        <w:t>truss</w:t>
      </w:r>
      <w:proofErr w:type="spellEnd"/>
      <w:r>
        <w:rPr>
          <w:rFonts w:ascii="Arial" w:eastAsia="Arial" w:hAnsi="Arial" w:cs="Arial"/>
        </w:rPr>
        <w:t xml:space="preserve"> Q30 com revestimento em lycra vermelha e cobertura com lycra vermelha e branca, com 4.800m de cordão iluminado por led a prova d’água (espaçamento entre as linhas a cada 5cm) na cobertura e laterais para iluminação do corredor; </w:t>
      </w:r>
    </w:p>
    <w:p w14:paraId="3DE25C41"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Composição com paisagismo cenográfico composto por conjuntos de caixas de presentes com altura total de 1m, em MDF com pintura eletrostática em formato de caixas de presentes em tamanhos: 65cm(C) x 50cm(L) x 50cm(A) – 50cm(C) x 50cm(L) x 40cm(A) – 35cm(C) x 30cm(L) x 20cm(A) – 70cm(A) x 40</w:t>
      </w:r>
      <w:proofErr w:type="gramStart"/>
      <w:r>
        <w:rPr>
          <w:rFonts w:ascii="Arial" w:eastAsia="Arial" w:hAnsi="Arial" w:cs="Arial"/>
        </w:rPr>
        <w:t>cm(</w:t>
      </w:r>
      <w:proofErr w:type="gramEnd"/>
      <w:r>
        <w:rPr>
          <w:rFonts w:ascii="Arial" w:eastAsia="Arial" w:hAnsi="Arial" w:cs="Arial"/>
        </w:rPr>
        <w:t>Diâmetro) e 2(dois) bonecos de neves agigantados.</w:t>
      </w:r>
    </w:p>
    <w:p w14:paraId="2FF9F6F1"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b/>
        </w:rPr>
        <w:t xml:space="preserve"> Linha aérea iluminada</w:t>
      </w:r>
      <w:r>
        <w:rPr>
          <w:rFonts w:ascii="Arial" w:eastAsia="Arial" w:hAnsi="Arial" w:cs="Arial"/>
        </w:rPr>
        <w:t xml:space="preserve"> – linhas aéreas interligando as edificações de cada lado da via, espaçadas a cada 5m, em trecho que ocupa 280m da Rua São Bento, composta por 760m lineares de cascata 400 leds a prova d’água, 122 festões suíços decorados, 365 (trezentas e sessenta e cinco) bolas vazadas iluminadas de 40cm composta de 150 (cento e cinquenta) leds coloridos, 180 (cento e oitenta) bastões de led de 50cm, algumas das linhas fixadas nas edificações locais e outras em estruturas de box Q30.</w:t>
      </w:r>
    </w:p>
    <w:p w14:paraId="23834069" w14:textId="77777777" w:rsidR="005901BD" w:rsidRDefault="005901BD">
      <w:pPr>
        <w:widowControl w:val="0"/>
        <w:spacing w:after="195" w:line="276" w:lineRule="auto"/>
        <w:ind w:right="-21"/>
        <w:jc w:val="both"/>
        <w:rPr>
          <w:rFonts w:ascii="Arial" w:eastAsia="Arial" w:hAnsi="Arial" w:cs="Arial"/>
        </w:rPr>
      </w:pPr>
    </w:p>
    <w:p w14:paraId="7D4AD335" w14:textId="77777777" w:rsidR="005901BD" w:rsidRDefault="00000000">
      <w:pPr>
        <w:widowControl w:val="0"/>
        <w:spacing w:after="195" w:line="276" w:lineRule="auto"/>
        <w:ind w:right="-21"/>
        <w:jc w:val="both"/>
        <w:rPr>
          <w:rFonts w:ascii="Arial" w:eastAsia="Arial" w:hAnsi="Arial" w:cs="Arial"/>
          <w:b/>
          <w:u w:val="single"/>
        </w:rPr>
      </w:pPr>
      <w:r>
        <w:rPr>
          <w:rFonts w:ascii="Arial" w:eastAsia="Arial" w:hAnsi="Arial" w:cs="Arial"/>
          <w:b/>
          <w:u w:val="single"/>
        </w:rPr>
        <w:t>LARGO DO CAFÉ</w:t>
      </w:r>
    </w:p>
    <w:p w14:paraId="3A959B01" w14:textId="77777777" w:rsidR="005901BD" w:rsidRDefault="005901BD">
      <w:pPr>
        <w:widowControl w:val="0"/>
        <w:spacing w:after="195" w:line="276" w:lineRule="auto"/>
        <w:ind w:right="-21"/>
        <w:jc w:val="both"/>
        <w:rPr>
          <w:rFonts w:ascii="Arial" w:eastAsia="Arial" w:hAnsi="Arial" w:cs="Arial"/>
          <w:b/>
          <w:u w:val="single"/>
        </w:rPr>
      </w:pPr>
    </w:p>
    <w:p w14:paraId="18684DDB"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lastRenderedPageBreak/>
        <w:t>Papai Noel gigante - 1 (um) papai Noel gigante cenográfico, medindo 6m de altura, modelado de alta densidade com laminação em fibra de vidro estruturado internamente com treliçado de tubo industrial finalizado em pintura de tinta epóxi de alta durabilidade e revestimento de pelúcia;</w:t>
      </w:r>
    </w:p>
    <w:p w14:paraId="747F91E3"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Árvore de Natal gigante – 1 (uma) árvore de </w:t>
      </w:r>
      <w:proofErr w:type="gramStart"/>
      <w:r>
        <w:rPr>
          <w:rFonts w:ascii="Arial" w:eastAsia="Arial" w:hAnsi="Arial" w:cs="Arial"/>
        </w:rPr>
        <w:t>natal</w:t>
      </w:r>
      <w:proofErr w:type="gramEnd"/>
      <w:r>
        <w:rPr>
          <w:rFonts w:ascii="Arial" w:eastAsia="Arial" w:hAnsi="Arial" w:cs="Arial"/>
        </w:rPr>
        <w:t xml:space="preserve"> gigante em formato de cone, remetendo-se ao pinheiro </w:t>
      </w:r>
      <w:proofErr w:type="spellStart"/>
      <w:r>
        <w:rPr>
          <w:rFonts w:ascii="Arial" w:eastAsia="Arial" w:hAnsi="Arial" w:cs="Arial"/>
        </w:rPr>
        <w:t>suiço</w:t>
      </w:r>
      <w:proofErr w:type="spellEnd"/>
      <w:r>
        <w:rPr>
          <w:rFonts w:ascii="Arial" w:eastAsia="Arial" w:hAnsi="Arial" w:cs="Arial"/>
        </w:rPr>
        <w:t>, medindo 8m de altura, com estrutura confeccionado em tubo industrial quadrado e pintura eletrostática cor verde telada para receber forração de festão verde e decorações suplementares de adornos; ponteira tridimensional em formato de estrela, contornada mangueira de LED;</w:t>
      </w:r>
    </w:p>
    <w:p w14:paraId="5D0CAEAB"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Árvore LED - 2 (duas) árvores cenográficas, imitando pinheiro </w:t>
      </w:r>
      <w:proofErr w:type="spellStart"/>
      <w:r>
        <w:rPr>
          <w:rFonts w:ascii="Arial" w:eastAsia="Arial" w:hAnsi="Arial" w:cs="Arial"/>
        </w:rPr>
        <w:t>suiço</w:t>
      </w:r>
      <w:proofErr w:type="spellEnd"/>
      <w:r>
        <w:rPr>
          <w:rFonts w:ascii="Arial" w:eastAsia="Arial" w:hAnsi="Arial" w:cs="Arial"/>
        </w:rPr>
        <w:t>, de 2.240 LEDs, de 3m de altura;</w:t>
      </w:r>
    </w:p>
    <w:p w14:paraId="4A95C40A"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Cordão iluminado - cordão iluminado feito em mangueira led, com suporte em estrutura de madeira com pintura e verniz;</w:t>
      </w:r>
    </w:p>
    <w:p w14:paraId="6E8E9F61"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Neve artificial - neve cenográfica feita por duas máquinas especializadas.</w:t>
      </w:r>
    </w:p>
    <w:p w14:paraId="70852DB8" w14:textId="77777777" w:rsidR="005901BD" w:rsidRDefault="005901BD">
      <w:pPr>
        <w:widowControl w:val="0"/>
        <w:spacing w:after="195" w:line="276" w:lineRule="auto"/>
        <w:ind w:right="-21"/>
        <w:jc w:val="both"/>
        <w:rPr>
          <w:rFonts w:ascii="Arial" w:eastAsia="Arial" w:hAnsi="Arial" w:cs="Arial"/>
        </w:rPr>
      </w:pPr>
    </w:p>
    <w:p w14:paraId="4037D1D2" w14:textId="77777777" w:rsidR="005901BD" w:rsidRDefault="00000000">
      <w:pPr>
        <w:widowControl w:val="0"/>
        <w:spacing w:after="195" w:line="276" w:lineRule="auto"/>
        <w:ind w:right="-21"/>
        <w:jc w:val="both"/>
        <w:rPr>
          <w:rFonts w:ascii="Arial" w:eastAsia="Arial" w:hAnsi="Arial" w:cs="Arial"/>
          <w:b/>
          <w:u w:val="single"/>
        </w:rPr>
      </w:pPr>
      <w:r>
        <w:rPr>
          <w:rFonts w:ascii="Arial" w:eastAsia="Arial" w:hAnsi="Arial" w:cs="Arial"/>
          <w:b/>
          <w:u w:val="single"/>
        </w:rPr>
        <w:t>PRAÇA DO PATRIARCA</w:t>
      </w:r>
    </w:p>
    <w:p w14:paraId="3879475F" w14:textId="77777777" w:rsidR="005901BD" w:rsidRDefault="005901BD">
      <w:pPr>
        <w:widowControl w:val="0"/>
        <w:spacing w:after="195" w:line="276" w:lineRule="auto"/>
        <w:ind w:right="-21"/>
        <w:jc w:val="both"/>
        <w:rPr>
          <w:rFonts w:ascii="Arial" w:eastAsia="Arial" w:hAnsi="Arial" w:cs="Arial"/>
          <w:b/>
          <w:u w:val="single"/>
        </w:rPr>
      </w:pPr>
    </w:p>
    <w:p w14:paraId="1FB3D870"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Trenó com renas - trenó com base produzida em ferro e chapas de madeira medindo 6m x 6m com grama sintética , árvore de natal decorada e iluminada medindo 7m. 1 (um) trenó com 4 (quatro) renas 1,5m produzidas em fibra de vidro com acabamento em pelúcia, todas com arreio produzida em tecido vermelho, trenó medindo 2,5m produzido em fibra de vidro com acabamento em pintura nas cores vermelho / dourado preso em estrutura metálica com pintura na cor dourada, trenó com caixas de presentes de tamanhos variados, bolas natalinas de tamanhos variados com festão decorado e iluminado;</w:t>
      </w:r>
    </w:p>
    <w:p w14:paraId="5182FAC2"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Presépio - confeccionadas em isopor com laminação em fibra de vidro, acabamentos e pintura cênica de presépio es/lizado contendo 6 peças; Estrutura cenográficas em madeira /</w:t>
      </w:r>
      <w:proofErr w:type="spellStart"/>
      <w:r>
        <w:rPr>
          <w:rFonts w:ascii="Arial" w:eastAsia="Arial" w:hAnsi="Arial" w:cs="Arial"/>
        </w:rPr>
        <w:t>po</w:t>
      </w:r>
      <w:proofErr w:type="spellEnd"/>
      <w:r>
        <w:rPr>
          <w:rFonts w:ascii="Arial" w:eastAsia="Arial" w:hAnsi="Arial" w:cs="Arial"/>
        </w:rPr>
        <w:t xml:space="preserve"> pergolado com esteira em palha e plantas naturais.</w:t>
      </w:r>
    </w:p>
    <w:p w14:paraId="28DAB58D" w14:textId="77777777" w:rsidR="005901BD" w:rsidRDefault="005901BD">
      <w:pPr>
        <w:widowControl w:val="0"/>
        <w:spacing w:after="195" w:line="276" w:lineRule="auto"/>
        <w:ind w:right="-21"/>
        <w:jc w:val="both"/>
        <w:rPr>
          <w:rFonts w:ascii="Arial" w:eastAsia="Arial" w:hAnsi="Arial" w:cs="Arial"/>
        </w:rPr>
      </w:pPr>
    </w:p>
    <w:p w14:paraId="6973AA3A" w14:textId="77777777" w:rsidR="005901BD" w:rsidRDefault="00000000">
      <w:pPr>
        <w:widowControl w:val="0"/>
        <w:spacing w:after="195" w:line="276" w:lineRule="auto"/>
        <w:ind w:right="-21"/>
        <w:jc w:val="both"/>
        <w:rPr>
          <w:rFonts w:ascii="Arial" w:eastAsia="Arial" w:hAnsi="Arial" w:cs="Arial"/>
          <w:b/>
          <w:u w:val="single"/>
        </w:rPr>
      </w:pPr>
      <w:r>
        <w:rPr>
          <w:rFonts w:ascii="Arial" w:eastAsia="Arial" w:hAnsi="Arial" w:cs="Arial"/>
          <w:b/>
          <w:u w:val="single"/>
        </w:rPr>
        <w:t>PRAÇA ANTÔNIO PRADO</w:t>
      </w:r>
    </w:p>
    <w:p w14:paraId="15566244" w14:textId="77777777" w:rsidR="005901BD" w:rsidRDefault="005901BD">
      <w:pPr>
        <w:widowControl w:val="0"/>
        <w:spacing w:after="195" w:line="276" w:lineRule="auto"/>
        <w:ind w:right="-21"/>
        <w:jc w:val="both"/>
        <w:rPr>
          <w:rFonts w:ascii="Arial" w:eastAsia="Arial" w:hAnsi="Arial" w:cs="Arial"/>
          <w:b/>
          <w:u w:val="single"/>
        </w:rPr>
      </w:pPr>
    </w:p>
    <w:p w14:paraId="2E049376"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Conjunto de 4 (quatro) bolas iluminadas agigantadas e com passagens interiores - Estrutura de 4,5m(A) x 4m(L) x 4m(P) em tubo industrial de aço carbono, quadrado /</w:t>
      </w:r>
      <w:proofErr w:type="spellStart"/>
      <w:r>
        <w:rPr>
          <w:rFonts w:ascii="Arial" w:eastAsia="Arial" w:hAnsi="Arial" w:cs="Arial"/>
        </w:rPr>
        <w:t>po</w:t>
      </w:r>
      <w:proofErr w:type="spellEnd"/>
      <w:r>
        <w:rPr>
          <w:rFonts w:ascii="Arial" w:eastAsia="Arial" w:hAnsi="Arial" w:cs="Arial"/>
        </w:rPr>
        <w:t xml:space="preserve"> </w:t>
      </w:r>
      <w:proofErr w:type="spellStart"/>
      <w:r>
        <w:rPr>
          <w:rFonts w:ascii="Arial" w:eastAsia="Arial" w:hAnsi="Arial" w:cs="Arial"/>
        </w:rPr>
        <w:t>metalon</w:t>
      </w:r>
      <w:proofErr w:type="spellEnd"/>
      <w:r>
        <w:rPr>
          <w:rFonts w:ascii="Arial" w:eastAsia="Arial" w:hAnsi="Arial" w:cs="Arial"/>
        </w:rPr>
        <w:t xml:space="preserve">, tela aramada resistente cobrindo toda a </w:t>
      </w:r>
      <w:r>
        <w:rPr>
          <w:rFonts w:ascii="Arial" w:eastAsia="Arial" w:hAnsi="Arial" w:cs="Arial"/>
        </w:rPr>
        <w:lastRenderedPageBreak/>
        <w:t>superfície da bola, para fixação da iluminação. Forração de todo contorno da bola com cordão de LED blindado e aplicação de figuras diversas com motivos natalinos modelados em barra chata 3/4 contornadas de mangueira luminosa blindado;</w:t>
      </w:r>
    </w:p>
    <w:p w14:paraId="0099D7A9"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Caixas de presente gigantes em ACM;</w:t>
      </w:r>
    </w:p>
    <w:p w14:paraId="28F30DF1"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6 (seis) caixas de presente 3x3 em </w:t>
      </w:r>
      <w:proofErr w:type="spellStart"/>
      <w:r>
        <w:rPr>
          <w:rFonts w:ascii="Arial" w:eastAsia="Arial" w:hAnsi="Arial" w:cs="Arial"/>
        </w:rPr>
        <w:t>metalon</w:t>
      </w:r>
      <w:proofErr w:type="spellEnd"/>
      <w:r>
        <w:rPr>
          <w:rFonts w:ascii="Arial" w:eastAsia="Arial" w:hAnsi="Arial" w:cs="Arial"/>
        </w:rPr>
        <w:t xml:space="preserve"> e ACM com envelopamento com imagens e frases natalinas com iluminação cenográfica;</w:t>
      </w:r>
    </w:p>
    <w:p w14:paraId="0F6A9C17"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Árvores iluminadas - estruturas metálicas vazadas iluminadas em formato de árvore com 3.000 LEDs, com 6m de altura;</w:t>
      </w:r>
    </w:p>
    <w:p w14:paraId="07F2CC8D"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Banco de madeira - 3 (três) bancos em madeira estilo praça;</w:t>
      </w:r>
    </w:p>
    <w:p w14:paraId="089E032C"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Árvore pinheiro suíço - 3 (três) árvores de pinheiro suíço de 2,1m de altura;</w:t>
      </w:r>
    </w:p>
    <w:p w14:paraId="30EC64D2"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Caixas de presentes - 3 (três) esculturas com altura total de 1m, em MDF com pintura eletrostática em formato de caixas de presentes em tamanhos: 65cm(C) x 50cm(L) x 50cm(A) – 50cm(C) x 50cm(L) x 40cm(A) – 35cm(C) x 30cm(L) x 20cm(A) – 70cm(A) x 40</w:t>
      </w:r>
      <w:proofErr w:type="gramStart"/>
      <w:r>
        <w:rPr>
          <w:rFonts w:ascii="Arial" w:eastAsia="Arial" w:hAnsi="Arial" w:cs="Arial"/>
        </w:rPr>
        <w:t>cm(</w:t>
      </w:r>
      <w:proofErr w:type="gramEnd"/>
      <w:r>
        <w:rPr>
          <w:rFonts w:ascii="Arial" w:eastAsia="Arial" w:hAnsi="Arial" w:cs="Arial"/>
        </w:rPr>
        <w:t>Diâmetro.</w:t>
      </w:r>
    </w:p>
    <w:p w14:paraId="77E4A676" w14:textId="77777777" w:rsidR="005901BD" w:rsidRDefault="005901BD">
      <w:pPr>
        <w:widowControl w:val="0"/>
        <w:spacing w:after="195" w:line="276" w:lineRule="auto"/>
        <w:ind w:right="-21"/>
        <w:jc w:val="both"/>
        <w:rPr>
          <w:rFonts w:ascii="Arial" w:eastAsia="Arial" w:hAnsi="Arial" w:cs="Arial"/>
        </w:rPr>
      </w:pPr>
    </w:p>
    <w:p w14:paraId="19D30115" w14:textId="77777777" w:rsidR="005901BD" w:rsidRDefault="00000000">
      <w:pPr>
        <w:widowControl w:val="0"/>
        <w:spacing w:after="195" w:line="276" w:lineRule="auto"/>
        <w:ind w:right="-21"/>
        <w:jc w:val="both"/>
        <w:rPr>
          <w:rFonts w:ascii="Arial" w:eastAsia="Arial" w:hAnsi="Arial" w:cs="Arial"/>
          <w:b/>
          <w:u w:val="single"/>
        </w:rPr>
      </w:pPr>
      <w:r>
        <w:rPr>
          <w:rFonts w:ascii="Arial" w:eastAsia="Arial" w:hAnsi="Arial" w:cs="Arial"/>
          <w:b/>
          <w:u w:val="single"/>
        </w:rPr>
        <w:t>LARGO DA MISERICÓRDIA</w:t>
      </w:r>
    </w:p>
    <w:p w14:paraId="4EDD3667" w14:textId="77777777" w:rsidR="005901BD" w:rsidRDefault="005901BD">
      <w:pPr>
        <w:widowControl w:val="0"/>
        <w:spacing w:after="195" w:line="276" w:lineRule="auto"/>
        <w:ind w:right="-21"/>
        <w:jc w:val="both"/>
        <w:rPr>
          <w:rFonts w:ascii="Arial" w:eastAsia="Arial" w:hAnsi="Arial" w:cs="Arial"/>
          <w:b/>
          <w:u w:val="single"/>
        </w:rPr>
      </w:pPr>
    </w:p>
    <w:p w14:paraId="177CFAF7"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Palavra </w:t>
      </w:r>
      <w:proofErr w:type="spellStart"/>
      <w:r>
        <w:rPr>
          <w:rFonts w:ascii="Arial" w:eastAsia="Arial" w:hAnsi="Arial" w:cs="Arial"/>
        </w:rPr>
        <w:t>instagramável</w:t>
      </w:r>
      <w:proofErr w:type="spellEnd"/>
      <w:r>
        <w:rPr>
          <w:rFonts w:ascii="Arial" w:eastAsia="Arial" w:hAnsi="Arial" w:cs="Arial"/>
        </w:rPr>
        <w:t xml:space="preserve"> - palavra </w:t>
      </w:r>
      <w:proofErr w:type="spellStart"/>
      <w:r>
        <w:rPr>
          <w:rFonts w:ascii="Arial" w:eastAsia="Arial" w:hAnsi="Arial" w:cs="Arial"/>
        </w:rPr>
        <w:t>instagramável</w:t>
      </w:r>
      <w:proofErr w:type="spellEnd"/>
      <w:r>
        <w:rPr>
          <w:rFonts w:ascii="Arial" w:eastAsia="Arial" w:hAnsi="Arial" w:cs="Arial"/>
        </w:rPr>
        <w:t xml:space="preserve"> gigante, revestida em grama </w:t>
      </w:r>
      <w:proofErr w:type="spellStart"/>
      <w:r>
        <w:rPr>
          <w:rFonts w:ascii="Arial" w:eastAsia="Arial" w:hAnsi="Arial" w:cs="Arial"/>
        </w:rPr>
        <w:t>sintéca</w:t>
      </w:r>
      <w:proofErr w:type="spellEnd"/>
      <w:r>
        <w:rPr>
          <w:rFonts w:ascii="Arial" w:eastAsia="Arial" w:hAnsi="Arial" w:cs="Arial"/>
        </w:rPr>
        <w:t xml:space="preserve"> e ambientação com flores FELIZ NATAL com 9m</w:t>
      </w:r>
    </w:p>
    <w:p w14:paraId="30B49EA3"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Pórtico Estrela Iluminado - estrutura metálica em formato de estrela com mangueira LED; 3,00x2,5</w:t>
      </w:r>
    </w:p>
    <w:p w14:paraId="1C36A2F1"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Banco de madeira – 2 (dois) bancos em madeira estilo praça; </w:t>
      </w:r>
    </w:p>
    <w:p w14:paraId="7715B537"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Árvore pinheiro suíço - 2 (duas) árvores suíças de 2,1m de altura;</w:t>
      </w:r>
    </w:p>
    <w:p w14:paraId="16D5EBA1"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 Caixas de presentes - 2 (duas) esculturas com altura total de 1m, em MDF com pintura </w:t>
      </w:r>
      <w:proofErr w:type="spellStart"/>
      <w:r>
        <w:rPr>
          <w:rFonts w:ascii="Arial" w:eastAsia="Arial" w:hAnsi="Arial" w:cs="Arial"/>
        </w:rPr>
        <w:t>eletrostá</w:t>
      </w:r>
      <w:proofErr w:type="spellEnd"/>
      <w:r>
        <w:rPr>
          <w:rFonts w:ascii="Arial" w:eastAsia="Arial" w:hAnsi="Arial" w:cs="Arial"/>
        </w:rPr>
        <w:t>/</w:t>
      </w:r>
      <w:proofErr w:type="spellStart"/>
      <w:r>
        <w:rPr>
          <w:rFonts w:ascii="Arial" w:eastAsia="Arial" w:hAnsi="Arial" w:cs="Arial"/>
        </w:rPr>
        <w:t>ca</w:t>
      </w:r>
      <w:proofErr w:type="spellEnd"/>
      <w:r>
        <w:rPr>
          <w:rFonts w:ascii="Arial" w:eastAsia="Arial" w:hAnsi="Arial" w:cs="Arial"/>
        </w:rPr>
        <w:t xml:space="preserve"> em formato de caixas de presentes em tamanhos: 65cm(C) x 50cm(L) x 50cm(A) – 50cm(C) x 50cm(L) x 40cm(A) – 35cm(C) x 30cm(L) x 20cm(A) – 70cm(A) x 40cm (Diâmetro).</w:t>
      </w:r>
    </w:p>
    <w:p w14:paraId="27BD41A7"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SESSÃO DE CINEMA AO AR LIVRE COM TEMÁTICAS NATALINAS COM NO MÍNIMO DUAS SESSÕES DIÁRIAS ATENDENDO A 60 PESSOAS POR SESSÃO NO PERÍODO DE 12 A 31 DE DEZEMBRO DE 2024.</w:t>
      </w:r>
    </w:p>
    <w:p w14:paraId="228C660E"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A SMTUR fará uma seleção de ambos os locais com o objetivo de oferecer o melhor atendimento ao interesse público, sem que isso cause um aumento de custos para a OSC em relação ao orçamento apresentado.</w:t>
      </w:r>
    </w:p>
    <w:p w14:paraId="7F33FE60"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lastRenderedPageBreak/>
        <w:t xml:space="preserve">• CORAL DE VOZES CONTENDO NO MÍNIMO 20 (VINTE) VOZES E ORQUESTRA COM NO MÍNIMO 6 (SEIS) COMPONENTES A FIM DE REALIZAR 5 (CINCO) APRESENTAÇÕES, SENDO UMA POR DIA, COM A DATA A SER ESTABELECIDA DENTRO DO PERÍODO COMPREENDIDO ENTRE 12 </w:t>
      </w:r>
      <w:proofErr w:type="gramStart"/>
      <w:r>
        <w:rPr>
          <w:rFonts w:ascii="Arial" w:eastAsia="Arial" w:hAnsi="Arial" w:cs="Arial"/>
        </w:rPr>
        <w:t>A</w:t>
      </w:r>
      <w:proofErr w:type="gramEnd"/>
      <w:r>
        <w:rPr>
          <w:rFonts w:ascii="Arial" w:eastAsia="Arial" w:hAnsi="Arial" w:cs="Arial"/>
        </w:rPr>
        <w:t xml:space="preserve"> 31 DE DEZEMBRO DE 2024.</w:t>
      </w:r>
    </w:p>
    <w:p w14:paraId="08B29A2C"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A SMTUR fará uma seleção de ambos os locais com o objetivo de oferecer o melhor atendimento ao interesse público, sem que isso cause um aumento de custos para a OSC em relação ao orçamento apresentado.</w:t>
      </w:r>
    </w:p>
    <w:p w14:paraId="46D12FAC"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MATERIAIS GRÁFICOS NECESSÁRIOS PARA COMPOR A DECORAÇÃO DOS ESTABELECIMENTOS PARTICIPANTES</w:t>
      </w:r>
    </w:p>
    <w:p w14:paraId="621EC155"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15.000 (quinze mil) BOLACHAS DE COPO</w:t>
      </w:r>
    </w:p>
    <w:p w14:paraId="50EBD0A4"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3.600 (três mil e seiscentos) BOTONS</w:t>
      </w:r>
    </w:p>
    <w:p w14:paraId="01AFF99A"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1.500 (mil e quinhentas) CAMISETAS (PARCEIROS)</w:t>
      </w:r>
    </w:p>
    <w:p w14:paraId="57072A23"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300 (trezentas) CAMISETAS PRODUÇÃO </w:t>
      </w:r>
    </w:p>
    <w:p w14:paraId="48E86C77"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40 (quarenta) CREDENCIAIS PVC E CORDÃO PERSONALIZADO</w:t>
      </w:r>
    </w:p>
    <w:p w14:paraId="1795E35B"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15.000 (quinze mil) JOGOS AMERICANOS</w:t>
      </w:r>
    </w:p>
    <w:p w14:paraId="6C3FD087"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50 (cinquenta) LOUSAS CAVELETE</w:t>
      </w:r>
    </w:p>
    <w:p w14:paraId="672FCD44" w14:textId="77777777" w:rsidR="005901BD" w:rsidRDefault="00000000">
      <w:pPr>
        <w:widowControl w:val="0"/>
        <w:spacing w:after="195" w:line="276" w:lineRule="auto"/>
        <w:ind w:right="-21"/>
        <w:rPr>
          <w:rFonts w:ascii="Arial" w:eastAsia="Arial" w:hAnsi="Arial" w:cs="Arial"/>
        </w:rPr>
      </w:pPr>
      <w:r>
        <w:rPr>
          <w:rFonts w:ascii="Arial" w:eastAsia="Arial" w:hAnsi="Arial" w:cs="Arial"/>
        </w:rPr>
        <w:t>1.000 (mil) TOTENS DE MESA</w:t>
      </w:r>
    </w:p>
    <w:p w14:paraId="2FE29E38"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Os materiais devem ser entregues à esta Secretaria com, no mínimo, 10 dias de antecedência do 1º dia das ativações.</w:t>
      </w:r>
    </w:p>
    <w:p w14:paraId="23DC8F21"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Expectativa de receber até 300.000 (trezentas mil) pessoas ao longo dos 20 dias de ativação, no período de 12 de dezembro a 31 de dezembro de 2024. Podendo as datas serem revistas a critério da administração.</w:t>
      </w:r>
    </w:p>
    <w:p w14:paraId="5F6BB516" w14:textId="77777777" w:rsidR="005901BD" w:rsidRDefault="005901BD">
      <w:pPr>
        <w:widowControl w:val="0"/>
        <w:spacing w:after="195" w:line="276" w:lineRule="auto"/>
        <w:ind w:right="-21"/>
        <w:rPr>
          <w:rFonts w:ascii="Arial" w:eastAsia="Arial" w:hAnsi="Arial" w:cs="Arial"/>
        </w:rPr>
      </w:pPr>
    </w:p>
    <w:p w14:paraId="420EED80" w14:textId="77777777" w:rsidR="005901BD" w:rsidRDefault="00000000">
      <w:pPr>
        <w:widowControl w:val="0"/>
        <w:spacing w:after="195" w:line="276" w:lineRule="auto"/>
        <w:ind w:right="-21"/>
        <w:jc w:val="both"/>
        <w:rPr>
          <w:rFonts w:ascii="Arial" w:eastAsia="Arial" w:hAnsi="Arial" w:cs="Arial"/>
          <w:b/>
          <w:u w:val="single"/>
        </w:rPr>
      </w:pPr>
      <w:r>
        <w:rPr>
          <w:rFonts w:ascii="Arial" w:eastAsia="Arial" w:hAnsi="Arial" w:cs="Arial"/>
          <w:b/>
          <w:u w:val="single"/>
        </w:rPr>
        <w:t>LOTE 03 - VILAS DE NATAL, no valor total de R$ 14.000.000,00 (catorze milhões)</w:t>
      </w:r>
    </w:p>
    <w:p w14:paraId="51BA1F8A" w14:textId="77777777" w:rsidR="005901BD" w:rsidRDefault="005901BD">
      <w:pPr>
        <w:widowControl w:val="0"/>
        <w:spacing w:after="195" w:line="276" w:lineRule="auto"/>
        <w:ind w:right="-21"/>
        <w:rPr>
          <w:rFonts w:ascii="Arial" w:eastAsia="Arial" w:hAnsi="Arial" w:cs="Arial"/>
        </w:rPr>
      </w:pPr>
    </w:p>
    <w:p w14:paraId="6C58DB61" w14:textId="77777777" w:rsidR="005901BD" w:rsidRDefault="00000000">
      <w:pPr>
        <w:widowControl w:val="0"/>
        <w:spacing w:after="195" w:line="276" w:lineRule="auto"/>
        <w:ind w:right="-21"/>
        <w:rPr>
          <w:rFonts w:ascii="Arial" w:eastAsia="Arial" w:hAnsi="Arial" w:cs="Arial"/>
        </w:rPr>
      </w:pPr>
      <w:r>
        <w:rPr>
          <w:rFonts w:ascii="Arial" w:eastAsia="Arial" w:hAnsi="Arial" w:cs="Arial"/>
        </w:rPr>
        <w:t xml:space="preserve">• 4 VILAS DE NATAL </w:t>
      </w:r>
    </w:p>
    <w:p w14:paraId="27E507CF" w14:textId="77777777" w:rsidR="005901BD" w:rsidRDefault="00000000">
      <w:pPr>
        <w:widowControl w:val="0"/>
        <w:spacing w:after="195" w:line="276" w:lineRule="auto"/>
        <w:ind w:right="-21"/>
        <w:rPr>
          <w:rFonts w:ascii="Arial" w:eastAsia="Arial" w:hAnsi="Arial" w:cs="Arial"/>
        </w:rPr>
      </w:pPr>
      <w:r>
        <w:rPr>
          <w:rFonts w:ascii="Arial" w:eastAsia="Arial" w:hAnsi="Arial" w:cs="Arial"/>
        </w:rPr>
        <w:t xml:space="preserve">• 4 CASAS DO PAPAI NOEL </w:t>
      </w:r>
    </w:p>
    <w:p w14:paraId="18695583" w14:textId="77777777" w:rsidR="005901BD" w:rsidRDefault="00000000">
      <w:pPr>
        <w:widowControl w:val="0"/>
        <w:spacing w:after="195" w:line="276" w:lineRule="auto"/>
        <w:ind w:right="-21"/>
        <w:rPr>
          <w:rFonts w:ascii="Arial" w:eastAsia="Arial" w:hAnsi="Arial" w:cs="Arial"/>
        </w:rPr>
      </w:pPr>
      <w:r>
        <w:rPr>
          <w:rFonts w:ascii="Arial" w:eastAsia="Arial" w:hAnsi="Arial" w:cs="Arial"/>
        </w:rPr>
        <w:t xml:space="preserve">• 4 PISTAS DE PATINAÇÃO </w:t>
      </w:r>
    </w:p>
    <w:p w14:paraId="1C0236BE" w14:textId="77777777" w:rsidR="005901BD" w:rsidRDefault="00000000">
      <w:pPr>
        <w:widowControl w:val="0"/>
        <w:spacing w:after="195" w:line="276" w:lineRule="auto"/>
        <w:ind w:right="-21"/>
        <w:rPr>
          <w:rFonts w:ascii="Arial" w:eastAsia="Arial" w:hAnsi="Arial" w:cs="Arial"/>
        </w:rPr>
      </w:pPr>
      <w:r>
        <w:rPr>
          <w:rFonts w:ascii="Arial" w:eastAsia="Arial" w:hAnsi="Arial" w:cs="Arial"/>
        </w:rPr>
        <w:t>• 4 PRAÇAS DE ALIMENTAÇÃO</w:t>
      </w:r>
    </w:p>
    <w:p w14:paraId="1BFADAB0" w14:textId="77777777" w:rsidR="005901BD" w:rsidRDefault="005901BD">
      <w:pPr>
        <w:widowControl w:val="0"/>
        <w:spacing w:after="195" w:line="276" w:lineRule="auto"/>
        <w:ind w:right="-21"/>
        <w:jc w:val="both"/>
        <w:rPr>
          <w:rFonts w:ascii="Arial" w:eastAsia="Arial" w:hAnsi="Arial" w:cs="Arial"/>
        </w:rPr>
      </w:pPr>
    </w:p>
    <w:p w14:paraId="01A4463E"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A metragem mínima para a instalação das Vilas de Natal é de 1.500 m² (mil e quinhentos metros quadrados</w:t>
      </w:r>
      <w:proofErr w:type="gramStart"/>
      <w:r>
        <w:rPr>
          <w:rFonts w:ascii="Arial" w:eastAsia="Arial" w:hAnsi="Arial" w:cs="Arial"/>
        </w:rPr>
        <w:t>) .</w:t>
      </w:r>
      <w:proofErr w:type="gramEnd"/>
      <w:r>
        <w:rPr>
          <w:rFonts w:ascii="Arial" w:eastAsia="Arial" w:hAnsi="Arial" w:cs="Arial"/>
        </w:rPr>
        <w:t> </w:t>
      </w:r>
    </w:p>
    <w:p w14:paraId="162763C3"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 xml:space="preserve">Expectativa de receber aproximadamente 140.000 (cento e quarenta mil) pessoas por Vila ao longo dos 12 (doze) dias de atividades no período de 14 a 25 de dezembro de 2024 e o período de funcionamento das Vilas, deverá ser das 11h às 15h e 17h às 22h. Podendo as datas e horários serem revistas a critério da administração. </w:t>
      </w:r>
    </w:p>
    <w:p w14:paraId="002ADBE7"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Obrigatoriamente, deve constar na proposta acessibilidade às pessoas com deficiência ou mobilidade reduzidas e idosas, conforme art. 24, § 1º, X, da Lei Federal nº 13.019/2014, sob pena de desclassificação da OSC.</w:t>
      </w:r>
    </w:p>
    <w:p w14:paraId="0742E468"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A SMTUR escolherá os locais que melhor atendem ao interesse público, sendo uma vila para as seguintes regiões: sul, norte, leste e centro, sem que isso cause um aumento de custos para a OSC em relação ao orçamento apresentado.</w:t>
      </w:r>
    </w:p>
    <w:p w14:paraId="2C411D73"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O projeto deverá apresentar nexo da realidade do objeto com as metas a serem atingidas, bem como os indicadores e verificadores para a sua aferição, de acordo com as ações de aquisição de material de consumo e prestação de serviço.</w:t>
      </w:r>
    </w:p>
    <w:p w14:paraId="59137CB3"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O projeto deverá ser apresentado em um envelope lacrado e individual, com a documentação exigida e as atividades propostas, sendo desclassificada a proposta que não atender aos requisitos deste edital.</w:t>
      </w:r>
    </w:p>
    <w:p w14:paraId="5BA3D39D"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A proposta deverá discriminar os itens de consumo e serviços necessários para suportar as despesas para a execução do objeto, dentre outros necessários e que demonstrem conexão com a ação a ser desenvolvida, tendo a OSC discricionariedade para alocar os recursos visando a melhor execução do objeto, que é a finalidade primordial da parceria.</w:t>
      </w:r>
    </w:p>
    <w:p w14:paraId="36FA2027"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Cada entidade deverá apresentar somente uma proposta para cada lote.</w:t>
      </w:r>
    </w:p>
    <w:p w14:paraId="34B04425"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 xml:space="preserve">A proposta não poderá superar o montante de recurso disponíveis para o programa, sob pena de desclassificação. </w:t>
      </w:r>
    </w:p>
    <w:p w14:paraId="69332052" w14:textId="77777777" w:rsidR="005901BD" w:rsidRDefault="00000000">
      <w:pPr>
        <w:widowControl w:val="0"/>
        <w:spacing w:after="195" w:line="276" w:lineRule="auto"/>
        <w:ind w:right="-21"/>
        <w:jc w:val="both"/>
        <w:rPr>
          <w:rFonts w:ascii="Arial" w:eastAsia="Arial" w:hAnsi="Arial" w:cs="Arial"/>
          <w:b/>
          <w:color w:val="000000"/>
        </w:rPr>
      </w:pPr>
      <w:r>
        <w:rPr>
          <w:rFonts w:ascii="Arial" w:eastAsia="Arial" w:hAnsi="Arial" w:cs="Arial"/>
          <w:b/>
          <w:color w:val="000000"/>
        </w:rPr>
        <w:t>5. ABRANGÊNCIA E CRONOGRAMA DE EXECUÇÃO:</w:t>
      </w:r>
    </w:p>
    <w:p w14:paraId="696BE4AB"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b/>
          <w:color w:val="000000"/>
        </w:rPr>
        <w:t>5.1.</w:t>
      </w:r>
      <w:r>
        <w:rPr>
          <w:rFonts w:ascii="Arial" w:eastAsia="Arial" w:hAnsi="Arial" w:cs="Arial"/>
          <w:color w:val="000000"/>
        </w:rPr>
        <w:t xml:space="preserve"> Municipal, pelas zonas central, norte, sul e leste da cidade de São Paulo. </w:t>
      </w:r>
    </w:p>
    <w:p w14:paraId="6B307020"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b/>
          <w:color w:val="000000"/>
        </w:rPr>
        <w:t>5.2</w:t>
      </w:r>
      <w:r>
        <w:rPr>
          <w:rFonts w:ascii="Arial" w:eastAsia="Arial" w:hAnsi="Arial" w:cs="Arial"/>
          <w:color w:val="000000"/>
        </w:rPr>
        <w:t>. A indicação dos locais mencionados acima tem como finalidade garantir a diversidade de atendimento.</w:t>
      </w:r>
    </w:p>
    <w:p w14:paraId="3C4A6D11"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b/>
          <w:color w:val="000000"/>
        </w:rPr>
        <w:t>5.3.</w:t>
      </w:r>
      <w:r>
        <w:rPr>
          <w:rFonts w:ascii="Arial" w:eastAsia="Arial" w:hAnsi="Arial" w:cs="Arial"/>
          <w:color w:val="000000"/>
        </w:rPr>
        <w:t xml:space="preserve"> Os locais e as datas poderão ser alterados de forma unilateral pela SMTUR em caso de necessidade pública, sem que isso possa implicar aumento de </w:t>
      </w:r>
      <w:r>
        <w:rPr>
          <w:rFonts w:ascii="Arial" w:eastAsia="Arial" w:hAnsi="Arial" w:cs="Arial"/>
          <w:color w:val="000000"/>
        </w:rPr>
        <w:lastRenderedPageBreak/>
        <w:t>custos à OSC.</w:t>
      </w:r>
    </w:p>
    <w:p w14:paraId="0E46FF51"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b/>
        </w:rPr>
        <w:t>5.4.</w:t>
      </w:r>
      <w:r>
        <w:rPr>
          <w:rFonts w:ascii="Arial" w:eastAsia="Arial" w:hAnsi="Arial" w:cs="Arial"/>
        </w:rPr>
        <w:t xml:space="preserve"> Para a execução do programa será disponibilizado o valor total de </w:t>
      </w:r>
      <w:r>
        <w:rPr>
          <w:rFonts w:ascii="Arial" w:eastAsia="Arial" w:hAnsi="Arial" w:cs="Arial"/>
          <w:color w:val="000000"/>
        </w:rPr>
        <w:t>R$ 25.000.000,00 (vinte e cinco milhões de reais)</w:t>
      </w:r>
      <w:r>
        <w:rPr>
          <w:rFonts w:ascii="Arial" w:eastAsia="Arial" w:hAnsi="Arial" w:cs="Arial"/>
        </w:rPr>
        <w:t xml:space="preserve">, cujo valor máximo referencial por lote deverá ser respeitado pelas </w:t>
      </w:r>
      <w:proofErr w:type="spellStart"/>
      <w:r>
        <w:rPr>
          <w:rFonts w:ascii="Arial" w:eastAsia="Arial" w:hAnsi="Arial" w:cs="Arial"/>
        </w:rPr>
        <w:t>OSC’s</w:t>
      </w:r>
      <w:proofErr w:type="spellEnd"/>
      <w:r>
        <w:rPr>
          <w:rFonts w:ascii="Arial" w:eastAsia="Arial" w:hAnsi="Arial" w:cs="Arial"/>
        </w:rPr>
        <w:t>, sob pena de desclassificação.</w:t>
      </w:r>
    </w:p>
    <w:p w14:paraId="54BD8D9B"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b/>
        </w:rPr>
        <w:t>5.4.1</w:t>
      </w:r>
      <w:r>
        <w:rPr>
          <w:rFonts w:ascii="Arial" w:eastAsia="Arial" w:hAnsi="Arial" w:cs="Arial"/>
        </w:rPr>
        <w:t xml:space="preserve"> As entidades podem enviar propostas para todos os lotes.</w:t>
      </w:r>
    </w:p>
    <w:p w14:paraId="06EE6295"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5.4.2. A vencedora de quaisquer um dos lotes não poderá executar o programa dele constante </w:t>
      </w:r>
      <w:proofErr w:type="spellStart"/>
      <w:r>
        <w:rPr>
          <w:rFonts w:ascii="Arial" w:eastAsia="Arial" w:hAnsi="Arial" w:cs="Arial"/>
        </w:rPr>
        <w:t>concomitamente</w:t>
      </w:r>
      <w:proofErr w:type="spellEnd"/>
      <w:r>
        <w:rPr>
          <w:rFonts w:ascii="Arial" w:eastAsia="Arial" w:hAnsi="Arial" w:cs="Arial"/>
        </w:rPr>
        <w:t xml:space="preserve"> aos demais lotes.</w:t>
      </w:r>
    </w:p>
    <w:p w14:paraId="0248977E" w14:textId="77777777" w:rsidR="005901BD" w:rsidRDefault="00000000">
      <w:pPr>
        <w:widowControl w:val="0"/>
        <w:spacing w:after="195" w:line="276" w:lineRule="auto"/>
        <w:ind w:right="-21"/>
        <w:jc w:val="both"/>
        <w:rPr>
          <w:rFonts w:ascii="Arial" w:eastAsia="Arial" w:hAnsi="Arial" w:cs="Arial"/>
        </w:rPr>
      </w:pPr>
      <w:r>
        <w:rPr>
          <w:rFonts w:ascii="Arial" w:eastAsia="Arial" w:hAnsi="Arial" w:cs="Arial"/>
        </w:rPr>
        <w:t xml:space="preserve">5.4.3. Caso uma OSC vença dois ou mais lotes, deverá escolher apenas um único lote para execução, remanescendo os demais </w:t>
      </w:r>
      <w:proofErr w:type="gramStart"/>
      <w:r>
        <w:rPr>
          <w:rFonts w:ascii="Arial" w:eastAsia="Arial" w:hAnsi="Arial" w:cs="Arial"/>
        </w:rPr>
        <w:t>lotes sujeito</w:t>
      </w:r>
      <w:proofErr w:type="gramEnd"/>
      <w:r>
        <w:rPr>
          <w:rFonts w:ascii="Arial" w:eastAsia="Arial" w:hAnsi="Arial" w:cs="Arial"/>
        </w:rPr>
        <w:t xml:space="preserve"> à escolha do segundo colocado.</w:t>
      </w:r>
    </w:p>
    <w:p w14:paraId="35E87A71"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rPr>
        <w:t xml:space="preserve"> </w:t>
      </w:r>
      <w:r>
        <w:rPr>
          <w:rFonts w:ascii="Arial" w:eastAsia="Arial" w:hAnsi="Arial" w:cs="Arial"/>
          <w:b/>
          <w:color w:val="000000"/>
        </w:rPr>
        <w:t>5.5.</w:t>
      </w:r>
      <w:r>
        <w:rPr>
          <w:rFonts w:ascii="Arial" w:eastAsia="Arial" w:hAnsi="Arial" w:cs="Arial"/>
          <w:color w:val="000000"/>
        </w:rPr>
        <w:t xml:space="preserve"> Será obrigatório que as </w:t>
      </w:r>
      <w:proofErr w:type="spellStart"/>
      <w:r>
        <w:rPr>
          <w:rFonts w:ascii="Arial" w:eastAsia="Arial" w:hAnsi="Arial" w:cs="Arial"/>
          <w:color w:val="000000"/>
        </w:rPr>
        <w:t>OSC’s</w:t>
      </w:r>
      <w:proofErr w:type="spellEnd"/>
      <w:r>
        <w:rPr>
          <w:rFonts w:ascii="Arial" w:eastAsia="Arial" w:hAnsi="Arial" w:cs="Arial"/>
          <w:color w:val="000000"/>
        </w:rPr>
        <w:t xml:space="preserve"> apresentem em sua proposta, ações englobando os locais escolhidos, obedecendo ao período de execução das atividades, sob pena de desclassificação, salvo se, a critério da comissão de seleção e desde que haja justificativa apresentada pela OSC, decida-se que houve o melhor atendimento ao interesse público e à demanda da SMTUR.</w:t>
      </w:r>
    </w:p>
    <w:p w14:paraId="32AE0756"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b/>
          <w:color w:val="000000"/>
        </w:rPr>
        <w:t>5.6.</w:t>
      </w:r>
      <w:r>
        <w:rPr>
          <w:rFonts w:ascii="Arial" w:eastAsia="Arial" w:hAnsi="Arial" w:cs="Arial"/>
          <w:color w:val="000000"/>
        </w:rPr>
        <w:t xml:space="preserve"> O cronograma de execução apresentado não é fixo, devendo a OSC atender as eventuais adequações impostas pela SMTUR.</w:t>
      </w:r>
    </w:p>
    <w:p w14:paraId="595C4741" w14:textId="77777777" w:rsidR="005901BD" w:rsidRDefault="00000000">
      <w:pPr>
        <w:widowControl w:val="0"/>
        <w:spacing w:after="195" w:line="276" w:lineRule="auto"/>
        <w:ind w:right="-21"/>
        <w:jc w:val="both"/>
        <w:rPr>
          <w:rFonts w:ascii="Arial" w:eastAsia="Arial" w:hAnsi="Arial" w:cs="Arial"/>
          <w:b/>
          <w:color w:val="000000"/>
        </w:rPr>
      </w:pPr>
      <w:r>
        <w:rPr>
          <w:rFonts w:ascii="Arial" w:eastAsia="Arial" w:hAnsi="Arial" w:cs="Arial"/>
          <w:b/>
          <w:color w:val="000000"/>
        </w:rPr>
        <w:t>6. PÚBLICO-ALVO:</w:t>
      </w:r>
    </w:p>
    <w:p w14:paraId="442680B9"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b/>
          <w:color w:val="000000"/>
        </w:rPr>
        <w:t>6.1.</w:t>
      </w:r>
      <w:r>
        <w:rPr>
          <w:rFonts w:ascii="Arial" w:eastAsia="Arial" w:hAnsi="Arial" w:cs="Arial"/>
          <w:color w:val="000000"/>
        </w:rPr>
        <w:t xml:space="preserve"> As atividades propostas deverão atender pessoas de todas as faixas etárias, inclusive pessoas com deficiência. </w:t>
      </w:r>
    </w:p>
    <w:p w14:paraId="14251991" w14:textId="77777777" w:rsidR="005901BD" w:rsidRDefault="00000000">
      <w:pPr>
        <w:widowControl w:val="0"/>
        <w:spacing w:after="195" w:line="276" w:lineRule="auto"/>
        <w:ind w:right="-21"/>
        <w:jc w:val="both"/>
        <w:rPr>
          <w:rFonts w:ascii="Arial" w:eastAsia="Arial" w:hAnsi="Arial" w:cs="Arial"/>
          <w:i/>
          <w:color w:val="000000"/>
        </w:rPr>
      </w:pPr>
      <w:r>
        <w:rPr>
          <w:rFonts w:ascii="Arial" w:eastAsia="Arial" w:hAnsi="Arial" w:cs="Arial"/>
          <w:b/>
          <w:color w:val="000000"/>
        </w:rPr>
        <w:t xml:space="preserve">7. METAS, INDICADORES E VERIFICADORES: </w:t>
      </w:r>
      <w:r>
        <w:rPr>
          <w:rFonts w:ascii="Arial" w:eastAsia="Arial" w:hAnsi="Arial" w:cs="Arial"/>
          <w:i/>
          <w:color w:val="000000"/>
        </w:rPr>
        <w:t>A descrição das metas deverá ser clara e objetiva, destacando sempre os indicadores e os verificadores que serão utilizados para aferição das metas propostas:</w:t>
      </w:r>
    </w:p>
    <w:p w14:paraId="6E5299C7"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b/>
          <w:color w:val="000000"/>
        </w:rPr>
        <w:t>7.1 METAS QUANTITATIVAS</w:t>
      </w:r>
      <w:r>
        <w:rPr>
          <w:rFonts w:ascii="Arial" w:eastAsia="Arial" w:hAnsi="Arial" w:cs="Arial"/>
          <w:color w:val="000000"/>
        </w:rPr>
        <w:t>: Deverá ser aferido a partir dos parâmetros da proposta e atender o máximo do público-alvo, obedecendo a todas as regras de segurança e variedade de atividades propostas e ao quantitativo de atendimento descrito neste edital.</w:t>
      </w:r>
    </w:p>
    <w:p w14:paraId="71E259C8"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b/>
          <w:color w:val="000000"/>
        </w:rPr>
        <w:t>7.2 INDICADORES</w:t>
      </w:r>
      <w:r>
        <w:rPr>
          <w:rFonts w:ascii="Arial" w:eastAsia="Arial" w:hAnsi="Arial" w:cs="Arial"/>
          <w:color w:val="000000"/>
        </w:rPr>
        <w:t>: Fotos e vídeos de comprovação, constando participantes, momentos das atividades, relação de profissionais, dentre outros relacionados.</w:t>
      </w:r>
    </w:p>
    <w:p w14:paraId="139B3C7A" w14:textId="77777777" w:rsidR="005901BD" w:rsidRDefault="005901BD">
      <w:pPr>
        <w:widowControl w:val="0"/>
        <w:spacing w:after="195" w:line="276" w:lineRule="auto"/>
        <w:ind w:right="-21"/>
        <w:jc w:val="both"/>
        <w:rPr>
          <w:rFonts w:ascii="Arial" w:eastAsia="Arial" w:hAnsi="Arial" w:cs="Arial"/>
          <w:color w:val="000000"/>
        </w:rPr>
      </w:pPr>
    </w:p>
    <w:tbl>
      <w:tblPr>
        <w:tblW w:w="0" w:type="auto"/>
        <w:tblInd w:w="8" w:type="dxa"/>
        <w:tblCellMar>
          <w:left w:w="10" w:type="dxa"/>
          <w:right w:w="10" w:type="dxa"/>
        </w:tblCellMar>
        <w:tblLook w:val="0000" w:firstRow="0" w:lastRow="0" w:firstColumn="0" w:lastColumn="0" w:noHBand="0" w:noVBand="0"/>
      </w:tblPr>
      <w:tblGrid>
        <w:gridCol w:w="4243"/>
        <w:gridCol w:w="4269"/>
      </w:tblGrid>
      <w:tr w:rsidR="005901BD" w14:paraId="7A7B5BBE" w14:textId="77777777">
        <w:tblPrEx>
          <w:tblCellMar>
            <w:top w:w="0" w:type="dxa"/>
            <w:bottom w:w="0" w:type="dxa"/>
          </w:tblCellMar>
        </w:tblPrEx>
        <w:tc>
          <w:tcPr>
            <w:tcW w:w="4531"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tcPr>
          <w:p w14:paraId="456BE0AC" w14:textId="77777777" w:rsidR="005901BD" w:rsidRDefault="00000000">
            <w:pPr>
              <w:widowControl w:val="0"/>
              <w:spacing w:after="0" w:line="276" w:lineRule="auto"/>
              <w:ind w:right="-21"/>
              <w:jc w:val="both"/>
            </w:pPr>
            <w:r>
              <w:rPr>
                <w:rFonts w:ascii="Arial" w:eastAsia="Arial" w:hAnsi="Arial" w:cs="Arial"/>
                <w:b/>
                <w:color w:val="000000"/>
              </w:rPr>
              <w:t>7.2.1.</w:t>
            </w:r>
            <w:r>
              <w:rPr>
                <w:rFonts w:ascii="Arial" w:eastAsia="Arial" w:hAnsi="Arial" w:cs="Arial"/>
                <w:color w:val="000000"/>
              </w:rPr>
              <w:t> </w:t>
            </w:r>
            <w:r>
              <w:rPr>
                <w:rFonts w:ascii="Arial" w:eastAsia="Arial" w:hAnsi="Arial" w:cs="Arial"/>
                <w:b/>
                <w:color w:val="000000"/>
              </w:rPr>
              <w:t>METAS:</w:t>
            </w:r>
          </w:p>
        </w:tc>
        <w:tc>
          <w:tcPr>
            <w:tcW w:w="4517" w:type="dxa"/>
            <w:tcBorders>
              <w:top w:val="single" w:sz="6" w:space="0" w:color="000000"/>
              <w:left w:val="single" w:sz="0" w:space="0" w:color="000000"/>
              <w:bottom w:val="single" w:sz="6" w:space="0" w:color="000000"/>
              <w:right w:val="single" w:sz="6" w:space="0" w:color="000000"/>
            </w:tcBorders>
            <w:shd w:val="clear" w:color="auto" w:fill="D9D9D9"/>
            <w:tcMar>
              <w:left w:w="0" w:type="dxa"/>
              <w:right w:w="0" w:type="dxa"/>
            </w:tcMar>
          </w:tcPr>
          <w:p w14:paraId="569703D8" w14:textId="77777777" w:rsidR="005901BD" w:rsidRDefault="00000000">
            <w:pPr>
              <w:widowControl w:val="0"/>
              <w:spacing w:before="15" w:after="0" w:line="276" w:lineRule="auto"/>
              <w:ind w:right="-21"/>
              <w:jc w:val="both"/>
            </w:pPr>
            <w:r>
              <w:rPr>
                <w:rFonts w:ascii="Arial" w:eastAsia="Arial" w:hAnsi="Arial" w:cs="Arial"/>
                <w:b/>
                <w:color w:val="000000"/>
              </w:rPr>
              <w:t>INDICADORES E VERIFICADORES</w:t>
            </w:r>
          </w:p>
        </w:tc>
      </w:tr>
      <w:tr w:rsidR="005901BD" w14:paraId="01947E74" w14:textId="77777777">
        <w:tblPrEx>
          <w:tblCellMar>
            <w:top w:w="0" w:type="dxa"/>
            <w:bottom w:w="0" w:type="dxa"/>
          </w:tblCellMar>
        </w:tblPrEx>
        <w:tc>
          <w:tcPr>
            <w:tcW w:w="4531" w:type="dxa"/>
            <w:vMerge w:val="restart"/>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tcPr>
          <w:p w14:paraId="697B85E7" w14:textId="77777777" w:rsidR="005901BD" w:rsidRDefault="00000000">
            <w:pPr>
              <w:widowControl w:val="0"/>
              <w:spacing w:after="0" w:line="276" w:lineRule="auto"/>
              <w:ind w:right="-21"/>
              <w:jc w:val="both"/>
              <w:rPr>
                <w:rFonts w:ascii="Arial" w:eastAsia="Arial" w:hAnsi="Arial" w:cs="Arial"/>
                <w:color w:val="000000"/>
              </w:rPr>
            </w:pPr>
            <w:r>
              <w:rPr>
                <w:rFonts w:ascii="Arial" w:eastAsia="Arial" w:hAnsi="Arial" w:cs="Arial"/>
                <w:color w:val="000000"/>
              </w:rPr>
              <w:t> </w:t>
            </w:r>
          </w:p>
          <w:p w14:paraId="42CCCEC0" w14:textId="77777777" w:rsidR="005901BD" w:rsidRDefault="00000000">
            <w:pPr>
              <w:widowControl w:val="0"/>
              <w:spacing w:after="0" w:line="276" w:lineRule="auto"/>
              <w:ind w:right="-21"/>
              <w:jc w:val="both"/>
            </w:pPr>
            <w:r>
              <w:rPr>
                <w:rFonts w:ascii="Arial" w:eastAsia="Arial" w:hAnsi="Arial" w:cs="Arial"/>
                <w:b/>
                <w:color w:val="000000"/>
              </w:rPr>
              <w:t>7.2.1.1. </w:t>
            </w:r>
            <w:r>
              <w:rPr>
                <w:rFonts w:ascii="Arial" w:eastAsia="Arial" w:hAnsi="Arial" w:cs="Arial"/>
                <w:color w:val="000000"/>
              </w:rPr>
              <w:t>Atingir a quantidade de participantes indicada no item 3 deste edital.</w:t>
            </w:r>
          </w:p>
        </w:tc>
        <w:tc>
          <w:tcPr>
            <w:tcW w:w="4517" w:type="dxa"/>
            <w:tcBorders>
              <w:top w:val="single" w:sz="0" w:space="0" w:color="000000"/>
              <w:left w:val="single" w:sz="0" w:space="0" w:color="000000"/>
              <w:bottom w:val="single" w:sz="6" w:space="0" w:color="000000"/>
              <w:right w:val="single" w:sz="6" w:space="0" w:color="000000"/>
            </w:tcBorders>
            <w:shd w:val="clear" w:color="000000" w:fill="FFFFFF"/>
            <w:tcMar>
              <w:left w:w="0" w:type="dxa"/>
              <w:right w:w="0" w:type="dxa"/>
            </w:tcMar>
          </w:tcPr>
          <w:p w14:paraId="462481CD" w14:textId="77777777" w:rsidR="005901BD" w:rsidRDefault="00000000">
            <w:pPr>
              <w:widowControl w:val="0"/>
              <w:spacing w:before="60" w:after="0" w:line="276" w:lineRule="auto"/>
              <w:ind w:right="-21"/>
              <w:jc w:val="both"/>
            </w:pPr>
            <w:r>
              <w:rPr>
                <w:rFonts w:ascii="Arial" w:eastAsia="Arial" w:hAnsi="Arial" w:cs="Arial"/>
                <w:color w:val="000000"/>
              </w:rPr>
              <w:t>Registro por fotos, vídeos, dentre outros.</w:t>
            </w:r>
          </w:p>
        </w:tc>
      </w:tr>
      <w:tr w:rsidR="005901BD" w14:paraId="6E313C95" w14:textId="77777777">
        <w:tblPrEx>
          <w:tblCellMar>
            <w:top w:w="0" w:type="dxa"/>
            <w:bottom w:w="0" w:type="dxa"/>
          </w:tblCellMar>
        </w:tblPrEx>
        <w:tc>
          <w:tcPr>
            <w:tcW w:w="4531" w:type="dxa"/>
            <w:vMerge/>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8C3C79C" w14:textId="77777777" w:rsidR="005901BD" w:rsidRDefault="005901BD">
            <w:pPr>
              <w:spacing w:after="200" w:line="276" w:lineRule="auto"/>
              <w:rPr>
                <w:rFonts w:ascii="Calibri" w:eastAsia="Calibri" w:hAnsi="Calibri" w:cs="Calibri"/>
                <w:sz w:val="22"/>
              </w:rPr>
            </w:pPr>
          </w:p>
        </w:tc>
        <w:tc>
          <w:tcPr>
            <w:tcW w:w="4517" w:type="dxa"/>
            <w:tcBorders>
              <w:top w:val="single" w:sz="0" w:space="0" w:color="000000"/>
              <w:left w:val="single" w:sz="0" w:space="0" w:color="000000"/>
              <w:bottom w:val="single" w:sz="6" w:space="0" w:color="000000"/>
              <w:right w:val="single" w:sz="6" w:space="0" w:color="000000"/>
            </w:tcBorders>
            <w:shd w:val="clear" w:color="000000" w:fill="FFFFFF"/>
            <w:tcMar>
              <w:left w:w="0" w:type="dxa"/>
              <w:right w:w="0" w:type="dxa"/>
            </w:tcMar>
          </w:tcPr>
          <w:p w14:paraId="49CD909A" w14:textId="77777777" w:rsidR="005901BD" w:rsidRDefault="00000000">
            <w:pPr>
              <w:widowControl w:val="0"/>
              <w:spacing w:after="0" w:line="276" w:lineRule="auto"/>
              <w:ind w:right="-21"/>
              <w:jc w:val="both"/>
            </w:pPr>
            <w:r>
              <w:rPr>
                <w:rFonts w:ascii="Arial" w:eastAsia="Arial" w:hAnsi="Arial" w:cs="Arial"/>
                <w:color w:val="000000"/>
              </w:rPr>
              <w:t>Fonte de dados: Fotos, vídeos, depoimentos, ficha de presença etc.</w:t>
            </w:r>
          </w:p>
        </w:tc>
      </w:tr>
      <w:tr w:rsidR="005901BD" w14:paraId="1954351A" w14:textId="77777777">
        <w:tblPrEx>
          <w:tblCellMar>
            <w:top w:w="0" w:type="dxa"/>
            <w:bottom w:w="0" w:type="dxa"/>
          </w:tblCellMar>
        </w:tblPrEx>
        <w:tc>
          <w:tcPr>
            <w:tcW w:w="4531" w:type="dxa"/>
            <w:vMerge/>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1EE1BC2" w14:textId="77777777" w:rsidR="005901BD" w:rsidRDefault="005901BD">
            <w:pPr>
              <w:spacing w:after="200" w:line="276" w:lineRule="auto"/>
              <w:rPr>
                <w:rFonts w:ascii="Calibri" w:eastAsia="Calibri" w:hAnsi="Calibri" w:cs="Calibri"/>
                <w:sz w:val="22"/>
              </w:rPr>
            </w:pPr>
          </w:p>
        </w:tc>
        <w:tc>
          <w:tcPr>
            <w:tcW w:w="4517" w:type="dxa"/>
            <w:tcBorders>
              <w:top w:val="single" w:sz="0" w:space="0" w:color="000000"/>
              <w:left w:val="single" w:sz="0" w:space="0" w:color="000000"/>
              <w:bottom w:val="single" w:sz="6" w:space="0" w:color="000000"/>
              <w:right w:val="single" w:sz="6" w:space="0" w:color="000000"/>
            </w:tcBorders>
            <w:shd w:val="clear" w:color="000000" w:fill="FFFFFF"/>
            <w:tcMar>
              <w:left w:w="0" w:type="dxa"/>
              <w:right w:w="0" w:type="dxa"/>
            </w:tcMar>
          </w:tcPr>
          <w:p w14:paraId="56ABD697" w14:textId="77777777" w:rsidR="005901BD" w:rsidRDefault="00000000">
            <w:pPr>
              <w:widowControl w:val="0"/>
              <w:spacing w:after="0" w:line="276" w:lineRule="auto"/>
              <w:ind w:right="-21"/>
              <w:jc w:val="both"/>
            </w:pPr>
            <w:r>
              <w:rPr>
                <w:rFonts w:ascii="Arial" w:eastAsia="Arial" w:hAnsi="Arial" w:cs="Arial"/>
                <w:color w:val="000000"/>
              </w:rPr>
              <w:t>Verificador: por meio das ações de divulgação no sítio eletrônico oficial da entidade, promoções do projeto com os materiais virtuais, dentre outros.</w:t>
            </w:r>
          </w:p>
        </w:tc>
      </w:tr>
    </w:tbl>
    <w:p w14:paraId="4E85DC8B"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 </w:t>
      </w:r>
    </w:p>
    <w:p w14:paraId="006A9FE2"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b/>
          <w:color w:val="000000"/>
        </w:rPr>
        <w:t>7.3 METAS QUALITATIVAS:</w:t>
      </w:r>
      <w:r>
        <w:rPr>
          <w:rFonts w:ascii="Arial" w:eastAsia="Arial" w:hAnsi="Arial" w:cs="Arial"/>
          <w:color w:val="000000"/>
        </w:rPr>
        <w:t xml:space="preserve"> Obtenção de respostas positivas (bom e/ou excelente) de no mínimo 80% (oitenta por cento) dos participantes que responderem a pesquisa amostral.</w:t>
      </w:r>
    </w:p>
    <w:p w14:paraId="15845D59"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b/>
          <w:color w:val="000000"/>
        </w:rPr>
        <w:t xml:space="preserve">7.4 INDICADORES E VERIFICADORES: </w:t>
      </w:r>
      <w:r>
        <w:rPr>
          <w:rFonts w:ascii="Arial" w:eastAsia="Arial" w:hAnsi="Arial" w:cs="Arial"/>
          <w:color w:val="000000"/>
        </w:rPr>
        <w:t>Pesquisas e questionários amostrais respondidos pelos participantes, que mensurarão a sua satisfação quanto aos itens executados.</w:t>
      </w:r>
    </w:p>
    <w:p w14:paraId="11FDD450" w14:textId="77777777" w:rsidR="005901BD" w:rsidRDefault="00000000">
      <w:pPr>
        <w:widowControl w:val="0"/>
        <w:spacing w:after="195" w:line="276" w:lineRule="auto"/>
        <w:ind w:right="-21"/>
        <w:jc w:val="both"/>
        <w:rPr>
          <w:rFonts w:ascii="Arial" w:eastAsia="Arial" w:hAnsi="Arial" w:cs="Arial"/>
          <w:color w:val="000000"/>
        </w:rPr>
      </w:pPr>
      <w:r>
        <w:rPr>
          <w:rFonts w:ascii="Arial" w:eastAsia="Arial" w:hAnsi="Arial" w:cs="Arial"/>
          <w:color w:val="000000"/>
        </w:rPr>
        <w:t>Serão consideradas 04 (quatro) graduações de satisfação: péssimo, regular (negativas), bom e excelente (positivas).</w:t>
      </w:r>
    </w:p>
    <w:tbl>
      <w:tblPr>
        <w:tblW w:w="0" w:type="auto"/>
        <w:tblInd w:w="8" w:type="dxa"/>
        <w:tblCellMar>
          <w:left w:w="10" w:type="dxa"/>
          <w:right w:w="10" w:type="dxa"/>
        </w:tblCellMar>
        <w:tblLook w:val="0000" w:firstRow="0" w:lastRow="0" w:firstColumn="0" w:lastColumn="0" w:noHBand="0" w:noVBand="0"/>
      </w:tblPr>
      <w:tblGrid>
        <w:gridCol w:w="4249"/>
        <w:gridCol w:w="4263"/>
      </w:tblGrid>
      <w:tr w:rsidR="005901BD" w14:paraId="529FD3F4" w14:textId="77777777">
        <w:tblPrEx>
          <w:tblCellMar>
            <w:top w:w="0" w:type="dxa"/>
            <w:bottom w:w="0" w:type="dxa"/>
          </w:tblCellMar>
        </w:tblPrEx>
        <w:tc>
          <w:tcPr>
            <w:tcW w:w="4533"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tcPr>
          <w:p w14:paraId="51C6A9C9" w14:textId="77777777" w:rsidR="005901BD" w:rsidRDefault="00000000">
            <w:pPr>
              <w:widowControl w:val="0"/>
              <w:spacing w:before="15" w:after="0" w:line="276" w:lineRule="auto"/>
              <w:ind w:right="-21"/>
              <w:jc w:val="both"/>
            </w:pPr>
            <w:r>
              <w:rPr>
                <w:rFonts w:ascii="Arial" w:eastAsia="Arial" w:hAnsi="Arial" w:cs="Arial"/>
                <w:b/>
                <w:color w:val="000000"/>
              </w:rPr>
              <w:t>META</w:t>
            </w:r>
          </w:p>
        </w:tc>
        <w:tc>
          <w:tcPr>
            <w:tcW w:w="4515" w:type="dxa"/>
            <w:tcBorders>
              <w:top w:val="single" w:sz="6" w:space="0" w:color="000000"/>
              <w:left w:val="single" w:sz="0" w:space="0" w:color="000000"/>
              <w:bottom w:val="single" w:sz="6" w:space="0" w:color="000000"/>
              <w:right w:val="single" w:sz="6" w:space="0" w:color="000000"/>
            </w:tcBorders>
            <w:shd w:val="clear" w:color="auto" w:fill="D9D9D9"/>
            <w:tcMar>
              <w:left w:w="0" w:type="dxa"/>
              <w:right w:w="0" w:type="dxa"/>
            </w:tcMar>
          </w:tcPr>
          <w:p w14:paraId="4D6C665D" w14:textId="77777777" w:rsidR="005901BD" w:rsidRDefault="00000000">
            <w:pPr>
              <w:widowControl w:val="0"/>
              <w:spacing w:before="15" w:after="0" w:line="276" w:lineRule="auto"/>
              <w:ind w:right="-21"/>
              <w:jc w:val="both"/>
            </w:pPr>
            <w:r>
              <w:rPr>
                <w:rFonts w:ascii="Arial" w:eastAsia="Arial" w:hAnsi="Arial" w:cs="Arial"/>
                <w:b/>
                <w:color w:val="000000"/>
              </w:rPr>
              <w:t>INDICADORES E VERIFICADORES</w:t>
            </w:r>
          </w:p>
        </w:tc>
      </w:tr>
      <w:tr w:rsidR="005901BD" w14:paraId="63CB7F3D" w14:textId="77777777">
        <w:tblPrEx>
          <w:tblCellMar>
            <w:top w:w="0" w:type="dxa"/>
            <w:bottom w:w="0" w:type="dxa"/>
          </w:tblCellMar>
        </w:tblPrEx>
        <w:tc>
          <w:tcPr>
            <w:tcW w:w="4533" w:type="dxa"/>
            <w:vMerge w:val="restart"/>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tcPr>
          <w:p w14:paraId="58930D22" w14:textId="77777777" w:rsidR="005901BD" w:rsidRDefault="00000000">
            <w:pPr>
              <w:widowControl w:val="0"/>
              <w:spacing w:before="15" w:after="0" w:line="276" w:lineRule="auto"/>
              <w:ind w:right="-21"/>
              <w:jc w:val="both"/>
              <w:rPr>
                <w:rFonts w:ascii="Arial" w:eastAsia="Arial" w:hAnsi="Arial" w:cs="Arial"/>
                <w:color w:val="000000"/>
              </w:rPr>
            </w:pPr>
            <w:r>
              <w:rPr>
                <w:rFonts w:ascii="Arial" w:eastAsia="Arial" w:hAnsi="Arial" w:cs="Arial"/>
                <w:color w:val="000000"/>
              </w:rPr>
              <w:t> </w:t>
            </w:r>
          </w:p>
          <w:p w14:paraId="1C6BB4DC" w14:textId="77777777" w:rsidR="005901BD" w:rsidRDefault="00000000">
            <w:pPr>
              <w:widowControl w:val="0"/>
              <w:spacing w:after="0" w:line="276" w:lineRule="auto"/>
              <w:ind w:right="-21"/>
              <w:jc w:val="both"/>
            </w:pPr>
            <w:r>
              <w:rPr>
                <w:rFonts w:ascii="Arial" w:eastAsia="Arial" w:hAnsi="Arial" w:cs="Arial"/>
                <w:color w:val="000000"/>
              </w:rPr>
              <w:t>Manter a qualidade das atividades propostas, proporcionando a satisfação dos participantes.</w:t>
            </w:r>
          </w:p>
        </w:tc>
        <w:tc>
          <w:tcPr>
            <w:tcW w:w="4515" w:type="dxa"/>
            <w:tcBorders>
              <w:top w:val="single" w:sz="0" w:space="0" w:color="000000"/>
              <w:left w:val="single" w:sz="0" w:space="0" w:color="000000"/>
              <w:bottom w:val="single" w:sz="6" w:space="0" w:color="000000"/>
              <w:right w:val="single" w:sz="6" w:space="0" w:color="000000"/>
            </w:tcBorders>
            <w:shd w:val="clear" w:color="000000" w:fill="FFFFFF"/>
            <w:tcMar>
              <w:left w:w="0" w:type="dxa"/>
              <w:right w:w="0" w:type="dxa"/>
            </w:tcMar>
          </w:tcPr>
          <w:p w14:paraId="6B0617CA" w14:textId="77777777" w:rsidR="005901BD" w:rsidRDefault="00000000">
            <w:pPr>
              <w:widowControl w:val="0"/>
              <w:spacing w:before="60" w:after="0" w:line="276" w:lineRule="auto"/>
              <w:ind w:right="-21"/>
              <w:jc w:val="both"/>
            </w:pPr>
            <w:r>
              <w:rPr>
                <w:rFonts w:ascii="Arial" w:eastAsia="Arial" w:hAnsi="Arial" w:cs="Arial"/>
                <w:color w:val="000000"/>
              </w:rPr>
              <w:t>Unidade de Medida: Percentual</w:t>
            </w:r>
          </w:p>
        </w:tc>
      </w:tr>
      <w:tr w:rsidR="005901BD" w14:paraId="6323F814" w14:textId="77777777">
        <w:tblPrEx>
          <w:tblCellMar>
            <w:top w:w="0" w:type="dxa"/>
            <w:bottom w:w="0" w:type="dxa"/>
          </w:tblCellMar>
        </w:tblPrEx>
        <w:tc>
          <w:tcPr>
            <w:tcW w:w="4533" w:type="dxa"/>
            <w:vMerge/>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0DD45DE" w14:textId="77777777" w:rsidR="005901BD" w:rsidRDefault="005901BD">
            <w:pPr>
              <w:spacing w:after="200" w:line="276" w:lineRule="auto"/>
              <w:rPr>
                <w:rFonts w:ascii="Calibri" w:eastAsia="Calibri" w:hAnsi="Calibri" w:cs="Calibri"/>
                <w:sz w:val="22"/>
              </w:rPr>
            </w:pPr>
          </w:p>
        </w:tc>
        <w:tc>
          <w:tcPr>
            <w:tcW w:w="4515" w:type="dxa"/>
            <w:tcBorders>
              <w:top w:val="single" w:sz="0" w:space="0" w:color="000000"/>
              <w:left w:val="single" w:sz="0" w:space="0" w:color="000000"/>
              <w:bottom w:val="single" w:sz="6" w:space="0" w:color="000000"/>
              <w:right w:val="single" w:sz="6" w:space="0" w:color="000000"/>
            </w:tcBorders>
            <w:shd w:val="clear" w:color="000000" w:fill="FFFFFF"/>
            <w:tcMar>
              <w:left w:w="0" w:type="dxa"/>
              <w:right w:w="0" w:type="dxa"/>
            </w:tcMar>
          </w:tcPr>
          <w:p w14:paraId="13CE0F0C" w14:textId="77777777" w:rsidR="005901BD" w:rsidRDefault="00000000">
            <w:pPr>
              <w:widowControl w:val="0"/>
              <w:spacing w:before="75" w:after="0" w:line="276" w:lineRule="auto"/>
              <w:ind w:right="-21"/>
              <w:jc w:val="both"/>
            </w:pPr>
            <w:r>
              <w:rPr>
                <w:rFonts w:ascii="Arial" w:eastAsia="Arial" w:hAnsi="Arial" w:cs="Arial"/>
                <w:color w:val="000000"/>
              </w:rPr>
              <w:t>Fonte de dados: Questionário de Satisfação</w:t>
            </w:r>
          </w:p>
        </w:tc>
      </w:tr>
      <w:tr w:rsidR="005901BD" w14:paraId="70D8180C" w14:textId="77777777">
        <w:tblPrEx>
          <w:tblCellMar>
            <w:top w:w="0" w:type="dxa"/>
            <w:bottom w:w="0" w:type="dxa"/>
          </w:tblCellMar>
        </w:tblPrEx>
        <w:tc>
          <w:tcPr>
            <w:tcW w:w="4533" w:type="dxa"/>
            <w:vMerge/>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5F1045C" w14:textId="77777777" w:rsidR="005901BD" w:rsidRDefault="005901BD">
            <w:pPr>
              <w:spacing w:after="200" w:line="276" w:lineRule="auto"/>
              <w:rPr>
                <w:rFonts w:ascii="Calibri" w:eastAsia="Calibri" w:hAnsi="Calibri" w:cs="Calibri"/>
                <w:sz w:val="22"/>
              </w:rPr>
            </w:pPr>
          </w:p>
        </w:tc>
        <w:tc>
          <w:tcPr>
            <w:tcW w:w="4515" w:type="dxa"/>
            <w:tcBorders>
              <w:top w:val="single" w:sz="0" w:space="0" w:color="000000"/>
              <w:left w:val="single" w:sz="0" w:space="0" w:color="000000"/>
              <w:bottom w:val="single" w:sz="6" w:space="0" w:color="000000"/>
              <w:right w:val="single" w:sz="6" w:space="0" w:color="000000"/>
            </w:tcBorders>
            <w:shd w:val="clear" w:color="000000" w:fill="FFFFFF"/>
            <w:tcMar>
              <w:left w:w="0" w:type="dxa"/>
              <w:right w:w="0" w:type="dxa"/>
            </w:tcMar>
          </w:tcPr>
          <w:p w14:paraId="3A41293F" w14:textId="77777777" w:rsidR="005901BD" w:rsidRDefault="00000000">
            <w:pPr>
              <w:widowControl w:val="0"/>
              <w:spacing w:before="75" w:after="0" w:line="276" w:lineRule="auto"/>
              <w:ind w:right="-21"/>
              <w:jc w:val="both"/>
            </w:pPr>
            <w:r>
              <w:rPr>
                <w:rFonts w:ascii="Arial" w:eastAsia="Arial" w:hAnsi="Arial" w:cs="Arial"/>
                <w:color w:val="000000"/>
              </w:rPr>
              <w:t>Fórmula de Cálculo: Percentual de scores.</w:t>
            </w:r>
          </w:p>
        </w:tc>
      </w:tr>
    </w:tbl>
    <w:p w14:paraId="2D1F6D1C" w14:textId="77777777" w:rsidR="005901BD" w:rsidRDefault="005901BD">
      <w:pPr>
        <w:spacing w:before="56" w:after="0" w:line="276" w:lineRule="auto"/>
        <w:ind w:right="-21"/>
        <w:jc w:val="both"/>
        <w:rPr>
          <w:rFonts w:ascii="Arial" w:eastAsia="Arial" w:hAnsi="Arial" w:cs="Arial"/>
          <w:b/>
        </w:rPr>
      </w:pPr>
    </w:p>
    <w:p w14:paraId="29A9A29D" w14:textId="77777777" w:rsidR="005901BD" w:rsidRDefault="00000000">
      <w:pPr>
        <w:tabs>
          <w:tab w:val="left" w:pos="523"/>
        </w:tabs>
        <w:spacing w:before="56" w:after="0" w:line="276" w:lineRule="auto"/>
        <w:ind w:right="-21"/>
        <w:jc w:val="both"/>
        <w:rPr>
          <w:rFonts w:ascii="Arial" w:eastAsia="Arial" w:hAnsi="Arial" w:cs="Arial"/>
          <w:b/>
        </w:rPr>
      </w:pPr>
      <w:r>
        <w:rPr>
          <w:rFonts w:ascii="Arial" w:eastAsia="Arial" w:hAnsi="Arial" w:cs="Arial"/>
          <w:b/>
        </w:rPr>
        <w:t>8. PROPOSTA(S):</w:t>
      </w:r>
    </w:p>
    <w:p w14:paraId="6BD039E6" w14:textId="77777777" w:rsidR="005901BD" w:rsidRDefault="005901BD">
      <w:pPr>
        <w:tabs>
          <w:tab w:val="left" w:pos="523"/>
        </w:tabs>
        <w:spacing w:before="56" w:after="0" w:line="276" w:lineRule="auto"/>
        <w:ind w:right="-21"/>
        <w:jc w:val="both"/>
        <w:rPr>
          <w:rFonts w:ascii="Arial" w:eastAsia="Arial" w:hAnsi="Arial" w:cs="Arial"/>
          <w:b/>
        </w:rPr>
      </w:pPr>
    </w:p>
    <w:p w14:paraId="2E4A16BB" w14:textId="77777777" w:rsidR="005901BD" w:rsidRDefault="00000000">
      <w:pPr>
        <w:tabs>
          <w:tab w:val="left" w:pos="523"/>
        </w:tabs>
        <w:spacing w:before="56" w:after="0" w:line="276" w:lineRule="auto"/>
        <w:ind w:right="-21"/>
        <w:jc w:val="both"/>
        <w:rPr>
          <w:rFonts w:ascii="Arial" w:eastAsia="Arial" w:hAnsi="Arial" w:cs="Arial"/>
        </w:rPr>
      </w:pPr>
      <w:r>
        <w:rPr>
          <w:rFonts w:ascii="Arial" w:eastAsia="Arial" w:hAnsi="Arial" w:cs="Arial"/>
          <w:b/>
        </w:rPr>
        <w:t xml:space="preserve">8.1. </w:t>
      </w:r>
      <w:r>
        <w:rPr>
          <w:rFonts w:ascii="Arial" w:eastAsia="Arial" w:hAnsi="Arial" w:cs="Arial"/>
        </w:rPr>
        <w:t xml:space="preserve">As </w:t>
      </w:r>
      <w:proofErr w:type="spellStart"/>
      <w:r>
        <w:rPr>
          <w:rFonts w:ascii="Arial" w:eastAsia="Arial" w:hAnsi="Arial" w:cs="Arial"/>
        </w:rPr>
        <w:t>OSC’s</w:t>
      </w:r>
      <w:proofErr w:type="spellEnd"/>
      <w:r>
        <w:rPr>
          <w:rFonts w:ascii="Arial" w:eastAsia="Arial" w:hAnsi="Arial" w:cs="Arial"/>
        </w:rPr>
        <w:t xml:space="preserve"> deverão apresentar suas propostas, em atendimento ao Anexo II (“Projeto/Proposta”), devendo definir as atividades, de forma que demonstrem, de maneira clara e objetiva, como a realização do projeto atingirá os objetivos do presente Chamamento Público, com as metas específicas, bem como, os indicadores e verificadores para a sua aferição.</w:t>
      </w:r>
    </w:p>
    <w:p w14:paraId="6B56C63E" w14:textId="77777777" w:rsidR="005901BD" w:rsidRDefault="00000000">
      <w:pPr>
        <w:tabs>
          <w:tab w:val="left" w:pos="523"/>
        </w:tabs>
        <w:spacing w:before="56" w:after="0" w:line="276" w:lineRule="auto"/>
        <w:ind w:right="-21"/>
        <w:jc w:val="both"/>
        <w:rPr>
          <w:rFonts w:ascii="Arial" w:eastAsia="Arial" w:hAnsi="Arial" w:cs="Arial"/>
        </w:rPr>
      </w:pPr>
      <w:r>
        <w:rPr>
          <w:rFonts w:ascii="Arial" w:eastAsia="Arial" w:hAnsi="Arial" w:cs="Arial"/>
          <w:b/>
        </w:rPr>
        <w:t xml:space="preserve">8.2. </w:t>
      </w:r>
      <w:r>
        <w:rPr>
          <w:rFonts w:ascii="Arial" w:eastAsia="Arial" w:hAnsi="Arial" w:cs="Arial"/>
        </w:rPr>
        <w:t xml:space="preserve">A proposta deverá ser apresentada conforme modelo do Anexo II, em envelope fechado e indevassável, contendo na sua parte externa as informações abaixo e entregue na Secretaria Municipal de Turismo (SMTUR), na Rua Líbero Badaró, 377, 13º andar, bairro Centro, São Paulo – SP, </w:t>
      </w:r>
      <w:r>
        <w:rPr>
          <w:rFonts w:ascii="Arial" w:eastAsia="Arial" w:hAnsi="Arial" w:cs="Arial"/>
          <w:b/>
        </w:rPr>
        <w:t>até o 30º (trigésimo) dia</w:t>
      </w:r>
      <w:r>
        <w:rPr>
          <w:rFonts w:ascii="Arial" w:eastAsia="Arial" w:hAnsi="Arial" w:cs="Arial"/>
        </w:rPr>
        <w:t>, a contar a partir do 1º dia útil subsequente à publicação deste Edital no DOC, junto ao setor de Administração e Finanças, das 10:00 horas às 16:00 horas, de segunda a sexta-feira, que receberá e encaminhará o envelope fechado e carimbado à COMISSÃO DE SELEÇÃO para análise:</w:t>
      </w:r>
    </w:p>
    <w:p w14:paraId="7B002F35" w14:textId="77777777" w:rsidR="005901BD" w:rsidRDefault="005901BD">
      <w:pPr>
        <w:tabs>
          <w:tab w:val="left" w:pos="523"/>
        </w:tabs>
        <w:spacing w:before="56" w:after="0" w:line="276" w:lineRule="auto"/>
        <w:ind w:right="-21"/>
        <w:jc w:val="both"/>
        <w:rPr>
          <w:rFonts w:ascii="Arial" w:eastAsia="Arial" w:hAnsi="Arial" w:cs="Arial"/>
        </w:rPr>
      </w:pPr>
    </w:p>
    <w:p w14:paraId="511FF9AA" w14:textId="77777777" w:rsidR="005901BD" w:rsidRDefault="00000000">
      <w:pPr>
        <w:spacing w:before="120" w:after="0" w:line="276" w:lineRule="auto"/>
        <w:ind w:right="-21"/>
        <w:jc w:val="both"/>
        <w:rPr>
          <w:rFonts w:ascii="Arial" w:eastAsia="Arial" w:hAnsi="Arial" w:cs="Arial"/>
          <w:b/>
        </w:rPr>
      </w:pPr>
      <w:r>
        <w:rPr>
          <w:rFonts w:ascii="Arial" w:eastAsia="Arial" w:hAnsi="Arial" w:cs="Arial"/>
          <w:b/>
        </w:rPr>
        <w:t>“PROJETO/PROPOSTA</w:t>
      </w:r>
    </w:p>
    <w:p w14:paraId="52B9E0DF" w14:textId="77777777" w:rsidR="005901BD" w:rsidRDefault="00000000">
      <w:pPr>
        <w:spacing w:before="53" w:after="0" w:line="276" w:lineRule="auto"/>
        <w:ind w:right="-21"/>
        <w:jc w:val="both"/>
        <w:rPr>
          <w:rFonts w:ascii="Arial" w:eastAsia="Arial" w:hAnsi="Arial" w:cs="Arial"/>
          <w:spacing w:val="-47"/>
        </w:rPr>
      </w:pPr>
      <w:r>
        <w:rPr>
          <w:rFonts w:ascii="Arial" w:eastAsia="Arial" w:hAnsi="Arial" w:cs="Arial"/>
        </w:rPr>
        <w:t>PREFEITURA MUNICIPAL DE SÃO PAULO – SMTUR</w:t>
      </w:r>
    </w:p>
    <w:p w14:paraId="3FF4BD5A" w14:textId="77777777" w:rsidR="005901BD" w:rsidRDefault="00000000">
      <w:pPr>
        <w:spacing w:before="53" w:after="0" w:line="276" w:lineRule="auto"/>
        <w:ind w:right="-21"/>
        <w:jc w:val="both"/>
        <w:rPr>
          <w:rFonts w:ascii="Arial" w:eastAsia="Arial" w:hAnsi="Arial" w:cs="Arial"/>
          <w:b/>
        </w:rPr>
      </w:pPr>
      <w:r>
        <w:rPr>
          <w:rFonts w:ascii="Arial" w:eastAsia="Arial" w:hAnsi="Arial" w:cs="Arial"/>
        </w:rPr>
        <w:lastRenderedPageBreak/>
        <w:t>CHAMAMENTO PÚBLICO Nº XXXXXXXXXXXXXX</w:t>
      </w:r>
      <w:r>
        <w:rPr>
          <w:rFonts w:ascii="Arial" w:eastAsia="Arial" w:hAnsi="Arial" w:cs="Arial"/>
          <w:spacing w:val="1"/>
        </w:rPr>
        <w:t xml:space="preserve"> – </w:t>
      </w:r>
      <w:r>
        <w:rPr>
          <w:rFonts w:ascii="Arial" w:eastAsia="Arial" w:hAnsi="Arial" w:cs="Arial"/>
        </w:rPr>
        <w:t>PROJETO/PROGRAMA “</w:t>
      </w:r>
      <w:r>
        <w:rPr>
          <w:rFonts w:ascii="Arial" w:eastAsia="Arial" w:hAnsi="Arial" w:cs="Arial"/>
          <w:b/>
          <w:color w:val="000000"/>
          <w:u w:val="single"/>
        </w:rPr>
        <w:t>FESTEJOS NATALINOS OFICIAIS DA CIDADE DE SÃO PAULO</w:t>
      </w:r>
      <w:r>
        <w:rPr>
          <w:rFonts w:ascii="Arial" w:eastAsia="Arial" w:hAnsi="Arial" w:cs="Arial"/>
          <w:b/>
        </w:rPr>
        <w:t>”</w:t>
      </w:r>
    </w:p>
    <w:p w14:paraId="2B110694" w14:textId="77777777" w:rsidR="005901BD" w:rsidRDefault="00000000">
      <w:pPr>
        <w:spacing w:before="53" w:after="0" w:line="276" w:lineRule="auto"/>
        <w:ind w:right="-21"/>
        <w:jc w:val="both"/>
        <w:rPr>
          <w:rFonts w:ascii="Arial" w:eastAsia="Arial" w:hAnsi="Arial" w:cs="Arial"/>
          <w:b/>
          <w:spacing w:val="1"/>
        </w:rPr>
      </w:pPr>
      <w:r>
        <w:rPr>
          <w:rFonts w:ascii="Arial" w:eastAsia="Arial" w:hAnsi="Arial" w:cs="Arial"/>
          <w:b/>
        </w:rPr>
        <w:t>LOTE:______________________________________________</w:t>
      </w:r>
    </w:p>
    <w:p w14:paraId="47363049" w14:textId="77777777" w:rsidR="005901BD" w:rsidRDefault="00000000">
      <w:pPr>
        <w:spacing w:before="53" w:after="0" w:line="276" w:lineRule="auto"/>
        <w:ind w:right="-21"/>
        <w:jc w:val="both"/>
        <w:rPr>
          <w:rFonts w:ascii="Arial" w:eastAsia="Arial" w:hAnsi="Arial" w:cs="Arial"/>
        </w:rPr>
      </w:pPr>
      <w:r>
        <w:rPr>
          <w:rFonts w:ascii="Arial" w:eastAsia="Arial" w:hAnsi="Arial" w:cs="Arial"/>
        </w:rPr>
        <w:t>INTERESSADO:</w:t>
      </w:r>
    </w:p>
    <w:p w14:paraId="04E7362B" w14:textId="77777777" w:rsidR="005901BD" w:rsidRDefault="00000000">
      <w:pPr>
        <w:tabs>
          <w:tab w:val="left" w:pos="523"/>
        </w:tabs>
        <w:spacing w:before="56" w:after="0" w:line="276" w:lineRule="auto"/>
        <w:ind w:right="-21"/>
        <w:jc w:val="both"/>
        <w:rPr>
          <w:rFonts w:ascii="Arial" w:eastAsia="Arial" w:hAnsi="Arial" w:cs="Arial"/>
        </w:rPr>
      </w:pPr>
      <w:r>
        <w:rPr>
          <w:rFonts w:ascii="Arial" w:eastAsia="Arial" w:hAnsi="Arial" w:cs="Arial"/>
        </w:rPr>
        <w:t>CNPJ:”</w:t>
      </w:r>
    </w:p>
    <w:p w14:paraId="3515B456" w14:textId="77777777" w:rsidR="005901BD" w:rsidRDefault="005901BD">
      <w:pPr>
        <w:tabs>
          <w:tab w:val="left" w:pos="523"/>
        </w:tabs>
        <w:spacing w:before="56" w:after="0" w:line="276" w:lineRule="auto"/>
        <w:ind w:right="-21"/>
        <w:jc w:val="both"/>
        <w:rPr>
          <w:rFonts w:ascii="Arial" w:eastAsia="Arial" w:hAnsi="Arial" w:cs="Arial"/>
        </w:rPr>
      </w:pPr>
    </w:p>
    <w:p w14:paraId="1CB4213C" w14:textId="77777777" w:rsidR="005901BD" w:rsidRDefault="00000000">
      <w:pPr>
        <w:widowControl w:val="0"/>
        <w:spacing w:after="120" w:line="276" w:lineRule="auto"/>
        <w:jc w:val="both"/>
        <w:rPr>
          <w:rFonts w:ascii="Arial" w:eastAsia="Arial" w:hAnsi="Arial" w:cs="Arial"/>
        </w:rPr>
      </w:pPr>
      <w:r>
        <w:rPr>
          <w:rFonts w:ascii="Arial" w:eastAsia="Arial" w:hAnsi="Arial" w:cs="Arial"/>
          <w:b/>
        </w:rPr>
        <w:t>8.3</w:t>
      </w:r>
      <w:r>
        <w:rPr>
          <w:rFonts w:ascii="Arial" w:eastAsia="Arial" w:hAnsi="Arial" w:cs="Arial"/>
        </w:rPr>
        <w:t>. A Proposta deverá ser detalhada, clara e objetiva, com apresentação de metas qualitativas e quantitativas, bem como os indicadores para a sua aferição, conforme explicitados no item 6, apresentando a programação de acordo com as atividades descritas no item 3.</w:t>
      </w:r>
    </w:p>
    <w:p w14:paraId="456BB40B" w14:textId="77777777" w:rsidR="005901BD" w:rsidRDefault="00000000">
      <w:pPr>
        <w:widowControl w:val="0"/>
        <w:spacing w:after="120" w:line="276" w:lineRule="auto"/>
        <w:jc w:val="both"/>
        <w:rPr>
          <w:rFonts w:ascii="Arial" w:eastAsia="Arial" w:hAnsi="Arial" w:cs="Arial"/>
        </w:rPr>
      </w:pPr>
      <w:r>
        <w:rPr>
          <w:rFonts w:ascii="Arial" w:eastAsia="Arial" w:hAnsi="Arial" w:cs="Arial"/>
          <w:b/>
        </w:rPr>
        <w:t>8.4.</w:t>
      </w:r>
      <w:r>
        <w:rPr>
          <w:rFonts w:ascii="Arial" w:eastAsia="Arial" w:hAnsi="Arial" w:cs="Arial"/>
        </w:rPr>
        <w:t xml:space="preserve"> Além do contido nos itens acima, as propostas das </w:t>
      </w:r>
      <w:proofErr w:type="spellStart"/>
      <w:r>
        <w:rPr>
          <w:rFonts w:ascii="Arial" w:eastAsia="Arial" w:hAnsi="Arial" w:cs="Arial"/>
        </w:rPr>
        <w:t>OSCs</w:t>
      </w:r>
      <w:proofErr w:type="spellEnd"/>
      <w:r>
        <w:rPr>
          <w:rFonts w:ascii="Arial" w:eastAsia="Arial" w:hAnsi="Arial" w:cs="Arial"/>
        </w:rPr>
        <w:t xml:space="preserve"> interessadas em participar do certame, deverão conter:</w:t>
      </w:r>
    </w:p>
    <w:p w14:paraId="4FE6DB25" w14:textId="77777777" w:rsidR="005901BD" w:rsidRDefault="00000000">
      <w:pPr>
        <w:widowControl w:val="0"/>
        <w:spacing w:after="120" w:line="276" w:lineRule="auto"/>
        <w:jc w:val="both"/>
        <w:rPr>
          <w:rFonts w:ascii="Arial" w:eastAsia="Arial" w:hAnsi="Arial" w:cs="Arial"/>
        </w:rPr>
      </w:pPr>
      <w:r>
        <w:rPr>
          <w:rFonts w:ascii="Arial" w:eastAsia="Arial" w:hAnsi="Arial" w:cs="Arial"/>
          <w:b/>
        </w:rPr>
        <w:t>8.4.1.</w:t>
      </w:r>
      <w:r>
        <w:rPr>
          <w:rFonts w:ascii="Arial" w:eastAsia="Arial" w:hAnsi="Arial" w:cs="Arial"/>
        </w:rPr>
        <w:t xml:space="preserve"> Plano de trabalho, no modelo do Anexo II, contendo no objetivo geral e nos objetivos específicos descritivo de forma clara e objetiva para proposta.  </w:t>
      </w:r>
    </w:p>
    <w:p w14:paraId="6671E96A" w14:textId="77777777" w:rsidR="005901BD" w:rsidRDefault="00000000">
      <w:pPr>
        <w:widowControl w:val="0"/>
        <w:spacing w:after="120" w:line="276" w:lineRule="auto"/>
        <w:jc w:val="both"/>
        <w:rPr>
          <w:rFonts w:ascii="Arial" w:eastAsia="Arial" w:hAnsi="Arial" w:cs="Arial"/>
        </w:rPr>
      </w:pPr>
      <w:r>
        <w:rPr>
          <w:rFonts w:ascii="Arial" w:eastAsia="Arial" w:hAnsi="Arial" w:cs="Arial"/>
          <w:b/>
        </w:rPr>
        <w:t>8.4.2.</w:t>
      </w:r>
      <w:r>
        <w:rPr>
          <w:rFonts w:ascii="Arial" w:eastAsia="Arial" w:hAnsi="Arial" w:cs="Arial"/>
        </w:rPr>
        <w:t xml:space="preserve"> Descrição e discriminação dos itens de consumo, serviços e pessoal necessários para suportar despesas de caráter essencial ao projeto.</w:t>
      </w:r>
    </w:p>
    <w:p w14:paraId="3B147295" w14:textId="77777777" w:rsidR="005901BD" w:rsidRDefault="00000000">
      <w:pPr>
        <w:widowControl w:val="0"/>
        <w:spacing w:after="120" w:line="276" w:lineRule="auto"/>
        <w:jc w:val="both"/>
        <w:rPr>
          <w:rFonts w:ascii="Arial" w:eastAsia="Arial" w:hAnsi="Arial" w:cs="Arial"/>
        </w:rPr>
      </w:pPr>
      <w:proofErr w:type="gramStart"/>
      <w:r>
        <w:rPr>
          <w:rFonts w:ascii="Arial" w:eastAsia="Arial" w:hAnsi="Arial" w:cs="Arial"/>
          <w:b/>
        </w:rPr>
        <w:t>8.4.3</w:t>
      </w:r>
      <w:r>
        <w:rPr>
          <w:rFonts w:ascii="Arial" w:eastAsia="Arial" w:hAnsi="Arial" w:cs="Arial"/>
        </w:rPr>
        <w:t xml:space="preserve">  Cronograma</w:t>
      </w:r>
      <w:proofErr w:type="gramEnd"/>
      <w:r>
        <w:rPr>
          <w:rFonts w:ascii="Arial" w:eastAsia="Arial" w:hAnsi="Arial" w:cs="Arial"/>
        </w:rPr>
        <w:t xml:space="preserve">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1A7C8743" w14:textId="77777777" w:rsidR="005901BD" w:rsidRDefault="00000000">
      <w:pPr>
        <w:widowControl w:val="0"/>
        <w:spacing w:after="120" w:line="276" w:lineRule="auto"/>
        <w:jc w:val="both"/>
        <w:rPr>
          <w:rFonts w:ascii="Arial" w:eastAsia="Arial" w:hAnsi="Arial" w:cs="Arial"/>
        </w:rPr>
      </w:pPr>
      <w:r>
        <w:rPr>
          <w:rFonts w:ascii="Arial" w:eastAsia="Arial" w:hAnsi="Arial" w:cs="Arial"/>
          <w:b/>
        </w:rPr>
        <w:t>8.4.4</w:t>
      </w:r>
      <w:r>
        <w:rPr>
          <w:rFonts w:ascii="Arial" w:eastAsia="Arial" w:hAnsi="Arial" w:cs="Arial"/>
        </w:rPr>
        <w:t xml:space="preserve"> A previsão de receitas e a estimativa de despesas a serem realizadas na execução das ações, incluindo os encargos sociais e trabalhistas e a discriminação dos custos diretos e indiretos necessários à execução do objeto. </w:t>
      </w:r>
    </w:p>
    <w:p w14:paraId="365DD39B" w14:textId="77777777" w:rsidR="005901BD" w:rsidRDefault="00000000">
      <w:pPr>
        <w:widowControl w:val="0"/>
        <w:spacing w:after="120" w:line="276" w:lineRule="auto"/>
        <w:jc w:val="both"/>
        <w:rPr>
          <w:rFonts w:ascii="Arial" w:eastAsia="Arial" w:hAnsi="Arial" w:cs="Arial"/>
        </w:rPr>
      </w:pPr>
      <w:proofErr w:type="gramStart"/>
      <w:r>
        <w:rPr>
          <w:rFonts w:ascii="Arial" w:eastAsia="Arial" w:hAnsi="Arial" w:cs="Arial"/>
          <w:b/>
        </w:rPr>
        <w:t>8.4.5</w:t>
      </w:r>
      <w:r>
        <w:rPr>
          <w:rFonts w:ascii="Arial" w:eastAsia="Arial" w:hAnsi="Arial" w:cs="Arial"/>
        </w:rPr>
        <w:t xml:space="preserve">  Os</w:t>
      </w:r>
      <w:proofErr w:type="gramEnd"/>
      <w:r>
        <w:rPr>
          <w:rFonts w:ascii="Arial" w:eastAsia="Arial" w:hAnsi="Arial" w:cs="Arial"/>
        </w:rPr>
        <w:t xml:space="preserve"> valores a serem repassados mediante cronograma de desembolso. </w:t>
      </w:r>
    </w:p>
    <w:p w14:paraId="488BB8F9" w14:textId="77777777" w:rsidR="005901BD" w:rsidRDefault="00000000">
      <w:pPr>
        <w:widowControl w:val="0"/>
        <w:spacing w:after="120" w:line="276" w:lineRule="auto"/>
        <w:jc w:val="both"/>
        <w:rPr>
          <w:rFonts w:ascii="Arial" w:eastAsia="Arial" w:hAnsi="Arial" w:cs="Arial"/>
        </w:rPr>
      </w:pPr>
      <w:r>
        <w:rPr>
          <w:rFonts w:ascii="Arial" w:eastAsia="Arial" w:hAnsi="Arial" w:cs="Arial"/>
          <w:b/>
        </w:rPr>
        <w:t>8.4.6</w:t>
      </w:r>
      <w:r>
        <w:rPr>
          <w:rFonts w:ascii="Arial" w:eastAsia="Arial" w:hAnsi="Arial" w:cs="Arial"/>
        </w:rPr>
        <w:t xml:space="preserve"> As ações que demandarão pagamento em espécie, quando for o caso.</w:t>
      </w:r>
    </w:p>
    <w:p w14:paraId="3344163A"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A proponente deverá apresentar comprovantes de experiência prévia na realização do objeto proposto no plano de trabalho, com atendimento de público semelhante ao proposto nos planos de trabalho com os seguintes requisitos:</w:t>
      </w:r>
    </w:p>
    <w:p w14:paraId="56158CE1"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Declaração de experiência prévia e de capacidade técnica no desenvolvimento de atividades ou projetos relacionados ao objeto da parceria, emitidas por órgãos públicos, redes, empresas públicas ou privadas.</w:t>
      </w:r>
    </w:p>
    <w:p w14:paraId="13CA7D77" w14:textId="77777777" w:rsidR="005901BD" w:rsidRDefault="00000000">
      <w:pPr>
        <w:widowControl w:val="0"/>
        <w:numPr>
          <w:ilvl w:val="0"/>
          <w:numId w:val="12"/>
        </w:numPr>
        <w:tabs>
          <w:tab w:val="left" w:pos="709"/>
          <w:tab w:val="left" w:pos="993"/>
        </w:tabs>
        <w:spacing w:after="120" w:line="276" w:lineRule="auto"/>
        <w:jc w:val="both"/>
        <w:rPr>
          <w:rFonts w:ascii="Arial" w:eastAsia="Arial" w:hAnsi="Arial" w:cs="Arial"/>
        </w:rPr>
      </w:pPr>
      <w:r>
        <w:rPr>
          <w:rFonts w:ascii="Arial" w:eastAsia="Arial" w:hAnsi="Arial" w:cs="Arial"/>
        </w:rPr>
        <w:t xml:space="preserve">As declarações devem obrigatoriamente conter detalhamento do período e das atividades desenvolvidas.  </w:t>
      </w:r>
    </w:p>
    <w:p w14:paraId="5A3BFD05" w14:textId="77777777" w:rsidR="005901BD" w:rsidRDefault="00000000">
      <w:pPr>
        <w:widowControl w:val="0"/>
        <w:numPr>
          <w:ilvl w:val="0"/>
          <w:numId w:val="12"/>
        </w:numPr>
        <w:tabs>
          <w:tab w:val="left" w:pos="709"/>
          <w:tab w:val="left" w:pos="993"/>
        </w:tabs>
        <w:spacing w:after="120" w:line="276" w:lineRule="auto"/>
        <w:jc w:val="both"/>
        <w:rPr>
          <w:rFonts w:ascii="Arial" w:eastAsia="Arial" w:hAnsi="Arial" w:cs="Arial"/>
        </w:rPr>
      </w:pPr>
      <w:r>
        <w:rPr>
          <w:rFonts w:ascii="Arial" w:eastAsia="Arial" w:hAnsi="Arial" w:cs="Arial"/>
        </w:rPr>
        <w:t xml:space="preserve">As declarações devem estar obrigatoriamente assinadas e junto a elas deverão ser disponibilizados contatos, telefone e e-mail, dos responsáveis pela emissão das declarações. </w:t>
      </w:r>
      <w:r>
        <w:rPr>
          <w:rFonts w:ascii="Arial" w:eastAsia="Arial" w:hAnsi="Arial" w:cs="Arial"/>
        </w:rPr>
        <w:tab/>
      </w:r>
    </w:p>
    <w:p w14:paraId="4A668AE6" w14:textId="77777777" w:rsidR="005901BD" w:rsidRDefault="00000000">
      <w:pPr>
        <w:widowControl w:val="0"/>
        <w:numPr>
          <w:ilvl w:val="0"/>
          <w:numId w:val="12"/>
        </w:numPr>
        <w:spacing w:after="120" w:line="276" w:lineRule="auto"/>
        <w:jc w:val="both"/>
        <w:rPr>
          <w:rFonts w:ascii="Arial" w:eastAsia="Arial" w:hAnsi="Arial" w:cs="Arial"/>
          <w:b/>
        </w:rPr>
      </w:pPr>
      <w:r>
        <w:rPr>
          <w:rFonts w:ascii="Arial" w:eastAsia="Arial" w:hAnsi="Arial" w:cs="Arial"/>
        </w:rPr>
        <w:t xml:space="preserve">As exigências listadas acima serão analisadas anteriormente e o seu </w:t>
      </w:r>
      <w:r>
        <w:rPr>
          <w:rFonts w:ascii="Arial" w:eastAsia="Arial" w:hAnsi="Arial" w:cs="Arial"/>
        </w:rPr>
        <w:lastRenderedPageBreak/>
        <w:t xml:space="preserve">descumprimento gerará a desclassificação da OSC no Chamamento. Caso cumpridas as exigências listadas, elas serão consideradas com base nos critérios de </w:t>
      </w:r>
      <w:r>
        <w:rPr>
          <w:rFonts w:ascii="Arial" w:eastAsia="Arial" w:hAnsi="Arial" w:cs="Arial"/>
          <w:b/>
        </w:rPr>
        <w:t>pontuação no item 11.</w:t>
      </w:r>
    </w:p>
    <w:p w14:paraId="5AEB6A7A"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O Projeto, conforme modelo descrito no Anexo II, bem como a documentação necessária, deverá ser apresentado de maneira impressa e digital – pen drive.</w:t>
      </w:r>
    </w:p>
    <w:p w14:paraId="1460AAC2"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5B837F2F"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O projeto no pen drive deverá ser entregue em formato .</w:t>
      </w:r>
      <w:proofErr w:type="spellStart"/>
      <w:r>
        <w:rPr>
          <w:rFonts w:ascii="Arial" w:eastAsia="Arial" w:hAnsi="Arial" w:cs="Arial"/>
        </w:rPr>
        <w:t>pdf</w:t>
      </w:r>
      <w:proofErr w:type="spellEnd"/>
      <w:r>
        <w:rPr>
          <w:rFonts w:ascii="Arial" w:eastAsia="Arial" w:hAnsi="Arial" w:cs="Arial"/>
        </w:rPr>
        <w:t xml:space="preserve">, devendo obrigatoriamente ser a mesma documentação entregue impressa, sob pena de desclassificação. </w:t>
      </w:r>
    </w:p>
    <w:p w14:paraId="5EB31C71"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O projeto no pen drive deverá ser entregue também em formato .</w:t>
      </w:r>
      <w:proofErr w:type="spellStart"/>
      <w:r>
        <w:rPr>
          <w:rFonts w:ascii="Arial" w:eastAsia="Arial" w:hAnsi="Arial" w:cs="Arial"/>
        </w:rPr>
        <w:t>xlsx</w:t>
      </w:r>
      <w:proofErr w:type="spellEnd"/>
      <w:r>
        <w:rPr>
          <w:rFonts w:ascii="Arial" w:eastAsia="Arial" w:hAnsi="Arial" w:cs="Arial"/>
        </w:rPr>
        <w:t xml:space="preserve">. </w:t>
      </w:r>
    </w:p>
    <w:p w14:paraId="18570A3F"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O projeto/proposta deverá estar com a identificação de sumário/índice</w:t>
      </w:r>
    </w:p>
    <w:p w14:paraId="5E30DBA4"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14:paraId="13670ABB"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73136DD7"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Compete à Organização da Sociedade Civil promover análise preliminar quanto à qualificação das empresas consultadas, devendo se certificar de que são do ramo pertinente à contratação desejada.</w:t>
      </w:r>
    </w:p>
    <w:p w14:paraId="4B69BD00"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Excepcionalmente, mediante justificativa, que deverá ser aceita pela Comissão de Seleção, será admitida a pesquisa com menos de três preços ou fornecedores.</w:t>
      </w:r>
    </w:p>
    <w:p w14:paraId="3284986B"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 xml:space="preserve">Não serão admitidas estimativas de preços obtidas em sítios de leilão ou de intermediação de vendas. </w:t>
      </w:r>
    </w:p>
    <w:p w14:paraId="23D81E89"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Visando garantir a devida transparência e a redução dos riscos inerentes à pesquisa, cabe à entidade da sociedade civil:</w:t>
      </w:r>
    </w:p>
    <w:p w14:paraId="35182332"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A identificação da pessoa responsável pela cotação, a caracterização completa das empresas consultadas (nome dos responsáveis pela cotação, endereço completo da empresa, telefones existentes);</w:t>
      </w:r>
    </w:p>
    <w:p w14:paraId="7A0AFC31"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 xml:space="preserve">As respostas de todas as empresas consultadas, ainda que negativa a solicitação de orçamento, e a indicação dos valores praticados, de maneira </w:t>
      </w:r>
      <w:r>
        <w:rPr>
          <w:rFonts w:ascii="Arial" w:eastAsia="Arial" w:hAnsi="Arial" w:cs="Arial"/>
        </w:rPr>
        <w:lastRenderedPageBreak/>
        <w:t>fundamentada e detalhada;</w:t>
      </w:r>
    </w:p>
    <w:p w14:paraId="1279EB80" w14:textId="77777777" w:rsidR="005901BD" w:rsidRDefault="00000000">
      <w:pPr>
        <w:widowControl w:val="0"/>
        <w:numPr>
          <w:ilvl w:val="0"/>
          <w:numId w:val="12"/>
        </w:numPr>
        <w:tabs>
          <w:tab w:val="left" w:pos="1134"/>
        </w:tabs>
        <w:spacing w:after="120" w:line="276" w:lineRule="auto"/>
        <w:jc w:val="both"/>
        <w:rPr>
          <w:rFonts w:ascii="Arial" w:eastAsia="Arial" w:hAnsi="Arial" w:cs="Arial"/>
        </w:rPr>
      </w:pPr>
      <w:r>
        <w:rPr>
          <w:rFonts w:ascii="Arial" w:eastAsia="Arial" w:hAnsi="Arial" w:cs="Arial"/>
        </w:rPr>
        <w:t>A disponibilização do contato das empresas consultadas;</w:t>
      </w:r>
    </w:p>
    <w:p w14:paraId="6A4C3F2D" w14:textId="77777777" w:rsidR="005901BD" w:rsidRDefault="00000000">
      <w:pPr>
        <w:widowControl w:val="0"/>
        <w:numPr>
          <w:ilvl w:val="0"/>
          <w:numId w:val="12"/>
        </w:numPr>
        <w:tabs>
          <w:tab w:val="left" w:pos="1134"/>
        </w:tabs>
        <w:spacing w:after="120" w:line="276" w:lineRule="auto"/>
        <w:jc w:val="both"/>
        <w:rPr>
          <w:rFonts w:ascii="Arial" w:eastAsia="Arial" w:hAnsi="Arial" w:cs="Arial"/>
        </w:rPr>
      </w:pPr>
      <w:r>
        <w:rPr>
          <w:rFonts w:ascii="Arial" w:eastAsia="Arial" w:hAnsi="Arial" w:cs="Arial"/>
        </w:rPr>
        <w:t>Juntar às cotações de preços, os cartões de CNPJ das empresas cotadas;</w:t>
      </w:r>
    </w:p>
    <w:p w14:paraId="0A208B99" w14:textId="77777777" w:rsidR="005901BD" w:rsidRDefault="00000000">
      <w:pPr>
        <w:widowControl w:val="0"/>
        <w:numPr>
          <w:ilvl w:val="0"/>
          <w:numId w:val="12"/>
        </w:numPr>
        <w:tabs>
          <w:tab w:val="left" w:pos="1134"/>
        </w:tabs>
        <w:spacing w:after="120" w:line="276" w:lineRule="auto"/>
        <w:jc w:val="both"/>
        <w:rPr>
          <w:rFonts w:ascii="Arial" w:eastAsia="Arial" w:hAnsi="Arial" w:cs="Arial"/>
        </w:rPr>
      </w:pPr>
      <w:r>
        <w:rPr>
          <w:rFonts w:ascii="Arial" w:eastAsia="Arial" w:hAnsi="Arial" w:cs="Arial"/>
        </w:rPr>
        <w:t>Juntar às cotações as certidões negativas de inscrição no CADIN Municipal das empresas cotadas;</w:t>
      </w:r>
    </w:p>
    <w:p w14:paraId="1D9835CA" w14:textId="77777777" w:rsidR="005901BD" w:rsidRDefault="00000000">
      <w:pPr>
        <w:widowControl w:val="0"/>
        <w:numPr>
          <w:ilvl w:val="0"/>
          <w:numId w:val="12"/>
        </w:numPr>
        <w:tabs>
          <w:tab w:val="left" w:pos="1134"/>
        </w:tabs>
        <w:spacing w:after="120" w:line="276" w:lineRule="auto"/>
        <w:jc w:val="both"/>
        <w:rPr>
          <w:rFonts w:ascii="Arial" w:eastAsia="Arial" w:hAnsi="Arial" w:cs="Arial"/>
        </w:rPr>
      </w:pPr>
      <w:r>
        <w:rPr>
          <w:rFonts w:ascii="Arial" w:eastAsia="Arial" w:hAnsi="Arial" w:cs="Arial"/>
        </w:rPr>
        <w:t xml:space="preserve">Juntar as certidões negativas de licitante inidôneo emitidas pelo Tribunal de Contas da União das empresas cotadas. </w:t>
      </w:r>
    </w:p>
    <w:p w14:paraId="73544B9D"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O descumprimento dos itens citados acima acarretará a desclassificação da OSC.</w:t>
      </w:r>
    </w:p>
    <w:p w14:paraId="03E5BFF3"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 xml:space="preserve">É permitida a atuação em rede, por duas ou mais </w:t>
      </w:r>
      <w:proofErr w:type="spellStart"/>
      <w:r>
        <w:rPr>
          <w:rFonts w:ascii="Arial" w:eastAsia="Arial" w:hAnsi="Arial" w:cs="Arial"/>
        </w:rPr>
        <w:t>OSCs</w:t>
      </w:r>
      <w:proofErr w:type="spellEnd"/>
      <w:r>
        <w:rPr>
          <w:rFonts w:ascii="Arial" w:eastAsia="Arial" w:hAnsi="Arial" w:cs="Arial"/>
        </w:rPr>
        <w:t>, mantida a integral responsabilidade da organização celebrante do Termo de Fomento, desde que a OSC signatária do Termo de Fomento possua:</w:t>
      </w:r>
    </w:p>
    <w:p w14:paraId="20016EC6"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Mais de 01 (um) anos de inscrição no CNPJ;</w:t>
      </w:r>
    </w:p>
    <w:p w14:paraId="72035CD2"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 xml:space="preserve">Capacidade técnica e operacional para supervisionar e orientar diretamente a atuação da organização que com ela estiver atuando em rede. </w:t>
      </w:r>
    </w:p>
    <w:p w14:paraId="060CDBA7"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 xml:space="preserve">Quando aplicável, as </w:t>
      </w:r>
      <w:proofErr w:type="spellStart"/>
      <w:r>
        <w:rPr>
          <w:rFonts w:ascii="Arial" w:eastAsia="Arial" w:hAnsi="Arial" w:cs="Arial"/>
        </w:rPr>
        <w:t>OSCs</w:t>
      </w:r>
      <w:proofErr w:type="spellEnd"/>
      <w:r>
        <w:rPr>
          <w:rFonts w:ascii="Arial" w:eastAsia="Arial" w:hAnsi="Arial" w:cs="Arial"/>
        </w:rPr>
        <w:t xml:space="preserve"> que assinarem os Termos de Fomento deverão celebrar termo de atuação em rede para repasse de recursos às não celebrantes, ficando obrigadas, no ato da respectiva formalização, a:</w:t>
      </w:r>
    </w:p>
    <w:p w14:paraId="365356C8"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Verificar, nos termos do regulamento, a regularidade jurídica e fiscal da organização executante e não celebrante do Termo de Fomento, devendo comprovar tal verificação na prestação de contas;</w:t>
      </w:r>
    </w:p>
    <w:p w14:paraId="36350A94" w14:textId="77777777" w:rsidR="005901BD" w:rsidRDefault="00000000">
      <w:pPr>
        <w:widowControl w:val="0"/>
        <w:numPr>
          <w:ilvl w:val="0"/>
          <w:numId w:val="12"/>
        </w:numPr>
        <w:spacing w:after="120" w:line="276" w:lineRule="auto"/>
        <w:jc w:val="both"/>
        <w:rPr>
          <w:rFonts w:ascii="Arial" w:eastAsia="Arial" w:hAnsi="Arial" w:cs="Arial"/>
        </w:rPr>
      </w:pPr>
      <w:r>
        <w:rPr>
          <w:rFonts w:ascii="Arial" w:eastAsia="Arial" w:hAnsi="Arial" w:cs="Arial"/>
        </w:rPr>
        <w:t>Comunicar à Administração Pública em até 60 (sessenta) dias a assinatura do termo de atuação em rede.</w:t>
      </w:r>
    </w:p>
    <w:p w14:paraId="2BE39407" w14:textId="77777777" w:rsidR="005901BD" w:rsidRDefault="005901BD">
      <w:pPr>
        <w:tabs>
          <w:tab w:val="left" w:pos="696"/>
        </w:tabs>
        <w:spacing w:before="120" w:after="0" w:line="276" w:lineRule="auto"/>
        <w:ind w:right="-21"/>
        <w:jc w:val="both"/>
        <w:rPr>
          <w:rFonts w:ascii="Arial" w:eastAsia="Arial" w:hAnsi="Arial" w:cs="Arial"/>
        </w:rPr>
      </w:pPr>
    </w:p>
    <w:p w14:paraId="54B2963A" w14:textId="77777777" w:rsidR="005901BD" w:rsidRDefault="00000000">
      <w:pPr>
        <w:tabs>
          <w:tab w:val="left" w:pos="696"/>
        </w:tabs>
        <w:spacing w:before="120" w:after="0" w:line="276" w:lineRule="auto"/>
        <w:ind w:right="-21"/>
        <w:jc w:val="both"/>
        <w:rPr>
          <w:rFonts w:ascii="Arial" w:eastAsia="Arial" w:hAnsi="Arial" w:cs="Arial"/>
          <w:b/>
        </w:rPr>
      </w:pPr>
      <w:r>
        <w:rPr>
          <w:rFonts w:ascii="Arial" w:eastAsia="Arial" w:hAnsi="Arial" w:cs="Arial"/>
          <w:b/>
        </w:rPr>
        <w:t>9. OBRIGAÇÕES:</w:t>
      </w:r>
    </w:p>
    <w:p w14:paraId="623A060F" w14:textId="77777777" w:rsidR="005901BD" w:rsidRDefault="005901BD">
      <w:pPr>
        <w:tabs>
          <w:tab w:val="left" w:pos="696"/>
        </w:tabs>
        <w:spacing w:before="120" w:after="0" w:line="276" w:lineRule="auto"/>
        <w:ind w:right="-21"/>
        <w:jc w:val="both"/>
        <w:rPr>
          <w:rFonts w:ascii="Arial" w:eastAsia="Arial" w:hAnsi="Arial" w:cs="Arial"/>
          <w:b/>
        </w:rPr>
      </w:pPr>
    </w:p>
    <w:p w14:paraId="6707693B" w14:textId="77777777" w:rsidR="005901BD" w:rsidRDefault="00000000">
      <w:pPr>
        <w:tabs>
          <w:tab w:val="left" w:pos="696"/>
        </w:tabs>
        <w:spacing w:before="120" w:after="0" w:line="276" w:lineRule="auto"/>
        <w:ind w:right="-21"/>
        <w:jc w:val="both"/>
        <w:rPr>
          <w:rFonts w:ascii="Arial" w:eastAsia="Arial" w:hAnsi="Arial" w:cs="Arial"/>
          <w:b/>
        </w:rPr>
      </w:pPr>
      <w:r>
        <w:rPr>
          <w:rFonts w:ascii="Arial" w:eastAsia="Arial" w:hAnsi="Arial" w:cs="Arial"/>
          <w:b/>
        </w:rPr>
        <w:t>9.1. CABERÁ</w:t>
      </w:r>
      <w:r>
        <w:rPr>
          <w:rFonts w:ascii="Arial" w:eastAsia="Arial" w:hAnsi="Arial" w:cs="Arial"/>
          <w:b/>
          <w:spacing w:val="-3"/>
        </w:rPr>
        <w:t xml:space="preserve"> </w:t>
      </w:r>
      <w:r>
        <w:rPr>
          <w:rFonts w:ascii="Arial" w:eastAsia="Arial" w:hAnsi="Arial" w:cs="Arial"/>
          <w:b/>
        </w:rPr>
        <w:t>À</w:t>
      </w:r>
      <w:r>
        <w:rPr>
          <w:rFonts w:ascii="Arial" w:eastAsia="Arial" w:hAnsi="Arial" w:cs="Arial"/>
          <w:b/>
          <w:spacing w:val="-2"/>
        </w:rPr>
        <w:t xml:space="preserve"> </w:t>
      </w:r>
      <w:r>
        <w:rPr>
          <w:rFonts w:ascii="Arial" w:eastAsia="Arial" w:hAnsi="Arial" w:cs="Arial"/>
          <w:b/>
        </w:rPr>
        <w:t>ORGANIZAÇÃO</w:t>
      </w:r>
      <w:r>
        <w:rPr>
          <w:rFonts w:ascii="Arial" w:eastAsia="Arial" w:hAnsi="Arial" w:cs="Arial"/>
          <w:b/>
          <w:spacing w:val="-2"/>
        </w:rPr>
        <w:t xml:space="preserve"> </w:t>
      </w:r>
      <w:r>
        <w:rPr>
          <w:rFonts w:ascii="Arial" w:eastAsia="Arial" w:hAnsi="Arial" w:cs="Arial"/>
          <w:b/>
        </w:rPr>
        <w:t>DA</w:t>
      </w:r>
      <w:r>
        <w:rPr>
          <w:rFonts w:ascii="Arial" w:eastAsia="Arial" w:hAnsi="Arial" w:cs="Arial"/>
          <w:b/>
          <w:spacing w:val="-1"/>
        </w:rPr>
        <w:t xml:space="preserve"> </w:t>
      </w:r>
      <w:r>
        <w:rPr>
          <w:rFonts w:ascii="Arial" w:eastAsia="Arial" w:hAnsi="Arial" w:cs="Arial"/>
          <w:b/>
        </w:rPr>
        <w:t>SOCIEDADE</w:t>
      </w:r>
      <w:r>
        <w:rPr>
          <w:rFonts w:ascii="Arial" w:eastAsia="Arial" w:hAnsi="Arial" w:cs="Arial"/>
          <w:b/>
          <w:spacing w:val="-4"/>
        </w:rPr>
        <w:t xml:space="preserve"> </w:t>
      </w:r>
      <w:r>
        <w:rPr>
          <w:rFonts w:ascii="Arial" w:eastAsia="Arial" w:hAnsi="Arial" w:cs="Arial"/>
          <w:b/>
        </w:rPr>
        <w:t>CIVIL</w:t>
      </w:r>
      <w:r>
        <w:rPr>
          <w:rFonts w:ascii="Arial" w:eastAsia="Arial" w:hAnsi="Arial" w:cs="Arial"/>
          <w:b/>
          <w:spacing w:val="-1"/>
        </w:rPr>
        <w:t xml:space="preserve"> </w:t>
      </w:r>
      <w:r>
        <w:rPr>
          <w:rFonts w:ascii="Arial" w:eastAsia="Arial" w:hAnsi="Arial" w:cs="Arial"/>
          <w:b/>
        </w:rPr>
        <w:t>(OSC):</w:t>
      </w:r>
    </w:p>
    <w:p w14:paraId="225CD8F9"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 xml:space="preserve">9.1.1. </w:t>
      </w:r>
      <w:r>
        <w:rPr>
          <w:rFonts w:ascii="Arial" w:eastAsia="Arial" w:hAnsi="Arial" w:cs="Arial"/>
        </w:rPr>
        <w:t>Apresentar a documentação técnica na data estipulada pelo edital com as atividades propostas para análise, avaliação e classificação pela Comissão de Seleção;</w:t>
      </w:r>
    </w:p>
    <w:p w14:paraId="5EFC8872" w14:textId="77777777" w:rsidR="005901BD" w:rsidRDefault="00000000">
      <w:pPr>
        <w:tabs>
          <w:tab w:val="left" w:pos="696"/>
        </w:tabs>
        <w:spacing w:before="120" w:after="0" w:line="276" w:lineRule="auto"/>
        <w:ind w:right="-21"/>
        <w:jc w:val="both"/>
        <w:rPr>
          <w:rFonts w:ascii="Calibri" w:eastAsia="Calibri" w:hAnsi="Calibri" w:cs="Calibri"/>
          <w:color w:val="000000"/>
          <w:sz w:val="27"/>
        </w:rPr>
      </w:pPr>
      <w:r>
        <w:rPr>
          <w:rFonts w:ascii="Arial" w:eastAsia="Arial" w:hAnsi="Arial" w:cs="Arial"/>
          <w:b/>
        </w:rPr>
        <w:t>9.1.2.</w:t>
      </w:r>
      <w:r>
        <w:rPr>
          <w:rFonts w:ascii="Arial" w:eastAsia="Arial" w:hAnsi="Arial" w:cs="Arial"/>
        </w:rPr>
        <w:t xml:space="preserve"> Atender todos os requisitos e as exigências da Lei Federal n. 13.019/2014 e do Decreto Municipal n. 57.575/2016, que estabelecem o regime jurídico das parcerias entre a Administração Pública Municipal e as </w:t>
      </w:r>
      <w:proofErr w:type="spellStart"/>
      <w:r>
        <w:rPr>
          <w:rFonts w:ascii="Arial" w:eastAsia="Arial" w:hAnsi="Arial" w:cs="Arial"/>
        </w:rPr>
        <w:t>OSC’s</w:t>
      </w:r>
      <w:proofErr w:type="spellEnd"/>
      <w:r>
        <w:rPr>
          <w:rFonts w:ascii="Arial" w:eastAsia="Arial" w:hAnsi="Arial" w:cs="Arial"/>
        </w:rPr>
        <w:t xml:space="preserve">, além da Lei Municipal n. 17.273/2020, Lei Federal nº 12.846/2013 (Lei Anticorrupção), Lei Federal nº 13.709/2018 (Lei Geral de Proteção de Dados), </w:t>
      </w:r>
      <w:r>
        <w:rPr>
          <w:rFonts w:ascii="Arial" w:eastAsia="Arial" w:hAnsi="Arial" w:cs="Arial"/>
        </w:rPr>
        <w:lastRenderedPageBreak/>
        <w:t>dentre outras legislações aplicáveis à matéria e que a OSC não pode alegar desconhecimento;</w:t>
      </w:r>
    </w:p>
    <w:p w14:paraId="190B5BE7"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9.1.3.</w:t>
      </w:r>
      <w:r>
        <w:rPr>
          <w:rFonts w:ascii="Arial" w:eastAsia="Arial" w:hAnsi="Arial" w:cs="Arial"/>
        </w:rPr>
        <w:t xml:space="preserve"> Executar o objeto de acordo com a proposta apresentada e o plano de trabalho aprovado e utilizar e entregar o local das atividades nas condições físicas que receber;</w:t>
      </w:r>
    </w:p>
    <w:p w14:paraId="63D16244"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9.1.4.</w:t>
      </w:r>
      <w:r>
        <w:rPr>
          <w:rFonts w:ascii="Arial" w:eastAsia="Arial" w:hAnsi="Arial" w:cs="Arial"/>
        </w:rPr>
        <w:t xml:space="preserve"> Cumprir as metas quantitativas e qualitativas estipuladas no plano de trabalho aprovado e constantes no termo de fomento firmado;</w:t>
      </w:r>
    </w:p>
    <w:p w14:paraId="72B3B121"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9.1.5.</w:t>
      </w:r>
      <w:r>
        <w:rPr>
          <w:rFonts w:ascii="Arial" w:eastAsia="Arial" w:hAnsi="Arial" w:cs="Arial"/>
        </w:rPr>
        <w:t xml:space="preserve"> Atender a convocação para reuniões junto à SMTUR, se solicitado;</w:t>
      </w:r>
    </w:p>
    <w:p w14:paraId="729F2470"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9.1.6.</w:t>
      </w:r>
      <w:r>
        <w:rPr>
          <w:rFonts w:ascii="Arial" w:eastAsia="Arial" w:hAnsi="Arial" w:cs="Arial"/>
        </w:rPr>
        <w:t xml:space="preserve"> Se o caso 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 pela assessoria de comunicação da SMTUR;</w:t>
      </w:r>
    </w:p>
    <w:p w14:paraId="5E45DACA"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9.1.7.</w:t>
      </w:r>
      <w:r>
        <w:rPr>
          <w:rFonts w:ascii="Arial" w:eastAsia="Arial" w:hAnsi="Arial" w:cs="Arial"/>
        </w:rPr>
        <w:t xml:space="preserve"> Adquirir o material de consumo para a execução do objeto da parceria de acordo com os valores praticados no mercado, comprovado por pesquisa mercadológica, nos termos deste edital.</w:t>
      </w:r>
    </w:p>
    <w:p w14:paraId="38E76C32"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 xml:space="preserve">a) </w:t>
      </w:r>
      <w:r>
        <w:rPr>
          <w:rFonts w:ascii="Arial" w:eastAsia="Arial" w:hAnsi="Arial" w:cs="Arial"/>
        </w:rPr>
        <w:t xml:space="preserve">No material de divulgação será obrigatória a logomarca da Secretaria Municipal de Turismo </w:t>
      </w:r>
      <w:r>
        <w:rPr>
          <w:rFonts w:ascii="Arial" w:eastAsia="Arial" w:hAnsi="Arial" w:cs="Arial"/>
          <w:spacing w:val="1"/>
        </w:rPr>
        <w:t>(SMTUR)</w:t>
      </w:r>
      <w:r>
        <w:rPr>
          <w:rFonts w:ascii="Arial" w:eastAsia="Arial" w:hAnsi="Arial" w:cs="Arial"/>
        </w:rPr>
        <w:t>, com a prévia aprovação da Assessoria de Comunicação da SMTUR.</w:t>
      </w:r>
    </w:p>
    <w:p w14:paraId="212E9AD3"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9.1.8.</w:t>
      </w:r>
      <w:r>
        <w:rPr>
          <w:rFonts w:ascii="Arial" w:eastAsia="Arial" w:hAnsi="Arial" w:cs="Arial"/>
        </w:rPr>
        <w:t xml:space="preserve"> Contratar os prestadores de serviços para a execução do objeto da parceria dotados de capacidade técnica e operacional, de acordo com as funções definidas neste edital.</w:t>
      </w:r>
    </w:p>
    <w:p w14:paraId="13F65045"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9.1.9.</w:t>
      </w:r>
      <w:r>
        <w:rPr>
          <w:rFonts w:ascii="Arial" w:eastAsia="Arial" w:hAnsi="Arial" w:cs="Arial"/>
        </w:rPr>
        <w:t xml:space="preserve"> Providenciar a imediata substituição dos profissionais em caso de ausência para que não haja prejuízo no desenvolvimento das atividades. </w:t>
      </w:r>
    </w:p>
    <w:p w14:paraId="6B7222B5"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9.1.10.</w:t>
      </w:r>
      <w:r>
        <w:rPr>
          <w:rFonts w:ascii="Arial" w:eastAsia="Arial" w:hAnsi="Arial" w:cs="Arial"/>
        </w:rPr>
        <w:t xml:space="preserve"> Entregar ao gestor da parceria a prestação de contas, nos termos da legislação em vigor. </w:t>
      </w:r>
    </w:p>
    <w:p w14:paraId="14AA6A13"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9.1.11.</w:t>
      </w:r>
      <w:r>
        <w:rPr>
          <w:rFonts w:ascii="Arial" w:eastAsia="Arial" w:hAnsi="Arial" w:cs="Arial"/>
        </w:rPr>
        <w:t xml:space="preserve">  Gerenciar administrativa e financeiramente os recursos recebidos, inclusive no que diz respeito às despesas de custeio, de investimento e de pessoal, conforme o inc. XIX, do art. 42 da Lei Federal n. 13.019/2014. </w:t>
      </w:r>
    </w:p>
    <w:p w14:paraId="68B4192A"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 xml:space="preserve">9.1.12. </w:t>
      </w:r>
      <w:r>
        <w:rPr>
          <w:rFonts w:ascii="Arial" w:eastAsia="Arial" w:hAnsi="Arial" w:cs="Arial"/>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 13.019/2014. </w:t>
      </w:r>
    </w:p>
    <w:p w14:paraId="60365E49" w14:textId="77777777" w:rsidR="005901BD" w:rsidRDefault="00000000">
      <w:pPr>
        <w:tabs>
          <w:tab w:val="left" w:pos="696"/>
        </w:tabs>
        <w:spacing w:before="120" w:after="0" w:line="276" w:lineRule="auto"/>
        <w:ind w:right="-21"/>
        <w:jc w:val="both"/>
        <w:rPr>
          <w:rFonts w:ascii="Arial" w:eastAsia="Arial" w:hAnsi="Arial" w:cs="Arial"/>
          <w:color w:val="000000"/>
        </w:rPr>
      </w:pPr>
      <w:r>
        <w:rPr>
          <w:rFonts w:ascii="Arial" w:eastAsia="Arial" w:hAnsi="Arial" w:cs="Arial"/>
          <w:b/>
        </w:rPr>
        <w:t>9.1.13.</w:t>
      </w:r>
      <w:r>
        <w:rPr>
          <w:rFonts w:ascii="Arial" w:eastAsia="Arial" w:hAnsi="Arial" w:cs="Arial"/>
        </w:rPr>
        <w:t xml:space="preserve"> Entregar os bens remanescentes à SMTUR, em atendimento ao art. 35 do Decreto Municipal n. 57.575/2016, plenamente aplicável ao caso em apreço, sendo que, na </w:t>
      </w:r>
      <w:r>
        <w:rPr>
          <w:rFonts w:ascii="Arial" w:eastAsia="Arial" w:hAnsi="Arial" w:cs="Arial"/>
          <w:color w:val="000000"/>
        </w:rPr>
        <w:t xml:space="preserve">hipótese de pedido devidamente justificado de alteração pela OSC da destinação dos bens remanescentes previstos no termo de fomento, o </w:t>
      </w:r>
      <w:r>
        <w:rPr>
          <w:rFonts w:ascii="Arial" w:eastAsia="Arial" w:hAnsi="Arial" w:cs="Arial"/>
          <w:color w:val="000000"/>
        </w:rPr>
        <w:lastRenderedPageBreak/>
        <w:t>gestor público deverá promover a análise de conveniência e oportunidade, permanecendo a custódia dos bens sob responsabilidade da OSC até a decisão final do pedido de alteração.</w:t>
      </w:r>
    </w:p>
    <w:p w14:paraId="20CC044B" w14:textId="77777777" w:rsidR="005901BD" w:rsidRDefault="00000000">
      <w:pPr>
        <w:widowControl w:val="0"/>
        <w:numPr>
          <w:ilvl w:val="0"/>
          <w:numId w:val="13"/>
        </w:numPr>
        <w:tabs>
          <w:tab w:val="left" w:pos="1134"/>
        </w:tabs>
        <w:spacing w:after="120" w:line="276" w:lineRule="auto"/>
        <w:ind w:firstLine="11"/>
        <w:jc w:val="both"/>
        <w:rPr>
          <w:rFonts w:ascii="Arial" w:eastAsia="Arial" w:hAnsi="Arial" w:cs="Arial"/>
        </w:rPr>
      </w:pPr>
      <w:r>
        <w:rPr>
          <w:rFonts w:ascii="Arial" w:eastAsia="Arial" w:hAnsi="Arial" w:cs="Arial"/>
        </w:rPr>
        <w:t xml:space="preserve">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nº 9.610/1998, devendo ser tornado público o devido crédito ao autor. </w:t>
      </w:r>
    </w:p>
    <w:p w14:paraId="4DCD68B1" w14:textId="77777777" w:rsidR="005901BD" w:rsidRDefault="00000000">
      <w:pPr>
        <w:widowControl w:val="0"/>
        <w:numPr>
          <w:ilvl w:val="0"/>
          <w:numId w:val="13"/>
        </w:numPr>
        <w:tabs>
          <w:tab w:val="left" w:pos="1134"/>
        </w:tabs>
        <w:spacing w:after="120" w:line="276" w:lineRule="auto"/>
        <w:jc w:val="both"/>
        <w:rPr>
          <w:rFonts w:ascii="Arial" w:eastAsia="Arial" w:hAnsi="Arial" w:cs="Arial"/>
        </w:rPr>
      </w:pPr>
      <w:r>
        <w:rPr>
          <w:rFonts w:ascii="Arial" w:eastAsia="Arial" w:hAnsi="Arial" w:cs="Arial"/>
        </w:rPr>
        <w:t xml:space="preserve">Realizar o pagamento da taxa do ECAD, quando for o caso. </w:t>
      </w:r>
    </w:p>
    <w:p w14:paraId="5C363806" w14:textId="77777777" w:rsidR="005901BD" w:rsidRDefault="00000000">
      <w:pPr>
        <w:widowControl w:val="0"/>
        <w:numPr>
          <w:ilvl w:val="0"/>
          <w:numId w:val="13"/>
        </w:numPr>
        <w:tabs>
          <w:tab w:val="left" w:pos="1134"/>
        </w:tabs>
        <w:spacing w:after="120" w:line="276" w:lineRule="auto"/>
        <w:jc w:val="both"/>
        <w:rPr>
          <w:rFonts w:ascii="Arial" w:eastAsia="Arial" w:hAnsi="Arial" w:cs="Arial"/>
        </w:rPr>
      </w:pPr>
      <w:r>
        <w:rPr>
          <w:rFonts w:ascii="Arial" w:eastAsia="Arial" w:hAnsi="Arial" w:cs="Arial"/>
        </w:rPr>
        <w:t xml:space="preserve">Os sítios de internet deverão atender ao requisito de acesso automatizado por sistemas externos em formatos abertos, estruturados e legíveis por máquina. </w:t>
      </w:r>
    </w:p>
    <w:p w14:paraId="27102356" w14:textId="77777777" w:rsidR="005901BD" w:rsidRDefault="00000000">
      <w:pPr>
        <w:widowControl w:val="0"/>
        <w:numPr>
          <w:ilvl w:val="0"/>
          <w:numId w:val="13"/>
        </w:numPr>
        <w:tabs>
          <w:tab w:val="left" w:pos="1134"/>
        </w:tabs>
        <w:spacing w:after="120" w:line="276" w:lineRule="auto"/>
        <w:jc w:val="both"/>
        <w:rPr>
          <w:rFonts w:ascii="Arial" w:eastAsia="Arial" w:hAnsi="Arial" w:cs="Arial"/>
        </w:rPr>
      </w:pPr>
      <w:r>
        <w:rPr>
          <w:rFonts w:ascii="Arial" w:eastAsia="Arial" w:hAnsi="Arial" w:cs="Arial"/>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312855F6" w14:textId="77777777" w:rsidR="005901BD" w:rsidRDefault="00000000">
      <w:pPr>
        <w:widowControl w:val="0"/>
        <w:numPr>
          <w:ilvl w:val="0"/>
          <w:numId w:val="13"/>
        </w:numPr>
        <w:tabs>
          <w:tab w:val="left" w:pos="1134"/>
        </w:tabs>
        <w:spacing w:after="120" w:line="276" w:lineRule="auto"/>
        <w:jc w:val="both"/>
        <w:rPr>
          <w:rFonts w:ascii="Arial" w:eastAsia="Arial" w:hAnsi="Arial" w:cs="Arial"/>
        </w:rPr>
      </w:pPr>
      <w:r>
        <w:rPr>
          <w:rFonts w:ascii="Arial" w:eastAsia="Arial" w:hAnsi="Arial" w:cs="Arial"/>
        </w:rPr>
        <w:t>Aplicar pesquisa de monitoramento e avaliação, conforme orientação da SMTUR. Adicionalmente, a organização da sociedade civil deverá disponibilizar à SMTUR o banco de dados dos participantes com, no mínimo, nome, e-mail e autorização de coleta de dados para fins de pesquisa de satisfação, nos termos da LGPD, no prazo de 10 dias após o término a última ação da execução do Programa.</w:t>
      </w:r>
    </w:p>
    <w:p w14:paraId="73768F49" w14:textId="77777777" w:rsidR="005901BD" w:rsidRDefault="00000000">
      <w:pPr>
        <w:widowControl w:val="0"/>
        <w:numPr>
          <w:ilvl w:val="0"/>
          <w:numId w:val="13"/>
        </w:numPr>
        <w:tabs>
          <w:tab w:val="left" w:pos="1134"/>
        </w:tabs>
        <w:spacing w:after="120" w:line="276" w:lineRule="auto"/>
        <w:jc w:val="both"/>
        <w:rPr>
          <w:rFonts w:ascii="Arial" w:eastAsia="Arial" w:hAnsi="Arial" w:cs="Arial"/>
        </w:rPr>
      </w:pPr>
      <w:r>
        <w:rPr>
          <w:rFonts w:ascii="Arial" w:eastAsia="Arial" w:hAnsi="Arial" w:cs="Arial"/>
        </w:rPr>
        <w:t>Entregar mensalmente ao gestor da parceria relatório resumido de ações e atendimentos realizados.</w:t>
      </w:r>
    </w:p>
    <w:p w14:paraId="2663EA51" w14:textId="77777777" w:rsidR="005901BD" w:rsidRDefault="00000000">
      <w:pPr>
        <w:widowControl w:val="0"/>
        <w:numPr>
          <w:ilvl w:val="0"/>
          <w:numId w:val="13"/>
        </w:numPr>
        <w:tabs>
          <w:tab w:val="left" w:pos="1134"/>
        </w:tabs>
        <w:spacing w:after="120" w:line="276" w:lineRule="auto"/>
        <w:jc w:val="both"/>
        <w:rPr>
          <w:rFonts w:ascii="Arial" w:eastAsia="Arial" w:hAnsi="Arial" w:cs="Arial"/>
        </w:rPr>
      </w:pPr>
      <w:r>
        <w:rPr>
          <w:rFonts w:ascii="Arial" w:eastAsia="Arial" w:hAnsi="Arial" w:cs="Arial"/>
        </w:rPr>
        <w:t xml:space="preserve">Enviar relatório no final do projeto e, caso a SMTUR peça, tem o prazo de 1 (um) dia para entregar dados. </w:t>
      </w:r>
    </w:p>
    <w:p w14:paraId="6220F692" w14:textId="77777777" w:rsidR="005901BD" w:rsidRDefault="005901BD">
      <w:pPr>
        <w:tabs>
          <w:tab w:val="left" w:pos="696"/>
          <w:tab w:val="left" w:pos="1134"/>
        </w:tabs>
        <w:spacing w:before="120" w:after="0" w:line="276" w:lineRule="auto"/>
        <w:ind w:right="-21"/>
        <w:jc w:val="both"/>
        <w:rPr>
          <w:rFonts w:ascii="Arial" w:eastAsia="Arial" w:hAnsi="Arial" w:cs="Arial"/>
        </w:rPr>
      </w:pPr>
    </w:p>
    <w:p w14:paraId="25A03461" w14:textId="77777777" w:rsidR="005901BD" w:rsidRDefault="00000000">
      <w:pPr>
        <w:tabs>
          <w:tab w:val="left" w:pos="696"/>
        </w:tabs>
        <w:spacing w:before="120" w:after="0" w:line="276" w:lineRule="auto"/>
        <w:ind w:right="-21"/>
        <w:jc w:val="both"/>
        <w:rPr>
          <w:rFonts w:ascii="Arial" w:eastAsia="Arial" w:hAnsi="Arial" w:cs="Arial"/>
          <w:b/>
        </w:rPr>
      </w:pPr>
      <w:r>
        <w:rPr>
          <w:rFonts w:ascii="Arial" w:eastAsia="Arial" w:hAnsi="Arial" w:cs="Arial"/>
          <w:b/>
        </w:rPr>
        <w:t>9.2. CABERÁ</w:t>
      </w:r>
      <w:r>
        <w:rPr>
          <w:rFonts w:ascii="Arial" w:eastAsia="Arial" w:hAnsi="Arial" w:cs="Arial"/>
          <w:b/>
          <w:spacing w:val="-3"/>
        </w:rPr>
        <w:t xml:space="preserve"> </w:t>
      </w:r>
      <w:r>
        <w:rPr>
          <w:rFonts w:ascii="Arial" w:eastAsia="Arial" w:hAnsi="Arial" w:cs="Arial"/>
          <w:b/>
        </w:rPr>
        <w:t>À</w:t>
      </w:r>
      <w:r>
        <w:rPr>
          <w:rFonts w:ascii="Arial" w:eastAsia="Arial" w:hAnsi="Arial" w:cs="Arial"/>
          <w:b/>
          <w:spacing w:val="-1"/>
        </w:rPr>
        <w:t xml:space="preserve"> </w:t>
      </w:r>
      <w:r>
        <w:rPr>
          <w:rFonts w:ascii="Arial" w:eastAsia="Arial" w:hAnsi="Arial" w:cs="Arial"/>
          <w:b/>
        </w:rPr>
        <w:t>SECRETARIA</w:t>
      </w:r>
      <w:r>
        <w:rPr>
          <w:rFonts w:ascii="Arial" w:eastAsia="Arial" w:hAnsi="Arial" w:cs="Arial"/>
          <w:b/>
          <w:spacing w:val="-1"/>
        </w:rPr>
        <w:t xml:space="preserve"> </w:t>
      </w:r>
      <w:r>
        <w:rPr>
          <w:rFonts w:ascii="Arial" w:eastAsia="Arial" w:hAnsi="Arial" w:cs="Arial"/>
          <w:b/>
        </w:rPr>
        <w:t>MUNICIPAL</w:t>
      </w:r>
      <w:r>
        <w:rPr>
          <w:rFonts w:ascii="Arial" w:eastAsia="Arial" w:hAnsi="Arial" w:cs="Arial"/>
          <w:b/>
          <w:spacing w:val="-1"/>
        </w:rPr>
        <w:t xml:space="preserve"> </w:t>
      </w:r>
      <w:r>
        <w:rPr>
          <w:rFonts w:ascii="Arial" w:eastAsia="Arial" w:hAnsi="Arial" w:cs="Arial"/>
          <w:b/>
        </w:rPr>
        <w:t>DE</w:t>
      </w:r>
      <w:r>
        <w:rPr>
          <w:rFonts w:ascii="Arial" w:eastAsia="Arial" w:hAnsi="Arial" w:cs="Arial"/>
          <w:b/>
          <w:spacing w:val="-2"/>
        </w:rPr>
        <w:t xml:space="preserve"> </w:t>
      </w:r>
      <w:r>
        <w:rPr>
          <w:rFonts w:ascii="Arial" w:eastAsia="Arial" w:hAnsi="Arial" w:cs="Arial"/>
          <w:b/>
        </w:rPr>
        <w:t>TURISMO</w:t>
      </w:r>
      <w:r>
        <w:rPr>
          <w:rFonts w:ascii="Arial" w:eastAsia="Arial" w:hAnsi="Arial" w:cs="Arial"/>
          <w:b/>
          <w:spacing w:val="1"/>
        </w:rPr>
        <w:t xml:space="preserve"> </w:t>
      </w:r>
      <w:r>
        <w:rPr>
          <w:rFonts w:ascii="Arial" w:eastAsia="Arial" w:hAnsi="Arial" w:cs="Arial"/>
          <w:b/>
        </w:rPr>
        <w:t>(SMTUR):</w:t>
      </w:r>
    </w:p>
    <w:p w14:paraId="0E0631F3"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9.2.1.</w:t>
      </w:r>
      <w:r>
        <w:rPr>
          <w:rFonts w:ascii="Arial" w:eastAsia="Arial" w:hAnsi="Arial" w:cs="Arial"/>
        </w:rPr>
        <w:t xml:space="preserve"> Formalizar a parceria com a entidade selecionada seguindo os requisitos e as exigências da Lei Federal n. 13.019/2014 e do Decreto Municipal n. 57.575/2016, que estabelece o regime jurídico das parcerias entre a Administração Pública Municipal e as </w:t>
      </w:r>
      <w:proofErr w:type="spellStart"/>
      <w:r>
        <w:rPr>
          <w:rFonts w:ascii="Arial" w:eastAsia="Arial" w:hAnsi="Arial" w:cs="Arial"/>
        </w:rPr>
        <w:t>OSC’s</w:t>
      </w:r>
      <w:proofErr w:type="spellEnd"/>
      <w:r>
        <w:rPr>
          <w:rFonts w:ascii="Arial" w:eastAsia="Arial" w:hAnsi="Arial" w:cs="Arial"/>
        </w:rPr>
        <w:t>.</w:t>
      </w:r>
    </w:p>
    <w:p w14:paraId="1EB70069"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9.2.2.</w:t>
      </w:r>
      <w:r>
        <w:rPr>
          <w:rFonts w:ascii="Arial" w:eastAsia="Arial" w:hAnsi="Arial" w:cs="Arial"/>
        </w:rPr>
        <w:t xml:space="preserve"> Orientar, acompanhar, fiscalizar e avaliar as atividades realizadas pela entidade proponente, através do Gestor da Parceria.</w:t>
      </w:r>
    </w:p>
    <w:p w14:paraId="6D977A68"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9.2.3.</w:t>
      </w:r>
      <w:r>
        <w:rPr>
          <w:rFonts w:ascii="Arial" w:eastAsia="Arial" w:hAnsi="Arial" w:cs="Arial"/>
        </w:rPr>
        <w:t xml:space="preserve"> Atestar e avaliar os indicadores através do gestor da parceria e realizar a aferição do cumprimento das metas quantitativas e qualitativas através, inclusive, da vistoria </w:t>
      </w:r>
      <w:r>
        <w:rPr>
          <w:rFonts w:ascii="Arial" w:eastAsia="Arial" w:hAnsi="Arial" w:cs="Arial"/>
          <w:i/>
        </w:rPr>
        <w:t>in loco</w:t>
      </w:r>
      <w:r>
        <w:rPr>
          <w:rFonts w:ascii="Arial" w:eastAsia="Arial" w:hAnsi="Arial" w:cs="Arial"/>
        </w:rPr>
        <w:t xml:space="preserve">. No caso do não cumprimento das metas </w:t>
      </w:r>
      <w:r>
        <w:rPr>
          <w:rFonts w:ascii="Arial" w:eastAsia="Arial" w:hAnsi="Arial" w:cs="Arial"/>
        </w:rPr>
        <w:lastRenderedPageBreak/>
        <w:t xml:space="preserve">propostas, a OSC proponente receberá os apontamentos através do relatório de vistoria emitido pelo Gestor da Parceria. </w:t>
      </w:r>
    </w:p>
    <w:p w14:paraId="673FE5CF"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9.2.3.1.</w:t>
      </w:r>
      <w:r>
        <w:rPr>
          <w:rFonts w:ascii="Arial" w:eastAsia="Arial" w:hAnsi="Arial" w:cs="Arial"/>
        </w:rPr>
        <w:t xml:space="preserve"> No caso do não cumprimento das metas propostas, a OSC proponente receberá os apontamentos através do relatório de vistoria emitido pelo Gestor da Parceria, </w:t>
      </w:r>
    </w:p>
    <w:p w14:paraId="1960241F"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9.2.4.</w:t>
      </w:r>
      <w:r>
        <w:rPr>
          <w:rFonts w:ascii="Arial" w:eastAsia="Arial" w:hAnsi="Arial" w:cs="Arial"/>
        </w:rPr>
        <w:t xml:space="preserve"> Repassar os valores de acordo com o cronograma de desembolso contido no plano de trabalho aprovado e respeitando os prazos para cumprimento do plano de divulgação e cronograma de execução das ações previstas.</w:t>
      </w:r>
    </w:p>
    <w:p w14:paraId="18567EA6"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9.2.5.</w:t>
      </w:r>
      <w:r>
        <w:rPr>
          <w:rFonts w:ascii="Arial" w:eastAsia="Arial" w:hAnsi="Arial" w:cs="Arial"/>
        </w:rPr>
        <w:t xml:space="preserve"> Conforme art. 10 do Decreto Municipal n. 57.575/2016, convocar, caso necessário, audiências públicas a ser realizada após o lançamento do edital de chamamento, durante o credenciamento ou ainda no curso do processo seletivo, mediante publicação no Diário Oficial da Cidade ou em página do sítio oficial da Pasta, com prazo de antecedência da data de sua realização, onde será assegurado aos interessados o direito de obter informações sobre a parceria a ser firmada.</w:t>
      </w:r>
    </w:p>
    <w:p w14:paraId="4945616C"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9.2.6.</w:t>
      </w:r>
      <w:r>
        <w:rPr>
          <w:rFonts w:ascii="Arial" w:eastAsia="Arial" w:hAnsi="Arial" w:cs="Arial"/>
        </w:rPr>
        <w:t xml:space="preserve"> Repassar os valores apurados, conforme manual de prestação de contas vigente e de acordo com o que constar no plano de trabalho aprovado.</w:t>
      </w:r>
    </w:p>
    <w:p w14:paraId="05B75224"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9.2.7.</w:t>
      </w:r>
      <w:r>
        <w:rPr>
          <w:rFonts w:ascii="Arial" w:eastAsia="Arial" w:hAnsi="Arial" w:cs="Arial"/>
        </w:rPr>
        <w:t xml:space="preserve"> Solicitar a substituição de qualquer profissional que não cumpra as cláusulas deste edital, bem como com o eventual código de ética relativo à sua profissão.</w:t>
      </w:r>
    </w:p>
    <w:p w14:paraId="64D6E3C0"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9.2.8.</w:t>
      </w:r>
      <w:r>
        <w:rPr>
          <w:rFonts w:ascii="Arial" w:eastAsia="Arial" w:hAnsi="Arial" w:cs="Arial"/>
        </w:rPr>
        <w:t xml:space="preserve"> Solicitar e ou autorizar qualquer adequação do plano de trabalho, em relação às metas de atendimento, número de participantes e local de execução, dentre outros, tendo em vista a necessidade de modificação decorrente de necessidade de estrutura física, da demanda, entre outros, sempre com a finalidade de atender ao interesse público.</w:t>
      </w:r>
    </w:p>
    <w:p w14:paraId="22EC3131" w14:textId="77777777" w:rsidR="005901BD" w:rsidRDefault="005901BD">
      <w:pPr>
        <w:tabs>
          <w:tab w:val="left" w:pos="696"/>
        </w:tabs>
        <w:spacing w:before="120" w:after="0" w:line="276" w:lineRule="auto"/>
        <w:ind w:right="-21"/>
        <w:jc w:val="both"/>
        <w:rPr>
          <w:rFonts w:ascii="Arial" w:eastAsia="Arial" w:hAnsi="Arial" w:cs="Arial"/>
        </w:rPr>
      </w:pPr>
    </w:p>
    <w:p w14:paraId="5A27E29E" w14:textId="77777777" w:rsidR="005901BD" w:rsidRDefault="00000000">
      <w:pPr>
        <w:tabs>
          <w:tab w:val="left" w:pos="696"/>
        </w:tabs>
        <w:spacing w:before="120" w:after="0" w:line="276" w:lineRule="auto"/>
        <w:ind w:right="-21"/>
        <w:jc w:val="both"/>
        <w:rPr>
          <w:rFonts w:ascii="Arial" w:eastAsia="Arial" w:hAnsi="Arial" w:cs="Arial"/>
          <w:b/>
        </w:rPr>
      </w:pPr>
      <w:r>
        <w:rPr>
          <w:rFonts w:ascii="Arial" w:eastAsia="Arial" w:hAnsi="Arial" w:cs="Arial"/>
          <w:b/>
        </w:rPr>
        <w:t>9.3. CABERÁ</w:t>
      </w:r>
      <w:r>
        <w:rPr>
          <w:rFonts w:ascii="Arial" w:eastAsia="Arial" w:hAnsi="Arial" w:cs="Arial"/>
          <w:b/>
          <w:spacing w:val="-4"/>
        </w:rPr>
        <w:t xml:space="preserve"> </w:t>
      </w:r>
      <w:r>
        <w:rPr>
          <w:rFonts w:ascii="Arial" w:eastAsia="Arial" w:hAnsi="Arial" w:cs="Arial"/>
          <w:b/>
        </w:rPr>
        <w:t>À SMTUR</w:t>
      </w:r>
      <w:r>
        <w:rPr>
          <w:rFonts w:ascii="Arial" w:eastAsia="Arial" w:hAnsi="Arial" w:cs="Arial"/>
          <w:b/>
          <w:spacing w:val="-3"/>
        </w:rPr>
        <w:t xml:space="preserve"> </w:t>
      </w:r>
      <w:r>
        <w:rPr>
          <w:rFonts w:ascii="Arial" w:eastAsia="Arial" w:hAnsi="Arial" w:cs="Arial"/>
          <w:b/>
        </w:rPr>
        <w:t>E</w:t>
      </w:r>
      <w:r>
        <w:rPr>
          <w:rFonts w:ascii="Arial" w:eastAsia="Arial" w:hAnsi="Arial" w:cs="Arial"/>
          <w:b/>
          <w:spacing w:val="-1"/>
        </w:rPr>
        <w:t xml:space="preserve"> </w:t>
      </w:r>
      <w:r>
        <w:rPr>
          <w:rFonts w:ascii="Arial" w:eastAsia="Arial" w:hAnsi="Arial" w:cs="Arial"/>
          <w:b/>
        </w:rPr>
        <w:t>À</w:t>
      </w:r>
      <w:r>
        <w:rPr>
          <w:rFonts w:ascii="Arial" w:eastAsia="Arial" w:hAnsi="Arial" w:cs="Arial"/>
          <w:b/>
          <w:spacing w:val="-3"/>
        </w:rPr>
        <w:t xml:space="preserve"> </w:t>
      </w:r>
      <w:r>
        <w:rPr>
          <w:rFonts w:ascii="Arial" w:eastAsia="Arial" w:hAnsi="Arial" w:cs="Arial"/>
          <w:b/>
        </w:rPr>
        <w:t>OSC, CONJUNTAMENTE:</w:t>
      </w:r>
    </w:p>
    <w:p w14:paraId="472D9B9E"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9.3.1.</w:t>
      </w:r>
      <w:r>
        <w:rPr>
          <w:rFonts w:ascii="Arial" w:eastAsia="Arial" w:hAnsi="Arial" w:cs="Arial"/>
        </w:rPr>
        <w:t xml:space="preserve"> Promover articulação junto à comunidade, representante de órgãos, dentre outros, visando dar visibilidade às ações a serem desenvolvidas.</w:t>
      </w:r>
    </w:p>
    <w:p w14:paraId="3BB7DC88"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9.3.2.</w:t>
      </w:r>
      <w:r>
        <w:rPr>
          <w:rFonts w:ascii="Arial" w:eastAsia="Arial" w:hAnsi="Arial" w:cs="Arial"/>
        </w:rPr>
        <w:t xml:space="preserve"> Garantir que não haja qualquer cobrança dos participantes.</w:t>
      </w:r>
    </w:p>
    <w:p w14:paraId="179428F9"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 xml:space="preserve">9.3.3. </w:t>
      </w:r>
      <w:r>
        <w:rPr>
          <w:rFonts w:ascii="Arial" w:eastAsia="Arial" w:hAnsi="Arial" w:cs="Arial"/>
        </w:rPr>
        <w:t>Promover a divulgação do programa e captar participantes para as atividades.</w:t>
      </w:r>
    </w:p>
    <w:p w14:paraId="29F48A96" w14:textId="77777777" w:rsidR="005901BD" w:rsidRDefault="005901BD">
      <w:pPr>
        <w:tabs>
          <w:tab w:val="left" w:pos="696"/>
        </w:tabs>
        <w:spacing w:before="120" w:after="0" w:line="276" w:lineRule="auto"/>
        <w:ind w:right="-21"/>
        <w:jc w:val="both"/>
        <w:rPr>
          <w:rFonts w:ascii="Arial" w:eastAsia="Arial" w:hAnsi="Arial" w:cs="Arial"/>
        </w:rPr>
      </w:pPr>
    </w:p>
    <w:p w14:paraId="257563D3" w14:textId="77777777" w:rsidR="005901BD" w:rsidRDefault="00000000">
      <w:pPr>
        <w:tabs>
          <w:tab w:val="left" w:pos="696"/>
        </w:tabs>
        <w:spacing w:before="120" w:after="0" w:line="276" w:lineRule="auto"/>
        <w:ind w:right="-21"/>
        <w:jc w:val="both"/>
        <w:rPr>
          <w:rFonts w:ascii="Arial" w:eastAsia="Arial" w:hAnsi="Arial" w:cs="Arial"/>
          <w:b/>
        </w:rPr>
      </w:pPr>
      <w:r>
        <w:rPr>
          <w:rFonts w:ascii="Arial" w:eastAsia="Arial" w:hAnsi="Arial" w:cs="Arial"/>
          <w:b/>
        </w:rPr>
        <w:t>10. CONDIÇÕES DE PARTICIPAÇÃO E CELEBRAÇÃO DA PARCERIA:</w:t>
      </w:r>
    </w:p>
    <w:p w14:paraId="23836C7F"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 xml:space="preserve">10.1. </w:t>
      </w:r>
      <w:r>
        <w:rPr>
          <w:rFonts w:ascii="Arial" w:eastAsia="Arial" w:hAnsi="Arial" w:cs="Arial"/>
        </w:rPr>
        <w:t xml:space="preserve">Poderão participar deste chamamento público as </w:t>
      </w:r>
      <w:proofErr w:type="spellStart"/>
      <w:r>
        <w:rPr>
          <w:rFonts w:ascii="Arial" w:eastAsia="Arial" w:hAnsi="Arial" w:cs="Arial"/>
        </w:rPr>
        <w:t>OSC’s</w:t>
      </w:r>
      <w:proofErr w:type="spellEnd"/>
      <w:r>
        <w:rPr>
          <w:rFonts w:ascii="Arial" w:eastAsia="Arial" w:hAnsi="Arial" w:cs="Arial"/>
        </w:rPr>
        <w:t xml:space="preserve"> que preencham as condições estabelecidas no art. 2º, inc. I, alíneas “a”, “b” ou “c”, da Lei Federal n. 13.019/2014, e:</w:t>
      </w:r>
    </w:p>
    <w:p w14:paraId="03E60B9F"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lastRenderedPageBreak/>
        <w:t>a)</w:t>
      </w:r>
      <w:r>
        <w:rPr>
          <w:rFonts w:ascii="Arial" w:eastAsia="Arial" w:hAnsi="Arial" w:cs="Arial"/>
        </w:rPr>
        <w:t xml:space="preserve"> Que as normas de organização interna constem dentre os objetivos a promoção de atividades de relevância pública e social;</w:t>
      </w:r>
    </w:p>
    <w:p w14:paraId="2B58912E"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Atendam a todas as exigências do edital, inclusive quanto à documentação prevista neste instrumento e em seus anexos;</w:t>
      </w:r>
    </w:p>
    <w:p w14:paraId="7FC650F2"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Não tenham fins lucrativos;</w:t>
      </w:r>
    </w:p>
    <w:p w14:paraId="761C5FCD"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d)</w:t>
      </w:r>
      <w:r>
        <w:rPr>
          <w:rFonts w:ascii="Arial" w:eastAsia="Arial" w:hAnsi="Arial" w:cs="Arial"/>
        </w:rPr>
        <w:t xml:space="preserve"> Tenham sido constituídas há, no mínimo, 05 (Cinco) anos, contados a partir da data de publicação deste edital, comprovado por documentação emitida pela Secretaria da Receita Federal do Brasil, com base no Cadastro Nacional de Pessoa Jurídica;</w:t>
      </w:r>
    </w:p>
    <w:p w14:paraId="39944079"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e)</w:t>
      </w:r>
      <w:r>
        <w:rPr>
          <w:rFonts w:ascii="Arial" w:eastAsia="Arial" w:hAnsi="Arial" w:cs="Arial"/>
        </w:rPr>
        <w:t xml:space="preserve"> Sejam diretamente responsáveis pela promoção e execução da atividade objeto da parceria, e respondam legalmente perante a Administração Pública pela fiel execução da parceria e pelas prestações de contas;</w:t>
      </w:r>
    </w:p>
    <w:p w14:paraId="077A2552"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f)</w:t>
      </w:r>
      <w:r>
        <w:rPr>
          <w:rFonts w:ascii="Arial" w:eastAsia="Arial" w:hAnsi="Arial" w:cs="Arial"/>
        </w:rPr>
        <w:t xml:space="preserve"> Comprovem possuir experiência prévia na realização, com efetividade, do objeto da parceria ou em atividade semelhante em sua natureza, características, quantidade e prazos, </w:t>
      </w:r>
      <w:r>
        <w:rPr>
          <w:rFonts w:ascii="Arial" w:eastAsia="Arial" w:hAnsi="Arial" w:cs="Arial"/>
          <w:color w:val="000000"/>
        </w:rPr>
        <w:t xml:space="preserve">nos termos </w:t>
      </w:r>
      <w:r>
        <w:rPr>
          <w:rFonts w:ascii="Arial" w:eastAsia="Arial" w:hAnsi="Arial" w:cs="Arial"/>
        </w:rPr>
        <w:t>do item 8.5 do presente edital;</w:t>
      </w:r>
    </w:p>
    <w:p w14:paraId="73F67993"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g)</w:t>
      </w:r>
      <w:r>
        <w:rPr>
          <w:rFonts w:ascii="Arial" w:eastAsia="Arial" w:hAnsi="Arial" w:cs="Arial"/>
        </w:rPr>
        <w:t xml:space="preserve"> Comprovem possuir capacidade técnica e operacional para o desenvolvimento do objeto da parceria e o cumprimento das metas estabelecidas;</w:t>
      </w:r>
    </w:p>
    <w:p w14:paraId="51A304D9"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h)</w:t>
      </w:r>
      <w:r>
        <w:rPr>
          <w:rFonts w:ascii="Arial" w:eastAsia="Arial" w:hAnsi="Arial" w:cs="Arial"/>
        </w:rPr>
        <w:t xml:space="preserve"> Que das normas de organização interna conste que, no caso de dissolução da entidade, ocorrerá à incorporação integral do seu patrimônio, dos legados ou das doações que lhe forem destinados, bem como os excedentes financeiros decorrentes de suas atividades, a transferência do patrimônio líquido a outra pessoa jurídica qualificada no âmbito do ente federativo correspondente, da mesma área de atuação, que preencha os requisitos da Lei Federal n. 13.019/2014 e preferencialmente tenha o mesmo objetivo social ou ao patrimônio da União, dos Estados, do Distrito Federal ou dos Municípios, na proporção dos recursos e bens por estes alocados na mesma área de atuação, preferencialmente que tenha o mesmo objetivo social;</w:t>
      </w:r>
    </w:p>
    <w:p w14:paraId="75FDC9D4"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i)</w:t>
      </w:r>
      <w:r>
        <w:rPr>
          <w:rFonts w:ascii="Arial" w:eastAsia="Arial" w:hAnsi="Arial" w:cs="Arial"/>
        </w:rPr>
        <w:t xml:space="preserve"> Que das normas de organização interna da entidade preveja expressamente que a escrituração ocorra de acordo com os princípios fundamentais de contabilidade e com as Normas Brasileiras de Contabilidade;</w:t>
      </w:r>
    </w:p>
    <w:p w14:paraId="2434B16B"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j)</w:t>
      </w:r>
      <w:r>
        <w:rPr>
          <w:rFonts w:ascii="Arial" w:eastAsia="Arial" w:hAnsi="Arial" w:cs="Arial"/>
        </w:rPr>
        <w:t xml:space="preserve"> Ter sítio eletrônico próprio na internet no qual estarão disponíveis todos os documentos e informações relativos às parcerias celebradas com a Administração Pública Municipal, bem como os relacionados à gestão da entidade (CNPJ, estatuto social, relação de dirigentes).</w:t>
      </w:r>
    </w:p>
    <w:p w14:paraId="148722D3"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10.2.</w:t>
      </w:r>
      <w:r>
        <w:rPr>
          <w:rFonts w:ascii="Arial" w:eastAsia="Arial" w:hAnsi="Arial" w:cs="Arial"/>
        </w:rPr>
        <w:t xml:space="preserve"> Não participará deste processo seletivo a OSC que:</w:t>
      </w:r>
    </w:p>
    <w:p w14:paraId="1F4FC109" w14:textId="77777777" w:rsidR="005901BD" w:rsidRDefault="00000000">
      <w:pPr>
        <w:numPr>
          <w:ilvl w:val="0"/>
          <w:numId w:val="14"/>
        </w:numPr>
        <w:tabs>
          <w:tab w:val="left" w:pos="696"/>
        </w:tabs>
        <w:spacing w:after="0" w:line="276" w:lineRule="auto"/>
        <w:ind w:right="-21"/>
        <w:jc w:val="both"/>
        <w:rPr>
          <w:rFonts w:ascii="Arial" w:eastAsia="Arial" w:hAnsi="Arial" w:cs="Arial"/>
        </w:rPr>
      </w:pPr>
      <w:r>
        <w:rPr>
          <w:rFonts w:ascii="Arial" w:eastAsia="Arial" w:hAnsi="Arial" w:cs="Arial"/>
        </w:rPr>
        <w:t>Não esteja regularmente constituída, ou, se estrangeira, não esteja autorizada a funcionar no território nacional;</w:t>
      </w:r>
    </w:p>
    <w:p w14:paraId="51AD3B94" w14:textId="77777777" w:rsidR="005901BD" w:rsidRDefault="00000000">
      <w:pPr>
        <w:numPr>
          <w:ilvl w:val="0"/>
          <w:numId w:val="14"/>
        </w:numPr>
        <w:tabs>
          <w:tab w:val="left" w:pos="426"/>
        </w:tabs>
        <w:spacing w:after="0" w:line="276" w:lineRule="auto"/>
        <w:ind w:right="-21"/>
        <w:jc w:val="both"/>
        <w:rPr>
          <w:rFonts w:ascii="Arial" w:eastAsia="Arial" w:hAnsi="Arial" w:cs="Arial"/>
        </w:rPr>
      </w:pPr>
      <w:r>
        <w:rPr>
          <w:rFonts w:ascii="Arial" w:eastAsia="Arial" w:hAnsi="Arial" w:cs="Arial"/>
        </w:rPr>
        <w:t xml:space="preserve">Tenha como dirigentes membros do Poder ou do Ministério Público, ou dirigentes de órgãos ou entidades da Administração Pública Municipal Direta ou </w:t>
      </w:r>
      <w:r>
        <w:rPr>
          <w:rFonts w:ascii="Arial" w:eastAsia="Arial" w:hAnsi="Arial" w:cs="Arial"/>
        </w:rPr>
        <w:lastRenderedPageBreak/>
        <w:t>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w:t>
      </w:r>
    </w:p>
    <w:p w14:paraId="7DD37747" w14:textId="77777777" w:rsidR="005901BD" w:rsidRDefault="00000000">
      <w:pPr>
        <w:numPr>
          <w:ilvl w:val="0"/>
          <w:numId w:val="14"/>
        </w:numPr>
        <w:tabs>
          <w:tab w:val="left" w:pos="426"/>
        </w:tabs>
        <w:spacing w:after="0" w:line="276" w:lineRule="auto"/>
        <w:ind w:right="-21"/>
        <w:jc w:val="both"/>
        <w:rPr>
          <w:rFonts w:ascii="Arial" w:eastAsia="Arial" w:hAnsi="Arial" w:cs="Arial"/>
        </w:rPr>
      </w:pPr>
      <w:r>
        <w:rPr>
          <w:rFonts w:ascii="Arial" w:eastAsia="Arial" w:hAnsi="Arial" w:cs="Arial"/>
        </w:rPr>
        <w:t xml:space="preserve"> Tenha dentre seus dirigentes servidor ou empregado da Administração Pública Municipal direta ou indireta, bem como ocupantes de cargo em comissão;</w:t>
      </w:r>
    </w:p>
    <w:p w14:paraId="3493C8D1" w14:textId="77777777" w:rsidR="005901BD" w:rsidRDefault="00000000">
      <w:pPr>
        <w:numPr>
          <w:ilvl w:val="0"/>
          <w:numId w:val="14"/>
        </w:numPr>
        <w:tabs>
          <w:tab w:val="left" w:pos="426"/>
        </w:tabs>
        <w:spacing w:after="0" w:line="276" w:lineRule="auto"/>
        <w:ind w:right="-21"/>
        <w:jc w:val="both"/>
        <w:rPr>
          <w:rFonts w:ascii="Arial" w:eastAsia="Arial" w:hAnsi="Arial" w:cs="Arial"/>
        </w:rPr>
      </w:pPr>
      <w:r>
        <w:rPr>
          <w:rFonts w:ascii="Arial" w:eastAsia="Arial" w:hAnsi="Arial" w:cs="Arial"/>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 </w:t>
      </w:r>
    </w:p>
    <w:p w14:paraId="248BD4AA" w14:textId="77777777" w:rsidR="005901BD" w:rsidRDefault="00000000">
      <w:pPr>
        <w:numPr>
          <w:ilvl w:val="0"/>
          <w:numId w:val="14"/>
        </w:numPr>
        <w:tabs>
          <w:tab w:val="left" w:pos="426"/>
        </w:tabs>
        <w:spacing w:after="0" w:line="276" w:lineRule="auto"/>
        <w:ind w:right="-21"/>
        <w:jc w:val="both"/>
        <w:rPr>
          <w:rFonts w:ascii="Arial" w:eastAsia="Arial" w:hAnsi="Arial" w:cs="Arial"/>
        </w:rPr>
      </w:pPr>
      <w:r>
        <w:rPr>
          <w:rFonts w:ascii="Arial" w:eastAsia="Arial" w:hAnsi="Arial" w:cs="Arial"/>
        </w:rPr>
        <w:t>Esteja inclusa no Cadastro Informativo Municipal - CADIN Municipal, de acordo com a Lei Municipal n. 14.094/2005, regulamentada pelo Decreto Municipal n. 47.096/2006;</w:t>
      </w:r>
    </w:p>
    <w:p w14:paraId="236A5653" w14:textId="77777777" w:rsidR="005901BD" w:rsidRDefault="00000000">
      <w:pPr>
        <w:numPr>
          <w:ilvl w:val="0"/>
          <w:numId w:val="14"/>
        </w:numPr>
        <w:tabs>
          <w:tab w:val="left" w:pos="426"/>
        </w:tabs>
        <w:spacing w:after="0" w:line="276" w:lineRule="auto"/>
        <w:ind w:right="-21"/>
        <w:jc w:val="both"/>
        <w:rPr>
          <w:rFonts w:ascii="Arial" w:eastAsia="Arial" w:hAnsi="Arial" w:cs="Arial"/>
        </w:rPr>
      </w:pPr>
      <w:r>
        <w:rPr>
          <w:rFonts w:ascii="Arial" w:eastAsia="Arial" w:hAnsi="Arial" w:cs="Arial"/>
        </w:rPr>
        <w:t>Esteja omissa no dever de prestar contas de parceria anteriormente celebrada;</w:t>
      </w:r>
    </w:p>
    <w:p w14:paraId="417E7C74" w14:textId="77777777" w:rsidR="005901BD" w:rsidRDefault="00000000">
      <w:pPr>
        <w:numPr>
          <w:ilvl w:val="0"/>
          <w:numId w:val="14"/>
        </w:numPr>
        <w:tabs>
          <w:tab w:val="left" w:pos="426"/>
        </w:tabs>
        <w:spacing w:after="0" w:line="276" w:lineRule="auto"/>
        <w:ind w:right="-21"/>
        <w:jc w:val="both"/>
        <w:rPr>
          <w:rFonts w:ascii="Arial" w:eastAsia="Arial" w:hAnsi="Arial" w:cs="Arial"/>
        </w:rPr>
      </w:pPr>
      <w:r>
        <w:rPr>
          <w:rFonts w:ascii="Arial" w:eastAsia="Arial" w:hAnsi="Arial" w:cs="Arial"/>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2C7940DD" w14:textId="77777777" w:rsidR="005901BD" w:rsidRDefault="00000000">
      <w:pPr>
        <w:numPr>
          <w:ilvl w:val="0"/>
          <w:numId w:val="14"/>
        </w:numPr>
        <w:tabs>
          <w:tab w:val="left" w:pos="426"/>
        </w:tabs>
        <w:spacing w:after="0" w:line="276" w:lineRule="auto"/>
        <w:ind w:right="-21"/>
        <w:jc w:val="both"/>
        <w:rPr>
          <w:rFonts w:ascii="Arial" w:eastAsia="Arial" w:hAnsi="Arial" w:cs="Arial"/>
        </w:rPr>
      </w:pPr>
      <w:r>
        <w:rPr>
          <w:rFonts w:ascii="Arial" w:eastAsia="Arial" w:hAnsi="Arial" w:cs="Arial"/>
        </w:rPr>
        <w:t>Tenha tido contas de parceria julgadas irregulares ou rejeitadas por Tribunal ou Conselho de Contas de qualquer esfera da Federação, em decisão irrecorrível, nos últimos 08 (oito) anos;</w:t>
      </w:r>
    </w:p>
    <w:p w14:paraId="42BA2624" w14:textId="77777777" w:rsidR="005901BD" w:rsidRDefault="00000000">
      <w:pPr>
        <w:numPr>
          <w:ilvl w:val="0"/>
          <w:numId w:val="14"/>
        </w:numPr>
        <w:tabs>
          <w:tab w:val="left" w:pos="426"/>
        </w:tabs>
        <w:spacing w:after="0" w:line="276" w:lineRule="auto"/>
        <w:ind w:right="-21"/>
        <w:jc w:val="both"/>
        <w:rPr>
          <w:rFonts w:ascii="Arial" w:eastAsia="Arial" w:hAnsi="Arial" w:cs="Arial"/>
        </w:rPr>
      </w:pPr>
      <w:r>
        <w:rPr>
          <w:rFonts w:ascii="Arial" w:eastAsia="Arial" w:hAnsi="Arial" w:cs="Arial"/>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 8.429/1992;</w:t>
      </w:r>
    </w:p>
    <w:p w14:paraId="7A561455"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10.3</w:t>
      </w:r>
      <w:r>
        <w:rPr>
          <w:rFonts w:ascii="Arial" w:eastAsia="Arial" w:hAnsi="Arial" w:cs="Arial"/>
        </w:rPr>
        <w:t xml:space="preserve">. Para celebração das parcerias, as </w:t>
      </w:r>
      <w:proofErr w:type="spellStart"/>
      <w:r>
        <w:rPr>
          <w:rFonts w:ascii="Arial" w:eastAsia="Arial" w:hAnsi="Arial" w:cs="Arial"/>
        </w:rPr>
        <w:t>OSC’s</w:t>
      </w:r>
      <w:proofErr w:type="spellEnd"/>
      <w:r>
        <w:rPr>
          <w:rFonts w:ascii="Arial" w:eastAsia="Arial" w:hAnsi="Arial" w:cs="Arial"/>
        </w:rPr>
        <w:t xml:space="preserve"> deverão comprovar sua regularidade quanto às exigências previstas nos </w:t>
      </w:r>
      <w:proofErr w:type="spellStart"/>
      <w:r>
        <w:rPr>
          <w:rFonts w:ascii="Arial" w:eastAsia="Arial" w:hAnsi="Arial" w:cs="Arial"/>
        </w:rPr>
        <w:t>arts</w:t>
      </w:r>
      <w:proofErr w:type="spellEnd"/>
      <w:r>
        <w:rPr>
          <w:rFonts w:ascii="Arial" w:eastAsia="Arial" w:hAnsi="Arial" w:cs="Arial"/>
        </w:rPr>
        <w:t>. 33 e 34 da Lei Federal n. 13.019/2014 e no art. 33 do Decreto Municipal n. 57.575/2016.</w:t>
      </w:r>
    </w:p>
    <w:p w14:paraId="5356F83D"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lastRenderedPageBreak/>
        <w:t>10.4.</w:t>
      </w:r>
      <w:r>
        <w:rPr>
          <w:rFonts w:ascii="Arial" w:eastAsia="Arial" w:hAnsi="Arial" w:cs="Arial"/>
        </w:rPr>
        <w:t xml:space="preserve"> Somente após a publicação da lista de classificação definitiva das </w:t>
      </w:r>
      <w:proofErr w:type="spellStart"/>
      <w:r>
        <w:rPr>
          <w:rFonts w:ascii="Arial" w:eastAsia="Arial" w:hAnsi="Arial" w:cs="Arial"/>
        </w:rPr>
        <w:t>OSC’s</w:t>
      </w:r>
      <w:proofErr w:type="spellEnd"/>
      <w:r>
        <w:rPr>
          <w:rFonts w:ascii="Arial" w:eastAsia="Arial" w:hAnsi="Arial" w:cs="Arial"/>
        </w:rPr>
        <w:t xml:space="preserve"> no Diário Oficial da Cidade serão exigidos os documentos de habilitação previstos no item 11.14 deste edital.</w:t>
      </w:r>
    </w:p>
    <w:p w14:paraId="4A7E23A3" w14:textId="77777777" w:rsidR="005901BD" w:rsidRDefault="005901BD">
      <w:pPr>
        <w:tabs>
          <w:tab w:val="left" w:pos="696"/>
        </w:tabs>
        <w:spacing w:before="120" w:after="0" w:line="276" w:lineRule="auto"/>
        <w:ind w:right="-21"/>
        <w:jc w:val="both"/>
        <w:rPr>
          <w:rFonts w:ascii="Arial" w:eastAsia="Arial" w:hAnsi="Arial" w:cs="Arial"/>
        </w:rPr>
      </w:pPr>
    </w:p>
    <w:p w14:paraId="6429F822" w14:textId="77777777" w:rsidR="005901BD" w:rsidRDefault="00000000">
      <w:pPr>
        <w:tabs>
          <w:tab w:val="left" w:pos="696"/>
        </w:tabs>
        <w:spacing w:before="120" w:after="0" w:line="276" w:lineRule="auto"/>
        <w:ind w:right="-21"/>
        <w:jc w:val="both"/>
        <w:rPr>
          <w:rFonts w:ascii="Arial" w:eastAsia="Arial" w:hAnsi="Arial" w:cs="Arial"/>
          <w:b/>
        </w:rPr>
      </w:pPr>
      <w:r>
        <w:rPr>
          <w:rFonts w:ascii="Arial" w:eastAsia="Arial" w:hAnsi="Arial" w:cs="Arial"/>
          <w:b/>
        </w:rPr>
        <w:t>11.</w:t>
      </w:r>
      <w:r>
        <w:rPr>
          <w:rFonts w:ascii="Arial" w:eastAsia="Arial" w:hAnsi="Arial" w:cs="Arial"/>
        </w:rPr>
        <w:t xml:space="preserve"> </w:t>
      </w:r>
      <w:r>
        <w:rPr>
          <w:rFonts w:ascii="Arial" w:eastAsia="Arial" w:hAnsi="Arial" w:cs="Arial"/>
          <w:b/>
        </w:rPr>
        <w:t>SELEÇÃO E JULGAMENTO DAS PROPOSTAS:</w:t>
      </w:r>
    </w:p>
    <w:p w14:paraId="39211AFA" w14:textId="77777777" w:rsidR="005901BD" w:rsidRDefault="005901BD">
      <w:pPr>
        <w:tabs>
          <w:tab w:val="left" w:pos="696"/>
        </w:tabs>
        <w:spacing w:before="120" w:after="0" w:line="276" w:lineRule="auto"/>
        <w:ind w:right="-21"/>
        <w:jc w:val="both"/>
        <w:rPr>
          <w:rFonts w:ascii="Arial" w:eastAsia="Arial" w:hAnsi="Arial" w:cs="Arial"/>
          <w:b/>
        </w:rPr>
      </w:pPr>
    </w:p>
    <w:p w14:paraId="4614AE81" w14:textId="77777777" w:rsidR="005901BD" w:rsidRDefault="00000000">
      <w:pPr>
        <w:tabs>
          <w:tab w:val="left" w:pos="696"/>
        </w:tabs>
        <w:spacing w:before="120" w:after="0" w:line="276" w:lineRule="auto"/>
        <w:ind w:right="-21"/>
        <w:jc w:val="both"/>
        <w:rPr>
          <w:rFonts w:ascii="Arial" w:eastAsia="Arial" w:hAnsi="Arial" w:cs="Arial"/>
          <w:b/>
          <w:color w:val="FF0000"/>
        </w:rPr>
      </w:pPr>
      <w:r>
        <w:rPr>
          <w:rFonts w:ascii="Arial" w:eastAsia="Arial" w:hAnsi="Arial" w:cs="Arial"/>
          <w:b/>
        </w:rPr>
        <w:t>11.1.</w:t>
      </w:r>
      <w:r>
        <w:rPr>
          <w:rFonts w:ascii="Arial" w:eastAsia="Arial" w:hAnsi="Arial" w:cs="Arial"/>
        </w:rPr>
        <w:t xml:space="preserve"> A Comissão de Seleção é o órgão colegiado destinado a processar e julgar o presente chamamento público, constituída na forma do Decreto Municipal n. 57.575/2016, e Portaria de Comissão de Seleção de SMTUR, em vigência. </w:t>
      </w:r>
    </w:p>
    <w:p w14:paraId="227761DB"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11.2.</w:t>
      </w:r>
      <w:r>
        <w:rPr>
          <w:rFonts w:ascii="Arial" w:eastAsia="Arial" w:hAnsi="Arial" w:cs="Arial"/>
        </w:rPr>
        <w:t xml:space="preserve"> 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58F1E3FA"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11.3.</w:t>
      </w:r>
      <w:r>
        <w:rPr>
          <w:rFonts w:ascii="Arial" w:eastAsia="Arial" w:hAnsi="Arial" w:cs="Arial"/>
        </w:rPr>
        <w:t xml:space="preserve"> Para subsidiar seus trabalhos, a Comissão de Seleção poderá solicitar assessoramento técnico de especialista que não seja membro desse colegiado.</w:t>
      </w:r>
    </w:p>
    <w:p w14:paraId="52C3CA5B"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11.4.</w:t>
      </w:r>
      <w:r>
        <w:rPr>
          <w:rFonts w:ascii="Arial" w:eastAsia="Arial" w:hAnsi="Arial" w:cs="Arial"/>
        </w:rPr>
        <w:t xml:space="preserve">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3C36EB69"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11.5.</w:t>
      </w:r>
      <w:r>
        <w:rPr>
          <w:rFonts w:ascii="Arial" w:eastAsia="Arial" w:hAnsi="Arial" w:cs="Arial"/>
        </w:rPr>
        <w:t xml:space="preserve"> A Comissão de Seleção analisará as propostas de atividade com base nos critérios previstos no item 11.7 bem como nos princípios legais que regem as parcerias, de forma transparente e objetiva.</w:t>
      </w:r>
    </w:p>
    <w:p w14:paraId="21F1F9A2"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11.6.</w:t>
      </w:r>
      <w:r>
        <w:rPr>
          <w:rFonts w:ascii="Arial" w:eastAsia="Arial" w:hAnsi="Arial" w:cs="Arial"/>
        </w:rPr>
        <w:t xml:space="preserve"> Compete à Comissão de Seleção conferir o atendimento rigoroso das exigências formais e documentais deste edital, verificando:</w:t>
      </w:r>
    </w:p>
    <w:p w14:paraId="5B027133"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11.6.1.</w:t>
      </w:r>
      <w:r>
        <w:rPr>
          <w:rFonts w:ascii="Arial" w:eastAsia="Arial" w:hAnsi="Arial" w:cs="Arial"/>
        </w:rPr>
        <w:t xml:space="preserve"> Se o proponente atende às condições exigidas para tal fim;</w:t>
      </w:r>
    </w:p>
    <w:p w14:paraId="07BD97F5"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11.6.2.</w:t>
      </w:r>
      <w:r>
        <w:rPr>
          <w:rFonts w:ascii="Arial" w:eastAsia="Arial" w:hAnsi="Arial" w:cs="Arial"/>
        </w:rPr>
        <w:t xml:space="preserve"> Se a proposta apresentou forma e objeto nos termos exigidos por este edital;</w:t>
      </w:r>
    </w:p>
    <w:p w14:paraId="0F7B5119"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11.6.3.</w:t>
      </w:r>
      <w:r>
        <w:rPr>
          <w:rFonts w:ascii="Arial" w:eastAsia="Arial" w:hAnsi="Arial" w:cs="Arial"/>
        </w:rPr>
        <w:t xml:space="preserve"> Se está contemplando os critérios de economicidade e compatibilidade com valores de mercado, podendo para tanto se valer de tabelas referenciais oficiais, ou pesquisa.</w:t>
      </w:r>
    </w:p>
    <w:p w14:paraId="08E2DD50" w14:textId="77777777" w:rsidR="005901BD" w:rsidRDefault="00000000">
      <w:pPr>
        <w:tabs>
          <w:tab w:val="left" w:pos="696"/>
        </w:tabs>
        <w:spacing w:before="120" w:after="0" w:line="276" w:lineRule="auto"/>
        <w:ind w:right="-21"/>
        <w:jc w:val="both"/>
        <w:rPr>
          <w:rFonts w:ascii="Arial" w:eastAsia="Arial" w:hAnsi="Arial" w:cs="Arial"/>
        </w:rPr>
      </w:pPr>
      <w:r>
        <w:rPr>
          <w:rFonts w:ascii="Arial" w:eastAsia="Arial" w:hAnsi="Arial" w:cs="Arial"/>
          <w:b/>
        </w:rPr>
        <w:t>11.7.</w:t>
      </w:r>
      <w:r>
        <w:rPr>
          <w:rFonts w:ascii="Arial" w:eastAsia="Arial" w:hAnsi="Arial" w:cs="Arial"/>
        </w:rPr>
        <w:t xml:space="preserve"> Para critério de classificação e seleção serão as propostas avaliadas levando em consideração a pontuação abaixo, tendo por base as exigências do item 11.6 e o Anexo II – Modelo da Proposta:</w:t>
      </w:r>
    </w:p>
    <w:p w14:paraId="02510681" w14:textId="77777777" w:rsidR="005901BD" w:rsidRDefault="005901BD">
      <w:pPr>
        <w:tabs>
          <w:tab w:val="left" w:pos="696"/>
        </w:tabs>
        <w:spacing w:before="120" w:after="0" w:line="276" w:lineRule="auto"/>
        <w:ind w:right="-21"/>
        <w:jc w:val="both"/>
        <w:rPr>
          <w:rFonts w:ascii="Arial" w:eastAsia="Arial" w:hAnsi="Arial" w:cs="Arial"/>
        </w:rPr>
      </w:pPr>
    </w:p>
    <w:tbl>
      <w:tblPr>
        <w:tblW w:w="0" w:type="auto"/>
        <w:tblInd w:w="75" w:type="dxa"/>
        <w:tblCellMar>
          <w:left w:w="10" w:type="dxa"/>
          <w:right w:w="10" w:type="dxa"/>
        </w:tblCellMar>
        <w:tblLook w:val="0000" w:firstRow="0" w:lastRow="0" w:firstColumn="0" w:lastColumn="0" w:noHBand="0" w:noVBand="0"/>
      </w:tblPr>
      <w:tblGrid>
        <w:gridCol w:w="1660"/>
        <w:gridCol w:w="3282"/>
        <w:gridCol w:w="1757"/>
        <w:gridCol w:w="1746"/>
      </w:tblGrid>
      <w:tr w:rsidR="005901BD" w14:paraId="7203DFF8" w14:textId="77777777">
        <w:tblPrEx>
          <w:tblCellMar>
            <w:top w:w="0" w:type="dxa"/>
            <w:bottom w:w="0" w:type="dxa"/>
          </w:tblCellMar>
        </w:tblPrEx>
        <w:tc>
          <w:tcPr>
            <w:tcW w:w="1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9733E6E" w14:textId="77777777" w:rsidR="005901BD" w:rsidRDefault="00000000">
            <w:pPr>
              <w:spacing w:after="0" w:line="240" w:lineRule="auto"/>
              <w:ind w:right="-15"/>
              <w:jc w:val="both"/>
              <w:rPr>
                <w:rFonts w:ascii="Arial" w:eastAsia="Arial" w:hAnsi="Arial" w:cs="Arial"/>
                <w:color w:val="000000"/>
                <w:sz w:val="22"/>
              </w:rPr>
            </w:pPr>
            <w:r>
              <w:rPr>
                <w:rFonts w:ascii="Arial" w:eastAsia="Arial" w:hAnsi="Arial" w:cs="Arial"/>
                <w:color w:val="000000"/>
                <w:sz w:val="22"/>
              </w:rPr>
              <w:t>Descrição </w:t>
            </w:r>
          </w:p>
          <w:p w14:paraId="552EEB50" w14:textId="77777777" w:rsidR="005901BD" w:rsidRDefault="005901BD">
            <w:pPr>
              <w:spacing w:after="0" w:line="240" w:lineRule="auto"/>
              <w:ind w:right="-15"/>
              <w:jc w:val="both"/>
              <w:rPr>
                <w:sz w:val="22"/>
              </w:rPr>
            </w:pPr>
          </w:p>
        </w:tc>
        <w:tc>
          <w:tcPr>
            <w:tcW w:w="3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4063575" w14:textId="77777777" w:rsidR="005901BD" w:rsidRDefault="00000000">
            <w:pPr>
              <w:spacing w:after="0" w:line="240" w:lineRule="auto"/>
              <w:ind w:right="-15"/>
              <w:jc w:val="both"/>
              <w:rPr>
                <w:sz w:val="22"/>
              </w:rPr>
            </w:pPr>
            <w:r>
              <w:rPr>
                <w:rFonts w:ascii="Arial" w:eastAsia="Arial" w:hAnsi="Arial" w:cs="Arial"/>
                <w:color w:val="000000"/>
                <w:sz w:val="22"/>
              </w:rPr>
              <w:t>Objeto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D3D715D" w14:textId="77777777" w:rsidR="005901BD" w:rsidRDefault="00000000">
            <w:pPr>
              <w:spacing w:after="0" w:line="240" w:lineRule="auto"/>
              <w:ind w:right="-15"/>
              <w:jc w:val="both"/>
              <w:rPr>
                <w:sz w:val="22"/>
              </w:rPr>
            </w:pPr>
            <w:r>
              <w:rPr>
                <w:rFonts w:ascii="Arial" w:eastAsia="Arial" w:hAnsi="Arial" w:cs="Arial"/>
                <w:color w:val="000000"/>
                <w:sz w:val="22"/>
              </w:rPr>
              <w:t>Avaliação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932EEE7" w14:textId="77777777" w:rsidR="005901BD" w:rsidRDefault="00000000">
            <w:pPr>
              <w:spacing w:after="0" w:line="240" w:lineRule="auto"/>
              <w:ind w:right="-15"/>
              <w:jc w:val="both"/>
              <w:rPr>
                <w:sz w:val="22"/>
              </w:rPr>
            </w:pPr>
            <w:r>
              <w:rPr>
                <w:rFonts w:ascii="Arial" w:eastAsia="Arial" w:hAnsi="Arial" w:cs="Arial"/>
                <w:color w:val="000000"/>
                <w:sz w:val="22"/>
              </w:rPr>
              <w:t>Pontuação </w:t>
            </w:r>
          </w:p>
        </w:tc>
      </w:tr>
      <w:tr w:rsidR="005901BD" w14:paraId="33847283" w14:textId="77777777">
        <w:tblPrEx>
          <w:tblCellMar>
            <w:top w:w="0" w:type="dxa"/>
            <w:bottom w:w="0" w:type="dxa"/>
          </w:tblCellMar>
        </w:tblPrEx>
        <w:tc>
          <w:tcPr>
            <w:tcW w:w="166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9B414F2" w14:textId="77777777" w:rsidR="005901BD" w:rsidRDefault="00000000">
            <w:pPr>
              <w:spacing w:after="0" w:line="240" w:lineRule="auto"/>
              <w:jc w:val="both"/>
              <w:rPr>
                <w:rFonts w:ascii="Arial" w:eastAsia="Arial" w:hAnsi="Arial" w:cs="Arial"/>
                <w:sz w:val="22"/>
              </w:rPr>
            </w:pPr>
            <w:r>
              <w:rPr>
                <w:rFonts w:ascii="Arial" w:eastAsia="Arial" w:hAnsi="Arial" w:cs="Arial"/>
                <w:color w:val="000000"/>
                <w:sz w:val="22"/>
              </w:rPr>
              <w:t> </w:t>
            </w:r>
          </w:p>
          <w:p w14:paraId="2C945877" w14:textId="77777777" w:rsidR="005901BD" w:rsidRDefault="00000000">
            <w:pPr>
              <w:spacing w:after="0" w:line="240" w:lineRule="auto"/>
              <w:ind w:right="-15"/>
              <w:jc w:val="both"/>
              <w:rPr>
                <w:sz w:val="22"/>
              </w:rPr>
            </w:pPr>
            <w:r>
              <w:rPr>
                <w:rFonts w:ascii="Arial" w:eastAsia="Arial" w:hAnsi="Arial" w:cs="Arial"/>
                <w:b/>
                <w:color w:val="000000"/>
                <w:sz w:val="22"/>
              </w:rPr>
              <w:lastRenderedPageBreak/>
              <w:t>11.7.1.</w:t>
            </w:r>
            <w:r>
              <w:rPr>
                <w:rFonts w:ascii="Arial" w:eastAsia="Arial" w:hAnsi="Arial" w:cs="Arial"/>
                <w:color w:val="000000"/>
                <w:sz w:val="22"/>
              </w:rPr>
              <w:t xml:space="preserve"> Objeto </w:t>
            </w: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2128AD2" w14:textId="77777777" w:rsidR="005901BD" w:rsidRDefault="00000000">
            <w:pPr>
              <w:spacing w:after="0" w:line="240" w:lineRule="auto"/>
              <w:ind w:left="127" w:right="184"/>
              <w:jc w:val="both"/>
              <w:rPr>
                <w:sz w:val="22"/>
              </w:rPr>
            </w:pPr>
            <w:r>
              <w:rPr>
                <w:rFonts w:ascii="Arial" w:eastAsia="Arial" w:hAnsi="Arial" w:cs="Arial"/>
                <w:b/>
                <w:color w:val="000000"/>
                <w:sz w:val="22"/>
              </w:rPr>
              <w:lastRenderedPageBreak/>
              <w:t>11.7.1.1.</w:t>
            </w:r>
            <w:r>
              <w:rPr>
                <w:rFonts w:ascii="Arial" w:eastAsia="Arial" w:hAnsi="Arial" w:cs="Arial"/>
                <w:color w:val="000000"/>
                <w:sz w:val="22"/>
              </w:rPr>
              <w:t xml:space="preserve"> O projeto é viável </w:t>
            </w:r>
            <w:r>
              <w:rPr>
                <w:rFonts w:ascii="Arial" w:eastAsia="Arial" w:hAnsi="Arial" w:cs="Arial"/>
                <w:color w:val="000000"/>
                <w:sz w:val="22"/>
              </w:rPr>
              <w:lastRenderedPageBreak/>
              <w:t>tecnicamente e financeiramente.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C647FF8" w14:textId="77777777" w:rsidR="005901BD" w:rsidRDefault="00000000">
            <w:pPr>
              <w:spacing w:after="0" w:line="240" w:lineRule="auto"/>
              <w:ind w:right="-15"/>
              <w:jc w:val="both"/>
              <w:rPr>
                <w:sz w:val="22"/>
              </w:rPr>
            </w:pPr>
            <w:r>
              <w:rPr>
                <w:rFonts w:ascii="Arial" w:eastAsia="Arial" w:hAnsi="Arial" w:cs="Arial"/>
                <w:color w:val="000000"/>
                <w:sz w:val="22"/>
              </w:rPr>
              <w:lastRenderedPageBreak/>
              <w:t xml:space="preserve">Atende </w:t>
            </w:r>
            <w:r>
              <w:rPr>
                <w:rFonts w:ascii="Arial" w:eastAsia="Arial" w:hAnsi="Arial" w:cs="Arial"/>
                <w:color w:val="000000"/>
                <w:sz w:val="22"/>
              </w:rPr>
              <w:lastRenderedPageBreak/>
              <w:t>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68E133A" w14:textId="77777777" w:rsidR="005901BD" w:rsidRDefault="00000000">
            <w:pPr>
              <w:spacing w:after="0" w:line="240" w:lineRule="auto"/>
              <w:jc w:val="both"/>
              <w:rPr>
                <w:sz w:val="22"/>
              </w:rPr>
            </w:pPr>
            <w:r>
              <w:rPr>
                <w:rFonts w:ascii="Arial" w:eastAsia="Arial" w:hAnsi="Arial" w:cs="Arial"/>
                <w:color w:val="000000"/>
                <w:sz w:val="22"/>
              </w:rPr>
              <w:lastRenderedPageBreak/>
              <w:t>00 a 02 </w:t>
            </w:r>
          </w:p>
        </w:tc>
      </w:tr>
      <w:tr w:rsidR="005901BD" w14:paraId="064EC971"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B29C847"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CF550F2"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A2EFED9" w14:textId="77777777" w:rsidR="005901BD" w:rsidRDefault="00000000">
            <w:pPr>
              <w:spacing w:after="0" w:line="240" w:lineRule="auto"/>
              <w:ind w:right="-15"/>
              <w:jc w:val="both"/>
              <w:rPr>
                <w:rFonts w:ascii="Arial" w:eastAsia="Arial" w:hAnsi="Arial" w:cs="Arial"/>
                <w:sz w:val="22"/>
              </w:rPr>
            </w:pPr>
            <w:r>
              <w:rPr>
                <w:rFonts w:ascii="Arial" w:eastAsia="Arial" w:hAnsi="Arial" w:cs="Arial"/>
                <w:color w:val="000000"/>
                <w:sz w:val="22"/>
              </w:rPr>
              <w:t>Atende Integralmente </w:t>
            </w:r>
          </w:p>
          <w:p w14:paraId="37F3A7BE" w14:textId="77777777" w:rsidR="005901BD" w:rsidRDefault="00000000">
            <w:pPr>
              <w:spacing w:after="0" w:line="240" w:lineRule="auto"/>
              <w:jc w:val="both"/>
              <w:rPr>
                <w:sz w:val="22"/>
              </w:rPr>
            </w:pPr>
            <w:r>
              <w:rPr>
                <w:rFonts w:ascii="Arial" w:eastAsia="Arial" w:hAnsi="Arial" w:cs="Arial"/>
                <w:color w:val="000000"/>
                <w:sz w:val="22"/>
              </w:rPr>
              <w:t>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97706DB" w14:textId="77777777" w:rsidR="005901BD" w:rsidRDefault="00000000">
            <w:pPr>
              <w:spacing w:after="0" w:line="240" w:lineRule="auto"/>
              <w:jc w:val="both"/>
              <w:rPr>
                <w:sz w:val="22"/>
              </w:rPr>
            </w:pPr>
            <w:r>
              <w:rPr>
                <w:rFonts w:ascii="Arial" w:eastAsia="Arial" w:hAnsi="Arial" w:cs="Arial"/>
                <w:color w:val="000000"/>
                <w:sz w:val="22"/>
              </w:rPr>
              <w:t>03 a 04 </w:t>
            </w:r>
          </w:p>
        </w:tc>
      </w:tr>
      <w:tr w:rsidR="005901BD" w14:paraId="0843553D"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792AB47" w14:textId="77777777" w:rsidR="005901BD" w:rsidRDefault="005901BD">
            <w:pPr>
              <w:spacing w:after="200" w:line="276" w:lineRule="auto"/>
              <w:rPr>
                <w:rFonts w:ascii="Calibri" w:eastAsia="Calibri" w:hAnsi="Calibri" w:cs="Calibri"/>
                <w:sz w:val="22"/>
              </w:rPr>
            </w:pP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0C1713F" w14:textId="77777777" w:rsidR="005901BD" w:rsidRDefault="00000000">
            <w:pPr>
              <w:spacing w:after="0" w:line="240" w:lineRule="auto"/>
              <w:ind w:left="127" w:right="184"/>
              <w:jc w:val="both"/>
              <w:rPr>
                <w:sz w:val="22"/>
              </w:rPr>
            </w:pPr>
            <w:r>
              <w:rPr>
                <w:rFonts w:ascii="Arial" w:eastAsia="Arial" w:hAnsi="Arial" w:cs="Arial"/>
                <w:b/>
                <w:color w:val="000000"/>
                <w:sz w:val="22"/>
              </w:rPr>
              <w:t>11.7.1.2.</w:t>
            </w:r>
            <w:r>
              <w:rPr>
                <w:rFonts w:ascii="Arial" w:eastAsia="Arial" w:hAnsi="Arial" w:cs="Arial"/>
                <w:color w:val="000000"/>
                <w:sz w:val="22"/>
              </w:rPr>
              <w:t xml:space="preserve"> As atividades propostas apresentam a forma e objeto nos termos exigidos pelo edital.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8226F67" w14:textId="77777777" w:rsidR="005901BD" w:rsidRDefault="00000000">
            <w:pPr>
              <w:spacing w:after="0" w:line="240" w:lineRule="auto"/>
              <w:ind w:right="-15"/>
              <w:jc w:val="both"/>
              <w:rPr>
                <w:sz w:val="22"/>
              </w:rPr>
            </w:pPr>
            <w:r>
              <w:rPr>
                <w:rFonts w:ascii="Arial" w:eastAsia="Arial" w:hAnsi="Arial" w:cs="Arial"/>
                <w:color w:val="000000"/>
                <w:sz w:val="22"/>
              </w:rPr>
              <w:t>Apresenta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C18A373" w14:textId="77777777" w:rsidR="005901BD" w:rsidRDefault="00000000">
            <w:pPr>
              <w:spacing w:after="0" w:line="240" w:lineRule="auto"/>
              <w:ind w:right="-15"/>
              <w:jc w:val="both"/>
              <w:rPr>
                <w:sz w:val="22"/>
              </w:rPr>
            </w:pPr>
            <w:r>
              <w:rPr>
                <w:rFonts w:ascii="Arial" w:eastAsia="Arial" w:hAnsi="Arial" w:cs="Arial"/>
                <w:color w:val="000000"/>
                <w:sz w:val="22"/>
              </w:rPr>
              <w:t>00 a 02 </w:t>
            </w:r>
          </w:p>
        </w:tc>
      </w:tr>
      <w:tr w:rsidR="005901BD" w14:paraId="3483A842"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A29AC5A"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C5AC19"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96805C8" w14:textId="77777777" w:rsidR="005901BD" w:rsidRDefault="00000000">
            <w:pPr>
              <w:spacing w:after="0" w:line="240" w:lineRule="auto"/>
              <w:ind w:right="-15"/>
              <w:jc w:val="both"/>
              <w:rPr>
                <w:sz w:val="22"/>
              </w:rPr>
            </w:pPr>
            <w:r>
              <w:rPr>
                <w:rFonts w:ascii="Arial" w:eastAsia="Arial" w:hAnsi="Arial" w:cs="Arial"/>
                <w:color w:val="000000"/>
                <w:sz w:val="22"/>
              </w:rPr>
              <w:t>Apresenta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6B2CD88" w14:textId="77777777" w:rsidR="005901BD" w:rsidRDefault="00000000">
            <w:pPr>
              <w:spacing w:after="0" w:line="240" w:lineRule="auto"/>
              <w:ind w:right="-15"/>
              <w:jc w:val="both"/>
              <w:rPr>
                <w:sz w:val="22"/>
              </w:rPr>
            </w:pPr>
            <w:r>
              <w:rPr>
                <w:rFonts w:ascii="Arial" w:eastAsia="Arial" w:hAnsi="Arial" w:cs="Arial"/>
                <w:color w:val="000000"/>
                <w:sz w:val="22"/>
              </w:rPr>
              <w:t>03 a 04 </w:t>
            </w:r>
          </w:p>
        </w:tc>
      </w:tr>
      <w:tr w:rsidR="005901BD" w14:paraId="7590464C"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DABB40" w14:textId="77777777" w:rsidR="005901BD" w:rsidRDefault="005901BD">
            <w:pPr>
              <w:spacing w:after="200" w:line="276" w:lineRule="auto"/>
              <w:rPr>
                <w:rFonts w:ascii="Calibri" w:eastAsia="Calibri" w:hAnsi="Calibri" w:cs="Calibri"/>
                <w:sz w:val="22"/>
              </w:rPr>
            </w:pP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74E66D6" w14:textId="77777777" w:rsidR="005901BD" w:rsidRDefault="00000000">
            <w:pPr>
              <w:spacing w:after="0" w:line="240" w:lineRule="auto"/>
              <w:ind w:left="127" w:right="184"/>
              <w:jc w:val="both"/>
              <w:rPr>
                <w:sz w:val="22"/>
              </w:rPr>
            </w:pPr>
            <w:r>
              <w:rPr>
                <w:rFonts w:ascii="Arial" w:eastAsia="Arial" w:hAnsi="Arial" w:cs="Arial"/>
                <w:b/>
                <w:color w:val="000000"/>
                <w:sz w:val="22"/>
              </w:rPr>
              <w:t>11.7.1.3.</w:t>
            </w:r>
            <w:r>
              <w:rPr>
                <w:rFonts w:ascii="Arial" w:eastAsia="Arial" w:hAnsi="Arial" w:cs="Arial"/>
                <w:color w:val="000000"/>
                <w:sz w:val="22"/>
              </w:rPr>
              <w:t xml:space="preserve"> O projeto apresenta nexo entre o objetivo e as metas de acordo com o disposto no edital.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5CBD864" w14:textId="77777777" w:rsidR="005901BD" w:rsidRDefault="00000000">
            <w:pPr>
              <w:spacing w:after="0" w:line="240" w:lineRule="auto"/>
              <w:ind w:right="-15"/>
              <w:jc w:val="both"/>
              <w:rPr>
                <w:sz w:val="22"/>
              </w:rPr>
            </w:pPr>
            <w:r>
              <w:rPr>
                <w:rFonts w:ascii="Arial" w:eastAsia="Arial" w:hAnsi="Arial" w:cs="Arial"/>
                <w:color w:val="000000"/>
                <w:sz w:val="22"/>
              </w:rPr>
              <w:t>Apresenta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8393417" w14:textId="77777777" w:rsidR="005901BD" w:rsidRDefault="00000000">
            <w:pPr>
              <w:spacing w:after="0" w:line="240" w:lineRule="auto"/>
              <w:ind w:right="-15"/>
              <w:jc w:val="both"/>
              <w:rPr>
                <w:sz w:val="22"/>
              </w:rPr>
            </w:pPr>
            <w:r>
              <w:rPr>
                <w:rFonts w:ascii="Arial" w:eastAsia="Arial" w:hAnsi="Arial" w:cs="Arial"/>
                <w:color w:val="000000"/>
                <w:sz w:val="22"/>
              </w:rPr>
              <w:t>01 a 02 </w:t>
            </w:r>
          </w:p>
        </w:tc>
      </w:tr>
      <w:tr w:rsidR="005901BD" w14:paraId="7C5CB4E5"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AE5B9AF"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A1153F4"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5CE8844" w14:textId="77777777" w:rsidR="005901BD" w:rsidRDefault="00000000">
            <w:pPr>
              <w:spacing w:after="0" w:line="240" w:lineRule="auto"/>
              <w:ind w:right="-15"/>
              <w:jc w:val="both"/>
              <w:rPr>
                <w:sz w:val="22"/>
              </w:rPr>
            </w:pPr>
            <w:r>
              <w:rPr>
                <w:rFonts w:ascii="Arial" w:eastAsia="Arial" w:hAnsi="Arial" w:cs="Arial"/>
                <w:color w:val="000000"/>
                <w:sz w:val="22"/>
              </w:rPr>
              <w:t>Apresenta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F4E5D42" w14:textId="77777777" w:rsidR="005901BD" w:rsidRDefault="00000000">
            <w:pPr>
              <w:spacing w:after="0" w:line="240" w:lineRule="auto"/>
              <w:ind w:right="-15"/>
              <w:jc w:val="both"/>
              <w:rPr>
                <w:sz w:val="22"/>
              </w:rPr>
            </w:pPr>
            <w:r>
              <w:rPr>
                <w:rFonts w:ascii="Arial" w:eastAsia="Arial" w:hAnsi="Arial" w:cs="Arial"/>
                <w:color w:val="000000"/>
                <w:sz w:val="22"/>
              </w:rPr>
              <w:t>03 a 04 </w:t>
            </w:r>
          </w:p>
        </w:tc>
      </w:tr>
      <w:tr w:rsidR="005901BD" w14:paraId="234CFAE6"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94A237" w14:textId="77777777" w:rsidR="005901BD" w:rsidRDefault="005901BD">
            <w:pPr>
              <w:spacing w:after="200" w:line="276" w:lineRule="auto"/>
              <w:rPr>
                <w:rFonts w:ascii="Calibri" w:eastAsia="Calibri" w:hAnsi="Calibri" w:cs="Calibri"/>
                <w:sz w:val="22"/>
              </w:rPr>
            </w:pP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01FD68B" w14:textId="77777777" w:rsidR="005901BD" w:rsidRDefault="00000000">
            <w:pPr>
              <w:spacing w:after="0" w:line="240" w:lineRule="auto"/>
              <w:ind w:left="127" w:right="184"/>
              <w:jc w:val="both"/>
              <w:rPr>
                <w:sz w:val="22"/>
              </w:rPr>
            </w:pPr>
            <w:r>
              <w:rPr>
                <w:rFonts w:ascii="Arial" w:eastAsia="Arial" w:hAnsi="Arial" w:cs="Arial"/>
                <w:b/>
                <w:color w:val="000000"/>
                <w:sz w:val="22"/>
              </w:rPr>
              <w:t>11.7.1.4.</w:t>
            </w:r>
            <w:r>
              <w:rPr>
                <w:rFonts w:ascii="Arial" w:eastAsia="Arial" w:hAnsi="Arial" w:cs="Arial"/>
                <w:color w:val="000000"/>
                <w:sz w:val="22"/>
              </w:rPr>
              <w:t xml:space="preserve"> A Proposta apresentada demonstra a realidade do objeto a ser executado.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0768609" w14:textId="77777777" w:rsidR="005901BD" w:rsidRDefault="00000000">
            <w:pPr>
              <w:spacing w:after="0" w:line="240" w:lineRule="auto"/>
              <w:ind w:right="-15"/>
              <w:jc w:val="both"/>
              <w:rPr>
                <w:sz w:val="22"/>
              </w:rPr>
            </w:pPr>
            <w:r>
              <w:rPr>
                <w:rFonts w:ascii="Arial" w:eastAsia="Arial" w:hAnsi="Arial" w:cs="Arial"/>
                <w:color w:val="000000"/>
                <w:sz w:val="22"/>
              </w:rPr>
              <w:t>Apresenta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E00E48F" w14:textId="77777777" w:rsidR="005901BD" w:rsidRDefault="00000000">
            <w:pPr>
              <w:spacing w:after="0" w:line="240" w:lineRule="auto"/>
              <w:ind w:right="-15"/>
              <w:jc w:val="both"/>
              <w:rPr>
                <w:sz w:val="22"/>
              </w:rPr>
            </w:pPr>
            <w:r>
              <w:rPr>
                <w:rFonts w:ascii="Arial" w:eastAsia="Arial" w:hAnsi="Arial" w:cs="Arial"/>
                <w:color w:val="000000"/>
                <w:sz w:val="22"/>
              </w:rPr>
              <w:t>00 a 03 </w:t>
            </w:r>
          </w:p>
        </w:tc>
      </w:tr>
      <w:tr w:rsidR="005901BD" w14:paraId="32164B16"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41FED4"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D9EA7A"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C050D87" w14:textId="77777777" w:rsidR="005901BD" w:rsidRDefault="00000000">
            <w:pPr>
              <w:spacing w:after="0" w:line="240" w:lineRule="auto"/>
              <w:ind w:right="-15"/>
              <w:jc w:val="both"/>
              <w:rPr>
                <w:sz w:val="22"/>
              </w:rPr>
            </w:pPr>
            <w:r>
              <w:rPr>
                <w:rFonts w:ascii="Arial" w:eastAsia="Arial" w:hAnsi="Arial" w:cs="Arial"/>
                <w:color w:val="000000"/>
                <w:sz w:val="22"/>
              </w:rPr>
              <w:t>Apresenta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8E4F19F" w14:textId="77777777" w:rsidR="005901BD" w:rsidRDefault="00000000">
            <w:pPr>
              <w:spacing w:after="0" w:line="240" w:lineRule="auto"/>
              <w:ind w:right="-15"/>
              <w:jc w:val="both"/>
              <w:rPr>
                <w:sz w:val="22"/>
              </w:rPr>
            </w:pPr>
            <w:r>
              <w:rPr>
                <w:rFonts w:ascii="Arial" w:eastAsia="Arial" w:hAnsi="Arial" w:cs="Arial"/>
                <w:color w:val="000000"/>
                <w:sz w:val="22"/>
              </w:rPr>
              <w:t>04 a 06 </w:t>
            </w:r>
          </w:p>
        </w:tc>
      </w:tr>
      <w:tr w:rsidR="005901BD" w14:paraId="3586CCFE"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C4B5B2B" w14:textId="77777777" w:rsidR="005901BD" w:rsidRDefault="005901BD">
            <w:pPr>
              <w:spacing w:after="200" w:line="276" w:lineRule="auto"/>
              <w:rPr>
                <w:rFonts w:ascii="Calibri" w:eastAsia="Calibri" w:hAnsi="Calibri" w:cs="Calibri"/>
                <w:sz w:val="22"/>
              </w:rPr>
            </w:pP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1F541BD" w14:textId="77777777" w:rsidR="005901BD" w:rsidRDefault="00000000">
            <w:pPr>
              <w:spacing w:after="0" w:line="240" w:lineRule="auto"/>
              <w:ind w:left="127" w:right="184"/>
              <w:jc w:val="both"/>
              <w:rPr>
                <w:sz w:val="22"/>
              </w:rPr>
            </w:pPr>
            <w:r>
              <w:rPr>
                <w:rFonts w:ascii="Arial" w:eastAsia="Arial" w:hAnsi="Arial" w:cs="Arial"/>
                <w:b/>
                <w:color w:val="000000"/>
                <w:sz w:val="22"/>
              </w:rPr>
              <w:t>11.7.1.5.</w:t>
            </w:r>
            <w:r>
              <w:rPr>
                <w:rFonts w:ascii="Arial" w:eastAsia="Arial" w:hAnsi="Arial" w:cs="Arial"/>
                <w:color w:val="000000"/>
                <w:sz w:val="22"/>
              </w:rPr>
              <w:t xml:space="preserve"> Demonstra de forma clara a descrição de metas quantitativas e qualitativas mensuráveis a serem atingidas.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8E79D38" w14:textId="77777777" w:rsidR="005901BD" w:rsidRDefault="00000000">
            <w:pPr>
              <w:spacing w:after="0" w:line="240" w:lineRule="auto"/>
              <w:ind w:right="-15"/>
              <w:jc w:val="both"/>
              <w:rPr>
                <w:sz w:val="22"/>
              </w:rPr>
            </w:pPr>
            <w:r>
              <w:rPr>
                <w:rFonts w:ascii="Arial" w:eastAsia="Arial" w:hAnsi="Arial" w:cs="Arial"/>
                <w:color w:val="000000"/>
                <w:sz w:val="22"/>
              </w:rPr>
              <w:t>Demonstra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887319B" w14:textId="77777777" w:rsidR="005901BD" w:rsidRDefault="00000000">
            <w:pPr>
              <w:spacing w:after="0" w:line="240" w:lineRule="auto"/>
              <w:ind w:right="-15"/>
              <w:jc w:val="both"/>
              <w:rPr>
                <w:sz w:val="22"/>
              </w:rPr>
            </w:pPr>
            <w:r>
              <w:rPr>
                <w:rFonts w:ascii="Arial" w:eastAsia="Arial" w:hAnsi="Arial" w:cs="Arial"/>
                <w:color w:val="000000"/>
                <w:sz w:val="22"/>
              </w:rPr>
              <w:t>00 a 03 </w:t>
            </w:r>
          </w:p>
        </w:tc>
      </w:tr>
      <w:tr w:rsidR="005901BD" w14:paraId="12F1FF5B"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F730345"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A511D1F"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4D70ACD" w14:textId="77777777" w:rsidR="005901BD" w:rsidRDefault="00000000">
            <w:pPr>
              <w:spacing w:after="0" w:line="240" w:lineRule="auto"/>
              <w:ind w:right="-15"/>
              <w:jc w:val="both"/>
              <w:rPr>
                <w:sz w:val="22"/>
              </w:rPr>
            </w:pPr>
            <w:r>
              <w:rPr>
                <w:rFonts w:ascii="Arial" w:eastAsia="Arial" w:hAnsi="Arial" w:cs="Arial"/>
                <w:color w:val="000000"/>
                <w:sz w:val="22"/>
              </w:rPr>
              <w:t>Demonstra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8C61A76" w14:textId="77777777" w:rsidR="005901BD" w:rsidRDefault="00000000">
            <w:pPr>
              <w:spacing w:after="0" w:line="240" w:lineRule="auto"/>
              <w:ind w:right="-15"/>
              <w:jc w:val="both"/>
              <w:rPr>
                <w:sz w:val="22"/>
              </w:rPr>
            </w:pPr>
            <w:r>
              <w:rPr>
                <w:rFonts w:ascii="Arial" w:eastAsia="Arial" w:hAnsi="Arial" w:cs="Arial"/>
                <w:color w:val="000000"/>
                <w:sz w:val="22"/>
              </w:rPr>
              <w:t>04 a 06 </w:t>
            </w:r>
          </w:p>
        </w:tc>
      </w:tr>
      <w:tr w:rsidR="005901BD" w14:paraId="00482EC6"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8DDFB68" w14:textId="77777777" w:rsidR="005901BD" w:rsidRDefault="005901BD">
            <w:pPr>
              <w:spacing w:after="200" w:line="276" w:lineRule="auto"/>
              <w:rPr>
                <w:rFonts w:ascii="Calibri" w:eastAsia="Calibri" w:hAnsi="Calibri" w:cs="Calibri"/>
                <w:sz w:val="22"/>
              </w:rPr>
            </w:pP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702AB36" w14:textId="77777777" w:rsidR="005901BD" w:rsidRDefault="00000000">
            <w:pPr>
              <w:spacing w:after="0" w:line="240" w:lineRule="auto"/>
              <w:ind w:left="127" w:right="184"/>
              <w:jc w:val="both"/>
              <w:rPr>
                <w:sz w:val="22"/>
              </w:rPr>
            </w:pPr>
            <w:r>
              <w:rPr>
                <w:rFonts w:ascii="Arial" w:eastAsia="Arial" w:hAnsi="Arial" w:cs="Arial"/>
                <w:b/>
                <w:color w:val="000000"/>
                <w:sz w:val="22"/>
              </w:rPr>
              <w:t>11.7.1.6.</w:t>
            </w:r>
            <w:r>
              <w:rPr>
                <w:rFonts w:ascii="Arial" w:eastAsia="Arial" w:hAnsi="Arial" w:cs="Arial"/>
                <w:color w:val="000000"/>
                <w:sz w:val="22"/>
              </w:rPr>
              <w:t xml:space="preserve"> Demonstra de forma clara a definição dos indicadores para aferição das metas.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C6EF5B5" w14:textId="77777777" w:rsidR="005901BD" w:rsidRDefault="00000000">
            <w:pPr>
              <w:spacing w:after="0" w:line="240" w:lineRule="auto"/>
              <w:ind w:right="-15"/>
              <w:jc w:val="both"/>
              <w:rPr>
                <w:sz w:val="22"/>
              </w:rPr>
            </w:pPr>
            <w:r>
              <w:rPr>
                <w:rFonts w:ascii="Arial" w:eastAsia="Arial" w:hAnsi="Arial" w:cs="Arial"/>
                <w:color w:val="000000"/>
                <w:sz w:val="22"/>
              </w:rPr>
              <w:t>Demonstra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7D4F859" w14:textId="77777777" w:rsidR="005901BD" w:rsidRDefault="00000000">
            <w:pPr>
              <w:spacing w:after="0" w:line="240" w:lineRule="auto"/>
              <w:ind w:right="-15"/>
              <w:jc w:val="both"/>
              <w:rPr>
                <w:sz w:val="22"/>
              </w:rPr>
            </w:pPr>
            <w:r>
              <w:rPr>
                <w:rFonts w:ascii="Arial" w:eastAsia="Arial" w:hAnsi="Arial" w:cs="Arial"/>
                <w:color w:val="000000"/>
                <w:sz w:val="22"/>
              </w:rPr>
              <w:t>00 a 03 </w:t>
            </w:r>
          </w:p>
        </w:tc>
      </w:tr>
      <w:tr w:rsidR="005901BD" w14:paraId="4493E777"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C371D7F"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9737A7D"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E2EDE1B" w14:textId="77777777" w:rsidR="005901BD" w:rsidRDefault="00000000">
            <w:pPr>
              <w:spacing w:after="0" w:line="240" w:lineRule="auto"/>
              <w:ind w:right="-15"/>
              <w:jc w:val="both"/>
              <w:rPr>
                <w:sz w:val="22"/>
              </w:rPr>
            </w:pPr>
            <w:r>
              <w:rPr>
                <w:rFonts w:ascii="Arial" w:eastAsia="Arial" w:hAnsi="Arial" w:cs="Arial"/>
                <w:color w:val="000000"/>
                <w:sz w:val="22"/>
              </w:rPr>
              <w:t>Demonstra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70BA3B3" w14:textId="77777777" w:rsidR="005901BD" w:rsidRDefault="00000000">
            <w:pPr>
              <w:spacing w:after="0" w:line="240" w:lineRule="auto"/>
              <w:ind w:right="-15"/>
              <w:jc w:val="both"/>
              <w:rPr>
                <w:sz w:val="22"/>
              </w:rPr>
            </w:pPr>
            <w:r>
              <w:rPr>
                <w:rFonts w:ascii="Arial" w:eastAsia="Arial" w:hAnsi="Arial" w:cs="Arial"/>
                <w:color w:val="000000"/>
                <w:sz w:val="22"/>
              </w:rPr>
              <w:t>04 a 06 </w:t>
            </w:r>
          </w:p>
        </w:tc>
      </w:tr>
      <w:tr w:rsidR="005901BD" w14:paraId="35F3E6EE"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923871C" w14:textId="77777777" w:rsidR="005901BD" w:rsidRDefault="005901BD">
            <w:pPr>
              <w:spacing w:after="200" w:line="276" w:lineRule="auto"/>
              <w:rPr>
                <w:rFonts w:ascii="Calibri" w:eastAsia="Calibri" w:hAnsi="Calibri" w:cs="Calibri"/>
                <w:sz w:val="22"/>
              </w:rPr>
            </w:pP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30336EE" w14:textId="77777777" w:rsidR="005901BD" w:rsidRDefault="00000000">
            <w:pPr>
              <w:spacing w:after="0" w:line="240" w:lineRule="auto"/>
              <w:ind w:left="127" w:right="184"/>
              <w:jc w:val="both"/>
              <w:rPr>
                <w:sz w:val="22"/>
              </w:rPr>
            </w:pPr>
            <w:r>
              <w:rPr>
                <w:rFonts w:ascii="Arial" w:eastAsia="Arial" w:hAnsi="Arial" w:cs="Arial"/>
                <w:b/>
                <w:color w:val="000000"/>
                <w:sz w:val="22"/>
              </w:rPr>
              <w:t>11.7.1.7.</w:t>
            </w:r>
            <w:r>
              <w:rPr>
                <w:rFonts w:ascii="Arial" w:eastAsia="Arial" w:hAnsi="Arial" w:cs="Arial"/>
                <w:color w:val="000000"/>
                <w:sz w:val="22"/>
              </w:rPr>
              <w:t xml:space="preserve"> Demonstra sincronismo entre o cronograma de execução, cronograma de execução financeira e cronograma de desembolso.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D5F28BF" w14:textId="77777777" w:rsidR="005901BD" w:rsidRDefault="00000000">
            <w:pPr>
              <w:spacing w:after="0" w:line="240" w:lineRule="auto"/>
              <w:ind w:right="-15"/>
              <w:jc w:val="both"/>
              <w:rPr>
                <w:sz w:val="22"/>
              </w:rPr>
            </w:pPr>
            <w:r>
              <w:rPr>
                <w:rFonts w:ascii="Arial" w:eastAsia="Arial" w:hAnsi="Arial" w:cs="Arial"/>
                <w:color w:val="000000"/>
                <w:sz w:val="22"/>
              </w:rPr>
              <w:t>Demonstra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6AAEA86" w14:textId="77777777" w:rsidR="005901BD" w:rsidRDefault="00000000">
            <w:pPr>
              <w:spacing w:after="0" w:line="240" w:lineRule="auto"/>
              <w:ind w:right="-15"/>
              <w:jc w:val="both"/>
              <w:rPr>
                <w:sz w:val="22"/>
              </w:rPr>
            </w:pPr>
            <w:r>
              <w:rPr>
                <w:rFonts w:ascii="Arial" w:eastAsia="Arial" w:hAnsi="Arial" w:cs="Arial"/>
                <w:color w:val="000000"/>
                <w:sz w:val="22"/>
              </w:rPr>
              <w:t>00 a 03 </w:t>
            </w:r>
          </w:p>
        </w:tc>
      </w:tr>
      <w:tr w:rsidR="005901BD" w14:paraId="0117D81D"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8EF008A"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3F4A44C"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B4FBC3E" w14:textId="77777777" w:rsidR="005901BD" w:rsidRDefault="00000000">
            <w:pPr>
              <w:spacing w:after="0" w:line="240" w:lineRule="auto"/>
              <w:ind w:right="-15"/>
              <w:jc w:val="both"/>
              <w:rPr>
                <w:sz w:val="22"/>
              </w:rPr>
            </w:pPr>
            <w:r>
              <w:rPr>
                <w:rFonts w:ascii="Arial" w:eastAsia="Arial" w:hAnsi="Arial" w:cs="Arial"/>
                <w:color w:val="000000"/>
                <w:sz w:val="22"/>
              </w:rPr>
              <w:t>Demonstra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CF57F0C" w14:textId="77777777" w:rsidR="005901BD" w:rsidRDefault="00000000">
            <w:pPr>
              <w:spacing w:after="0" w:line="240" w:lineRule="auto"/>
              <w:ind w:right="-15"/>
              <w:jc w:val="both"/>
              <w:rPr>
                <w:sz w:val="22"/>
              </w:rPr>
            </w:pPr>
            <w:r>
              <w:rPr>
                <w:rFonts w:ascii="Arial" w:eastAsia="Arial" w:hAnsi="Arial" w:cs="Arial"/>
                <w:color w:val="000000"/>
                <w:sz w:val="22"/>
              </w:rPr>
              <w:t>04 a 06 </w:t>
            </w:r>
          </w:p>
        </w:tc>
      </w:tr>
      <w:tr w:rsidR="005901BD" w14:paraId="72832DC7"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CA8178" w14:textId="77777777" w:rsidR="005901BD" w:rsidRDefault="005901BD">
            <w:pPr>
              <w:spacing w:after="200" w:line="276" w:lineRule="auto"/>
              <w:rPr>
                <w:rFonts w:ascii="Calibri" w:eastAsia="Calibri" w:hAnsi="Calibri" w:cs="Calibri"/>
                <w:sz w:val="22"/>
              </w:rPr>
            </w:pP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5D57D2A" w14:textId="77777777" w:rsidR="005901BD" w:rsidRDefault="00000000">
            <w:pPr>
              <w:spacing w:after="0" w:line="240" w:lineRule="auto"/>
              <w:ind w:left="127" w:right="184"/>
              <w:jc w:val="both"/>
              <w:rPr>
                <w:sz w:val="22"/>
              </w:rPr>
            </w:pPr>
            <w:r>
              <w:rPr>
                <w:rFonts w:ascii="Arial" w:eastAsia="Arial" w:hAnsi="Arial" w:cs="Arial"/>
                <w:b/>
                <w:color w:val="000000"/>
                <w:sz w:val="22"/>
              </w:rPr>
              <w:t>11.7.1.8.</w:t>
            </w:r>
            <w:r>
              <w:rPr>
                <w:rFonts w:ascii="Arial" w:eastAsia="Arial" w:hAnsi="Arial" w:cs="Arial"/>
                <w:color w:val="000000"/>
                <w:sz w:val="22"/>
              </w:rPr>
              <w:t xml:space="preserve"> A proposta informa de maneira precisa sobre a equipe que prestará serviços técnicos para execução do objeto da parceria.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A2F6573" w14:textId="77777777" w:rsidR="005901BD" w:rsidRDefault="00000000">
            <w:pPr>
              <w:spacing w:after="0" w:line="240" w:lineRule="auto"/>
              <w:ind w:right="-15"/>
              <w:jc w:val="both"/>
              <w:rPr>
                <w:sz w:val="22"/>
              </w:rPr>
            </w:pPr>
            <w:r>
              <w:rPr>
                <w:rFonts w:ascii="Arial" w:eastAsia="Arial" w:hAnsi="Arial" w:cs="Arial"/>
                <w:color w:val="000000"/>
                <w:sz w:val="22"/>
              </w:rPr>
              <w:t>Demonstra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753BCEA" w14:textId="77777777" w:rsidR="005901BD" w:rsidRDefault="00000000">
            <w:pPr>
              <w:spacing w:after="0" w:line="240" w:lineRule="auto"/>
              <w:ind w:right="-15"/>
              <w:jc w:val="both"/>
              <w:rPr>
                <w:sz w:val="22"/>
              </w:rPr>
            </w:pPr>
            <w:r>
              <w:rPr>
                <w:rFonts w:ascii="Arial" w:eastAsia="Arial" w:hAnsi="Arial" w:cs="Arial"/>
                <w:color w:val="000000"/>
                <w:sz w:val="22"/>
              </w:rPr>
              <w:t>00 a 03 </w:t>
            </w:r>
          </w:p>
        </w:tc>
      </w:tr>
      <w:tr w:rsidR="005901BD" w14:paraId="6891C86C"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D802427"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7F7C58F"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762CD2C" w14:textId="77777777" w:rsidR="005901BD" w:rsidRDefault="00000000">
            <w:pPr>
              <w:spacing w:after="0" w:line="240" w:lineRule="auto"/>
              <w:ind w:right="-15"/>
              <w:jc w:val="both"/>
              <w:rPr>
                <w:sz w:val="22"/>
              </w:rPr>
            </w:pPr>
            <w:r>
              <w:rPr>
                <w:rFonts w:ascii="Arial" w:eastAsia="Arial" w:hAnsi="Arial" w:cs="Arial"/>
                <w:color w:val="000000"/>
                <w:sz w:val="22"/>
              </w:rPr>
              <w:t>Demonstra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4660319" w14:textId="77777777" w:rsidR="005901BD" w:rsidRDefault="00000000">
            <w:pPr>
              <w:spacing w:after="0" w:line="240" w:lineRule="auto"/>
              <w:ind w:right="-15"/>
              <w:jc w:val="both"/>
              <w:rPr>
                <w:sz w:val="22"/>
              </w:rPr>
            </w:pPr>
            <w:r>
              <w:rPr>
                <w:rFonts w:ascii="Arial" w:eastAsia="Arial" w:hAnsi="Arial" w:cs="Arial"/>
                <w:color w:val="000000"/>
                <w:sz w:val="22"/>
              </w:rPr>
              <w:t>04 a 06 </w:t>
            </w:r>
          </w:p>
        </w:tc>
      </w:tr>
      <w:tr w:rsidR="005901BD" w14:paraId="2274990C"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C2B81E" w14:textId="77777777" w:rsidR="005901BD" w:rsidRDefault="005901BD">
            <w:pPr>
              <w:spacing w:after="200" w:line="276" w:lineRule="auto"/>
              <w:rPr>
                <w:rFonts w:ascii="Calibri" w:eastAsia="Calibri" w:hAnsi="Calibri" w:cs="Calibri"/>
                <w:sz w:val="22"/>
              </w:rPr>
            </w:pP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81E2B6B" w14:textId="77777777" w:rsidR="005901BD" w:rsidRDefault="00000000">
            <w:pPr>
              <w:spacing w:after="0" w:line="240" w:lineRule="auto"/>
              <w:ind w:left="127" w:right="184"/>
              <w:jc w:val="both"/>
              <w:rPr>
                <w:sz w:val="22"/>
              </w:rPr>
            </w:pPr>
            <w:r>
              <w:rPr>
                <w:rFonts w:ascii="Arial" w:eastAsia="Arial" w:hAnsi="Arial" w:cs="Arial"/>
                <w:b/>
                <w:color w:val="000000"/>
                <w:sz w:val="22"/>
              </w:rPr>
              <w:t>11.7.1.9.</w:t>
            </w:r>
            <w:r>
              <w:rPr>
                <w:rFonts w:ascii="Arial" w:eastAsia="Arial" w:hAnsi="Arial" w:cs="Arial"/>
                <w:color w:val="000000"/>
                <w:sz w:val="22"/>
              </w:rPr>
              <w:t xml:space="preserve"> A proposta informa de maneira precisa sobre a equipe que prestará serviços administrativos para execução do objeto da parceria.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8747D83" w14:textId="77777777" w:rsidR="005901BD" w:rsidRDefault="00000000">
            <w:pPr>
              <w:spacing w:after="0" w:line="240" w:lineRule="auto"/>
              <w:ind w:right="-15"/>
              <w:jc w:val="both"/>
              <w:rPr>
                <w:sz w:val="22"/>
              </w:rPr>
            </w:pPr>
            <w:r>
              <w:rPr>
                <w:rFonts w:ascii="Arial" w:eastAsia="Arial" w:hAnsi="Arial" w:cs="Arial"/>
                <w:color w:val="000000"/>
                <w:sz w:val="22"/>
              </w:rPr>
              <w:t>Demonstra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7FFFC08" w14:textId="77777777" w:rsidR="005901BD" w:rsidRDefault="00000000">
            <w:pPr>
              <w:spacing w:after="0" w:line="240" w:lineRule="auto"/>
              <w:ind w:right="-15"/>
              <w:jc w:val="both"/>
              <w:rPr>
                <w:sz w:val="22"/>
              </w:rPr>
            </w:pPr>
            <w:r>
              <w:rPr>
                <w:rFonts w:ascii="Arial" w:eastAsia="Arial" w:hAnsi="Arial" w:cs="Arial"/>
                <w:color w:val="000000"/>
                <w:sz w:val="22"/>
              </w:rPr>
              <w:t>00 a 03 </w:t>
            </w:r>
          </w:p>
        </w:tc>
      </w:tr>
      <w:tr w:rsidR="005901BD" w14:paraId="442B1759"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E20288A"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2C02566"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067B039" w14:textId="77777777" w:rsidR="005901BD" w:rsidRDefault="00000000">
            <w:pPr>
              <w:spacing w:after="0" w:line="240" w:lineRule="auto"/>
              <w:ind w:right="-15"/>
              <w:jc w:val="both"/>
              <w:rPr>
                <w:sz w:val="22"/>
              </w:rPr>
            </w:pPr>
            <w:r>
              <w:rPr>
                <w:rFonts w:ascii="Arial" w:eastAsia="Arial" w:hAnsi="Arial" w:cs="Arial"/>
                <w:color w:val="000000"/>
                <w:sz w:val="22"/>
              </w:rPr>
              <w:t>Demonstra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4E018FB" w14:textId="77777777" w:rsidR="005901BD" w:rsidRDefault="00000000">
            <w:pPr>
              <w:spacing w:after="0" w:line="240" w:lineRule="auto"/>
              <w:ind w:right="-15"/>
              <w:jc w:val="both"/>
              <w:rPr>
                <w:sz w:val="22"/>
              </w:rPr>
            </w:pPr>
            <w:r>
              <w:rPr>
                <w:rFonts w:ascii="Arial" w:eastAsia="Arial" w:hAnsi="Arial" w:cs="Arial"/>
                <w:color w:val="000000"/>
                <w:sz w:val="22"/>
              </w:rPr>
              <w:t>04 a 06 </w:t>
            </w:r>
          </w:p>
        </w:tc>
      </w:tr>
      <w:tr w:rsidR="005901BD" w14:paraId="4659D5F9" w14:textId="77777777">
        <w:tblPrEx>
          <w:tblCellMar>
            <w:top w:w="0" w:type="dxa"/>
            <w:bottom w:w="0" w:type="dxa"/>
          </w:tblCellMar>
        </w:tblPrEx>
        <w:trPr>
          <w:trHeight w:val="1"/>
        </w:trPr>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42B821B" w14:textId="77777777" w:rsidR="005901BD" w:rsidRDefault="005901BD">
            <w:pPr>
              <w:spacing w:after="200" w:line="276" w:lineRule="auto"/>
              <w:rPr>
                <w:rFonts w:ascii="Calibri" w:eastAsia="Calibri" w:hAnsi="Calibri" w:cs="Calibri"/>
                <w:sz w:val="22"/>
              </w:rPr>
            </w:pP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42B184E" w14:textId="77777777" w:rsidR="005901BD" w:rsidRDefault="00000000">
            <w:pPr>
              <w:spacing w:after="0" w:line="240" w:lineRule="auto"/>
              <w:ind w:left="127" w:right="184"/>
              <w:jc w:val="both"/>
              <w:rPr>
                <w:sz w:val="22"/>
              </w:rPr>
            </w:pPr>
            <w:r>
              <w:rPr>
                <w:rFonts w:ascii="Arial" w:eastAsia="Arial" w:hAnsi="Arial" w:cs="Arial"/>
                <w:b/>
                <w:color w:val="000000"/>
                <w:sz w:val="22"/>
              </w:rPr>
              <w:t>11.7.1.10.</w:t>
            </w:r>
            <w:r>
              <w:rPr>
                <w:rFonts w:ascii="Arial" w:eastAsia="Arial" w:hAnsi="Arial" w:cs="Arial"/>
                <w:color w:val="000000"/>
                <w:sz w:val="22"/>
              </w:rPr>
              <w:t xml:space="preserve"> A proposta apresenta um plano efetivo de divulgação do programa tanto localmente quanto regionalmente.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45041A7" w14:textId="77777777" w:rsidR="005901BD" w:rsidRDefault="00000000">
            <w:pPr>
              <w:spacing w:after="0" w:line="240" w:lineRule="auto"/>
              <w:ind w:right="-15"/>
              <w:jc w:val="both"/>
              <w:rPr>
                <w:sz w:val="22"/>
              </w:rPr>
            </w:pPr>
            <w:r>
              <w:rPr>
                <w:rFonts w:ascii="Arial" w:eastAsia="Arial" w:hAnsi="Arial" w:cs="Arial"/>
                <w:color w:val="000000"/>
                <w:sz w:val="22"/>
              </w:rPr>
              <w:t>Demonstra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5F36AEC" w14:textId="77777777" w:rsidR="005901BD" w:rsidRDefault="00000000">
            <w:pPr>
              <w:spacing w:after="0" w:line="240" w:lineRule="auto"/>
              <w:jc w:val="both"/>
              <w:rPr>
                <w:sz w:val="22"/>
              </w:rPr>
            </w:pPr>
            <w:r>
              <w:rPr>
                <w:rFonts w:ascii="Arial" w:eastAsia="Arial" w:hAnsi="Arial" w:cs="Arial"/>
                <w:color w:val="000000"/>
                <w:sz w:val="22"/>
              </w:rPr>
              <w:t>00 a 03</w:t>
            </w:r>
          </w:p>
        </w:tc>
      </w:tr>
      <w:tr w:rsidR="005901BD" w14:paraId="0703C3A4"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727D0E"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348CDA"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90C7053" w14:textId="77777777" w:rsidR="005901BD" w:rsidRDefault="00000000">
            <w:pPr>
              <w:spacing w:after="0" w:line="240" w:lineRule="auto"/>
              <w:ind w:right="-15"/>
              <w:jc w:val="both"/>
              <w:rPr>
                <w:sz w:val="22"/>
              </w:rPr>
            </w:pPr>
            <w:r>
              <w:rPr>
                <w:rFonts w:ascii="Arial" w:eastAsia="Arial" w:hAnsi="Arial" w:cs="Arial"/>
                <w:color w:val="000000"/>
                <w:sz w:val="22"/>
              </w:rPr>
              <w:t>Demonstra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D3DCD8F" w14:textId="77777777" w:rsidR="005901BD" w:rsidRDefault="00000000">
            <w:pPr>
              <w:spacing w:after="0" w:line="240" w:lineRule="auto"/>
              <w:jc w:val="both"/>
              <w:rPr>
                <w:sz w:val="22"/>
              </w:rPr>
            </w:pPr>
            <w:r>
              <w:rPr>
                <w:rFonts w:ascii="Arial" w:eastAsia="Arial" w:hAnsi="Arial" w:cs="Arial"/>
                <w:color w:val="000000"/>
                <w:sz w:val="22"/>
              </w:rPr>
              <w:t>04 a 06</w:t>
            </w:r>
          </w:p>
        </w:tc>
      </w:tr>
      <w:tr w:rsidR="005901BD" w14:paraId="2FE3B675" w14:textId="77777777">
        <w:tblPrEx>
          <w:tblCellMar>
            <w:top w:w="0" w:type="dxa"/>
            <w:bottom w:w="0" w:type="dxa"/>
          </w:tblCellMar>
        </w:tblPrEx>
        <w:tc>
          <w:tcPr>
            <w:tcW w:w="166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6751224" w14:textId="77777777" w:rsidR="005901BD" w:rsidRDefault="00000000">
            <w:pPr>
              <w:spacing w:after="0" w:line="240" w:lineRule="auto"/>
              <w:ind w:left="75" w:right="90"/>
              <w:jc w:val="both"/>
              <w:rPr>
                <w:sz w:val="22"/>
              </w:rPr>
            </w:pPr>
            <w:r>
              <w:rPr>
                <w:rFonts w:ascii="Arial" w:eastAsia="Arial" w:hAnsi="Arial" w:cs="Arial"/>
                <w:b/>
                <w:color w:val="000000"/>
                <w:sz w:val="22"/>
              </w:rPr>
              <w:t>11.7.2.</w:t>
            </w:r>
            <w:r>
              <w:rPr>
                <w:rFonts w:ascii="Arial" w:eastAsia="Arial" w:hAnsi="Arial" w:cs="Arial"/>
                <w:color w:val="000000"/>
                <w:sz w:val="22"/>
              </w:rPr>
              <w:t xml:space="preserve"> Receitas, despesas, economicidade e adequação ao valor de referência do </w:t>
            </w:r>
            <w:r>
              <w:rPr>
                <w:rFonts w:ascii="Arial" w:eastAsia="Arial" w:hAnsi="Arial" w:cs="Arial"/>
                <w:color w:val="000000"/>
                <w:sz w:val="22"/>
              </w:rPr>
              <w:lastRenderedPageBreak/>
              <w:t>edital </w:t>
            </w: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445C552" w14:textId="77777777" w:rsidR="005901BD" w:rsidRDefault="00000000">
            <w:pPr>
              <w:spacing w:after="0" w:line="240" w:lineRule="auto"/>
              <w:ind w:left="127" w:right="184"/>
              <w:jc w:val="both"/>
              <w:rPr>
                <w:sz w:val="22"/>
              </w:rPr>
            </w:pPr>
            <w:r>
              <w:rPr>
                <w:rFonts w:ascii="Arial" w:eastAsia="Arial" w:hAnsi="Arial" w:cs="Arial"/>
                <w:b/>
                <w:color w:val="000000"/>
                <w:sz w:val="22"/>
              </w:rPr>
              <w:lastRenderedPageBreak/>
              <w:t>11.7.2.1.</w:t>
            </w:r>
            <w:r>
              <w:rPr>
                <w:rFonts w:ascii="Arial" w:eastAsia="Arial" w:hAnsi="Arial" w:cs="Arial"/>
                <w:color w:val="000000"/>
                <w:sz w:val="22"/>
              </w:rPr>
              <w:t xml:space="preserve"> A Proposta apresenta adequação ao valor de referência do edital, bem como observância aos critérios de economicidade, compatibilidade com valores de mercado, considerando a </w:t>
            </w:r>
            <w:r>
              <w:rPr>
                <w:rFonts w:ascii="Arial" w:eastAsia="Arial" w:hAnsi="Arial" w:cs="Arial"/>
                <w:color w:val="000000"/>
                <w:sz w:val="22"/>
              </w:rPr>
              <w:lastRenderedPageBreak/>
              <w:t>viabilidade econômica, a exequibilidade técnica, os preços dos valores unitários de acordo com valores de mercados e a pertinência econômica.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3AFB740" w14:textId="77777777" w:rsidR="005901BD" w:rsidRDefault="00000000">
            <w:pPr>
              <w:spacing w:after="0" w:line="240" w:lineRule="auto"/>
              <w:ind w:right="-15"/>
              <w:jc w:val="both"/>
              <w:rPr>
                <w:sz w:val="22"/>
              </w:rPr>
            </w:pPr>
            <w:r>
              <w:rPr>
                <w:rFonts w:ascii="Arial" w:eastAsia="Arial" w:hAnsi="Arial" w:cs="Arial"/>
                <w:color w:val="000000"/>
                <w:sz w:val="22"/>
              </w:rPr>
              <w:lastRenderedPageBreak/>
              <w:t>Apresenta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715F1A2" w14:textId="77777777" w:rsidR="005901BD" w:rsidRDefault="00000000">
            <w:pPr>
              <w:spacing w:after="0" w:line="240" w:lineRule="auto"/>
              <w:ind w:right="-15"/>
              <w:jc w:val="both"/>
              <w:rPr>
                <w:sz w:val="22"/>
              </w:rPr>
            </w:pPr>
            <w:r>
              <w:rPr>
                <w:rFonts w:ascii="Arial" w:eastAsia="Arial" w:hAnsi="Arial" w:cs="Arial"/>
                <w:color w:val="000000"/>
                <w:sz w:val="22"/>
              </w:rPr>
              <w:t>00 a 12 </w:t>
            </w:r>
          </w:p>
        </w:tc>
      </w:tr>
      <w:tr w:rsidR="005901BD" w14:paraId="7CBF31CA"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DDB81D7"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910FF0D"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C158FC9" w14:textId="77777777" w:rsidR="005901BD" w:rsidRDefault="00000000">
            <w:pPr>
              <w:spacing w:after="0" w:line="240" w:lineRule="auto"/>
              <w:ind w:right="-15"/>
              <w:jc w:val="both"/>
              <w:rPr>
                <w:sz w:val="22"/>
              </w:rPr>
            </w:pPr>
            <w:r>
              <w:rPr>
                <w:rFonts w:ascii="Arial" w:eastAsia="Arial" w:hAnsi="Arial" w:cs="Arial"/>
                <w:color w:val="000000"/>
                <w:sz w:val="22"/>
              </w:rPr>
              <w:t>Apresenta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239C174" w14:textId="77777777" w:rsidR="005901BD" w:rsidRDefault="00000000">
            <w:pPr>
              <w:spacing w:after="0" w:line="240" w:lineRule="auto"/>
              <w:ind w:right="-15"/>
              <w:jc w:val="both"/>
              <w:rPr>
                <w:sz w:val="22"/>
              </w:rPr>
            </w:pPr>
            <w:r>
              <w:rPr>
                <w:rFonts w:ascii="Arial" w:eastAsia="Arial" w:hAnsi="Arial" w:cs="Arial"/>
                <w:color w:val="000000"/>
                <w:sz w:val="22"/>
              </w:rPr>
              <w:t>04 a 24 </w:t>
            </w:r>
          </w:p>
        </w:tc>
      </w:tr>
      <w:tr w:rsidR="005901BD" w14:paraId="210D278F"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DE60A7F" w14:textId="77777777" w:rsidR="005901BD" w:rsidRDefault="005901BD">
            <w:pPr>
              <w:spacing w:after="200" w:line="276" w:lineRule="auto"/>
              <w:rPr>
                <w:rFonts w:ascii="Calibri" w:eastAsia="Calibri" w:hAnsi="Calibri" w:cs="Calibri"/>
                <w:sz w:val="22"/>
              </w:rPr>
            </w:pP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D2D7B23" w14:textId="77777777" w:rsidR="005901BD" w:rsidRDefault="00000000">
            <w:pPr>
              <w:spacing w:after="0" w:line="240" w:lineRule="auto"/>
              <w:ind w:left="127" w:right="184"/>
              <w:jc w:val="both"/>
              <w:rPr>
                <w:sz w:val="22"/>
              </w:rPr>
            </w:pPr>
            <w:r>
              <w:rPr>
                <w:rFonts w:ascii="Arial" w:eastAsia="Arial" w:hAnsi="Arial" w:cs="Arial"/>
                <w:b/>
                <w:color w:val="000000"/>
                <w:sz w:val="22"/>
              </w:rPr>
              <w:t>11.7.2.2.</w:t>
            </w:r>
            <w:r>
              <w:rPr>
                <w:rFonts w:ascii="Arial" w:eastAsia="Arial" w:hAnsi="Arial" w:cs="Arial"/>
                <w:color w:val="000000"/>
                <w:sz w:val="22"/>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SMTUR.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4D9AEC1" w14:textId="77777777" w:rsidR="005901BD" w:rsidRDefault="00000000">
            <w:pPr>
              <w:spacing w:after="0" w:line="240" w:lineRule="auto"/>
              <w:jc w:val="both"/>
              <w:rPr>
                <w:sz w:val="22"/>
              </w:rPr>
            </w:pPr>
            <w:r>
              <w:rPr>
                <w:rFonts w:ascii="Arial" w:eastAsia="Arial" w:hAnsi="Arial" w:cs="Arial"/>
                <w:color w:val="000000"/>
                <w:sz w:val="22"/>
              </w:rPr>
              <w:t>Atende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E11EF10" w14:textId="77777777" w:rsidR="005901BD" w:rsidRDefault="00000000">
            <w:pPr>
              <w:spacing w:after="0" w:line="240" w:lineRule="auto"/>
              <w:jc w:val="both"/>
              <w:rPr>
                <w:sz w:val="22"/>
              </w:rPr>
            </w:pPr>
            <w:r>
              <w:rPr>
                <w:rFonts w:ascii="Arial" w:eastAsia="Arial" w:hAnsi="Arial" w:cs="Arial"/>
                <w:color w:val="000000"/>
                <w:sz w:val="22"/>
              </w:rPr>
              <w:t>00 a 03 </w:t>
            </w:r>
          </w:p>
        </w:tc>
      </w:tr>
      <w:tr w:rsidR="005901BD" w14:paraId="0C1DC8A9"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0B35E43"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33E47D"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DD1796E" w14:textId="77777777" w:rsidR="005901BD" w:rsidRDefault="00000000">
            <w:pPr>
              <w:spacing w:after="0" w:line="240" w:lineRule="auto"/>
              <w:jc w:val="both"/>
              <w:rPr>
                <w:sz w:val="22"/>
              </w:rPr>
            </w:pPr>
            <w:r>
              <w:rPr>
                <w:rFonts w:ascii="Arial" w:eastAsia="Arial" w:hAnsi="Arial" w:cs="Arial"/>
                <w:color w:val="000000"/>
                <w:sz w:val="22"/>
              </w:rPr>
              <w:t>Atende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82C71FC" w14:textId="77777777" w:rsidR="005901BD" w:rsidRDefault="00000000">
            <w:pPr>
              <w:spacing w:after="0" w:line="240" w:lineRule="auto"/>
              <w:jc w:val="both"/>
              <w:rPr>
                <w:sz w:val="22"/>
              </w:rPr>
            </w:pPr>
            <w:r>
              <w:rPr>
                <w:rFonts w:ascii="Arial" w:eastAsia="Arial" w:hAnsi="Arial" w:cs="Arial"/>
                <w:color w:val="000000"/>
                <w:sz w:val="22"/>
              </w:rPr>
              <w:t>04 a 06 </w:t>
            </w:r>
          </w:p>
        </w:tc>
      </w:tr>
      <w:tr w:rsidR="005901BD" w14:paraId="7FE566BF" w14:textId="77777777">
        <w:tblPrEx>
          <w:tblCellMar>
            <w:top w:w="0" w:type="dxa"/>
            <w:bottom w:w="0" w:type="dxa"/>
          </w:tblCellMar>
        </w:tblPrEx>
        <w:tc>
          <w:tcPr>
            <w:tcW w:w="16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A7B563" w14:textId="77777777" w:rsidR="005901BD" w:rsidRDefault="005901BD">
            <w:pPr>
              <w:spacing w:after="200" w:line="276" w:lineRule="auto"/>
              <w:rPr>
                <w:rFonts w:ascii="Calibri" w:eastAsia="Calibri" w:hAnsi="Calibri" w:cs="Calibri"/>
                <w:sz w:val="22"/>
              </w:rPr>
            </w:pPr>
          </w:p>
        </w:tc>
        <w:tc>
          <w:tcPr>
            <w:tcW w:w="35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5E6876E" w14:textId="77777777" w:rsidR="005901BD" w:rsidRDefault="00000000">
            <w:pPr>
              <w:spacing w:after="0" w:line="240" w:lineRule="auto"/>
              <w:ind w:left="127" w:right="184"/>
              <w:jc w:val="both"/>
              <w:rPr>
                <w:sz w:val="22"/>
              </w:rPr>
            </w:pPr>
            <w:r>
              <w:rPr>
                <w:rFonts w:ascii="Arial" w:eastAsia="Arial" w:hAnsi="Arial" w:cs="Arial"/>
                <w:b/>
                <w:color w:val="000000"/>
                <w:sz w:val="22"/>
              </w:rPr>
              <w:t>11.7.2.3.</w:t>
            </w:r>
            <w:r>
              <w:rPr>
                <w:rFonts w:ascii="Arial" w:eastAsia="Arial" w:hAnsi="Arial" w:cs="Arial"/>
                <w:color w:val="000000"/>
                <w:sz w:val="22"/>
              </w:rPr>
              <w:t xml:space="preserve"> Apresenta de forma clara a aplicação do recurso e o cronograma de desembolso.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7E67988" w14:textId="77777777" w:rsidR="005901BD" w:rsidRDefault="00000000">
            <w:pPr>
              <w:spacing w:after="0" w:line="240" w:lineRule="auto"/>
              <w:ind w:right="-15"/>
              <w:jc w:val="both"/>
              <w:rPr>
                <w:sz w:val="22"/>
              </w:rPr>
            </w:pPr>
            <w:r>
              <w:rPr>
                <w:rFonts w:ascii="Arial" w:eastAsia="Arial" w:hAnsi="Arial" w:cs="Arial"/>
                <w:color w:val="000000"/>
                <w:sz w:val="22"/>
              </w:rPr>
              <w:t>Apresenta Parcialmente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FD0FF78" w14:textId="77777777" w:rsidR="005901BD" w:rsidRDefault="00000000">
            <w:pPr>
              <w:spacing w:after="0" w:line="240" w:lineRule="auto"/>
              <w:ind w:right="-15"/>
              <w:jc w:val="both"/>
              <w:rPr>
                <w:sz w:val="22"/>
              </w:rPr>
            </w:pPr>
            <w:r>
              <w:rPr>
                <w:rFonts w:ascii="Arial" w:eastAsia="Arial" w:hAnsi="Arial" w:cs="Arial"/>
                <w:color w:val="000000"/>
                <w:sz w:val="22"/>
              </w:rPr>
              <w:t>00 a 03 </w:t>
            </w:r>
          </w:p>
        </w:tc>
      </w:tr>
      <w:tr w:rsidR="005901BD" w14:paraId="1C02EA41" w14:textId="77777777">
        <w:tblPrEx>
          <w:tblCellMar>
            <w:top w:w="0" w:type="dxa"/>
            <w:bottom w:w="0" w:type="dxa"/>
          </w:tblCellMar>
        </w:tblPrEx>
        <w:tc>
          <w:tcPr>
            <w:tcW w:w="1660" w:type="dxa"/>
            <w:vMerge/>
            <w:tcBorders>
              <w:top w:val="single" w:sz="6" w:space="0" w:color="000000"/>
              <w:left w:val="single" w:sz="6" w:space="0" w:color="000000"/>
              <w:bottom w:val="single" w:sz="4" w:space="0" w:color="000000"/>
              <w:right w:val="single" w:sz="6" w:space="0" w:color="000000"/>
            </w:tcBorders>
            <w:shd w:val="clear" w:color="000000" w:fill="FFFFFF"/>
            <w:tcMar>
              <w:left w:w="0" w:type="dxa"/>
              <w:right w:w="0" w:type="dxa"/>
            </w:tcMar>
            <w:vAlign w:val="center"/>
          </w:tcPr>
          <w:p w14:paraId="1EA3AA85" w14:textId="77777777" w:rsidR="005901BD" w:rsidRDefault="005901BD">
            <w:pPr>
              <w:spacing w:after="200" w:line="276" w:lineRule="auto"/>
              <w:rPr>
                <w:rFonts w:ascii="Calibri" w:eastAsia="Calibri" w:hAnsi="Calibri" w:cs="Calibri"/>
                <w:sz w:val="22"/>
              </w:rPr>
            </w:pPr>
          </w:p>
        </w:tc>
        <w:tc>
          <w:tcPr>
            <w:tcW w:w="3518" w:type="dxa"/>
            <w:vMerge/>
            <w:tcBorders>
              <w:top w:val="single" w:sz="6" w:space="0" w:color="000000"/>
              <w:left w:val="single" w:sz="6" w:space="0" w:color="000000"/>
              <w:bottom w:val="single" w:sz="4" w:space="0" w:color="000000"/>
              <w:right w:val="single" w:sz="6" w:space="0" w:color="000000"/>
            </w:tcBorders>
            <w:shd w:val="clear" w:color="000000" w:fill="FFFFFF"/>
            <w:tcMar>
              <w:left w:w="0" w:type="dxa"/>
              <w:right w:w="0" w:type="dxa"/>
            </w:tcMar>
            <w:vAlign w:val="center"/>
          </w:tcPr>
          <w:p w14:paraId="07D170FC" w14:textId="77777777" w:rsidR="005901BD" w:rsidRDefault="005901BD">
            <w:pPr>
              <w:spacing w:after="200" w:line="276" w:lineRule="auto"/>
              <w:rPr>
                <w:rFonts w:ascii="Calibri" w:eastAsia="Calibri" w:hAnsi="Calibri" w:cs="Calibri"/>
                <w:sz w:val="22"/>
              </w:rPr>
            </w:pPr>
          </w:p>
        </w:tc>
        <w:tc>
          <w:tcPr>
            <w:tcW w:w="187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vAlign w:val="center"/>
          </w:tcPr>
          <w:p w14:paraId="08E81DA9" w14:textId="77777777" w:rsidR="005901BD" w:rsidRDefault="00000000">
            <w:pPr>
              <w:spacing w:after="0" w:line="240" w:lineRule="auto"/>
              <w:ind w:right="-15"/>
              <w:jc w:val="both"/>
              <w:rPr>
                <w:sz w:val="22"/>
              </w:rPr>
            </w:pPr>
            <w:r>
              <w:rPr>
                <w:rFonts w:ascii="Arial" w:eastAsia="Arial" w:hAnsi="Arial" w:cs="Arial"/>
                <w:color w:val="000000"/>
                <w:sz w:val="22"/>
              </w:rPr>
              <w:t>Apresenta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BC69304" w14:textId="77777777" w:rsidR="005901BD" w:rsidRDefault="00000000">
            <w:pPr>
              <w:spacing w:after="0" w:line="240" w:lineRule="auto"/>
              <w:ind w:right="-15"/>
              <w:jc w:val="both"/>
              <w:rPr>
                <w:sz w:val="22"/>
              </w:rPr>
            </w:pPr>
            <w:r>
              <w:rPr>
                <w:rFonts w:ascii="Arial" w:eastAsia="Arial" w:hAnsi="Arial" w:cs="Arial"/>
                <w:color w:val="000000"/>
                <w:sz w:val="22"/>
              </w:rPr>
              <w:t>04 a 06 </w:t>
            </w:r>
          </w:p>
        </w:tc>
      </w:tr>
      <w:tr w:rsidR="005901BD" w14:paraId="0B5ECB83" w14:textId="77777777">
        <w:tblPrEx>
          <w:tblCellMar>
            <w:top w:w="0" w:type="dxa"/>
            <w:bottom w:w="0" w:type="dxa"/>
          </w:tblCellMar>
        </w:tblPrEx>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6E1855F" w14:textId="77777777" w:rsidR="005901BD" w:rsidRDefault="00000000">
            <w:pPr>
              <w:spacing w:after="0" w:line="240" w:lineRule="auto"/>
              <w:ind w:right="-15"/>
              <w:jc w:val="both"/>
              <w:rPr>
                <w:sz w:val="22"/>
              </w:rPr>
            </w:pPr>
            <w:r>
              <w:rPr>
                <w:rFonts w:ascii="Arial" w:eastAsia="Arial" w:hAnsi="Arial" w:cs="Arial"/>
                <w:b/>
                <w:color w:val="000000"/>
                <w:sz w:val="22"/>
              </w:rPr>
              <w:t>11.7.3.</w:t>
            </w:r>
            <w:r>
              <w:rPr>
                <w:rFonts w:ascii="Arial" w:eastAsia="Arial" w:hAnsi="Arial" w:cs="Arial"/>
                <w:color w:val="000000"/>
                <w:sz w:val="22"/>
              </w:rPr>
              <w:t xml:space="preserve"> Experiências prévias </w:t>
            </w:r>
          </w:p>
        </w:tc>
        <w:tc>
          <w:tcPr>
            <w:tcW w:w="351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4C66B7A" w14:textId="77777777" w:rsidR="005901BD" w:rsidRDefault="00000000">
            <w:pPr>
              <w:spacing w:after="0" w:line="240" w:lineRule="auto"/>
              <w:ind w:left="127" w:right="184"/>
              <w:jc w:val="both"/>
              <w:rPr>
                <w:sz w:val="22"/>
              </w:rPr>
            </w:pPr>
            <w:r>
              <w:rPr>
                <w:rFonts w:ascii="Arial" w:eastAsia="Arial" w:hAnsi="Arial" w:cs="Arial"/>
                <w:b/>
                <w:color w:val="000000"/>
                <w:sz w:val="22"/>
              </w:rPr>
              <w:t>11.7.3.1.</w:t>
            </w:r>
            <w:r>
              <w:rPr>
                <w:rFonts w:ascii="Arial" w:eastAsia="Arial" w:hAnsi="Arial" w:cs="Arial"/>
                <w:color w:val="000000"/>
                <w:sz w:val="22"/>
              </w:rPr>
              <w:t xml:space="preserve"> A OSC apresenta experiência específica, com histórico comprovado de realização/organização de projetos, no objeto deste edital. </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B15D241" w14:textId="77777777" w:rsidR="005901BD" w:rsidRDefault="00000000">
            <w:pPr>
              <w:spacing w:after="0" w:line="240" w:lineRule="auto"/>
              <w:ind w:right="-15"/>
              <w:jc w:val="both"/>
              <w:rPr>
                <w:sz w:val="22"/>
              </w:rPr>
            </w:pPr>
            <w:r>
              <w:rPr>
                <w:rFonts w:ascii="Arial" w:eastAsia="Arial" w:hAnsi="Arial" w:cs="Arial"/>
                <w:color w:val="000000"/>
                <w:sz w:val="22"/>
              </w:rPr>
              <w:t>Apresenta Parcialmente </w:t>
            </w:r>
          </w:p>
        </w:tc>
        <w:tc>
          <w:tcPr>
            <w:tcW w:w="1960"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14:paraId="1F2FE487" w14:textId="77777777" w:rsidR="005901BD" w:rsidRDefault="00000000">
            <w:pPr>
              <w:spacing w:after="0" w:line="240" w:lineRule="auto"/>
              <w:ind w:right="-15"/>
              <w:jc w:val="both"/>
              <w:rPr>
                <w:sz w:val="22"/>
              </w:rPr>
            </w:pPr>
            <w:r>
              <w:rPr>
                <w:rFonts w:ascii="Arial" w:eastAsia="Arial" w:hAnsi="Arial" w:cs="Arial"/>
                <w:color w:val="000000"/>
                <w:sz w:val="22"/>
              </w:rPr>
              <w:t>00 a 15 </w:t>
            </w:r>
          </w:p>
        </w:tc>
      </w:tr>
      <w:tr w:rsidR="005901BD" w14:paraId="664512E8" w14:textId="77777777">
        <w:tblPrEx>
          <w:tblCellMar>
            <w:top w:w="0" w:type="dxa"/>
            <w:bottom w:w="0" w:type="dxa"/>
          </w:tblCellMar>
        </w:tblPrEx>
        <w:tc>
          <w:tcPr>
            <w:tcW w:w="1660" w:type="dxa"/>
            <w:vMerge/>
            <w:tcBorders>
              <w:top w:val="single" w:sz="4"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EB22A78" w14:textId="77777777" w:rsidR="005901BD" w:rsidRDefault="005901BD">
            <w:pPr>
              <w:spacing w:after="200" w:line="276" w:lineRule="auto"/>
              <w:rPr>
                <w:rFonts w:ascii="Calibri" w:eastAsia="Calibri" w:hAnsi="Calibri" w:cs="Calibri"/>
                <w:sz w:val="22"/>
              </w:rPr>
            </w:pPr>
          </w:p>
        </w:tc>
        <w:tc>
          <w:tcPr>
            <w:tcW w:w="3518" w:type="dxa"/>
            <w:vMerge/>
            <w:tcBorders>
              <w:top w:val="single" w:sz="4"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4141B2E" w14:textId="77777777" w:rsidR="005901BD" w:rsidRDefault="005901BD">
            <w:pPr>
              <w:spacing w:after="200" w:line="276" w:lineRule="auto"/>
              <w:rPr>
                <w:rFonts w:ascii="Calibri" w:eastAsia="Calibri" w:hAnsi="Calibri" w:cs="Calibri"/>
                <w:sz w:val="22"/>
              </w:rPr>
            </w:pPr>
          </w:p>
        </w:tc>
        <w:tc>
          <w:tcPr>
            <w:tcW w:w="187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2638888" w14:textId="77777777" w:rsidR="005901BD" w:rsidRDefault="00000000">
            <w:pPr>
              <w:spacing w:after="0" w:line="240" w:lineRule="auto"/>
              <w:ind w:right="-15"/>
              <w:jc w:val="both"/>
              <w:rPr>
                <w:sz w:val="22"/>
              </w:rPr>
            </w:pPr>
            <w:r>
              <w:rPr>
                <w:rFonts w:ascii="Arial" w:eastAsia="Arial" w:hAnsi="Arial" w:cs="Arial"/>
                <w:color w:val="000000"/>
                <w:sz w:val="22"/>
              </w:rPr>
              <w:t>Apresenta Integralmente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F799490" w14:textId="77777777" w:rsidR="005901BD" w:rsidRDefault="00000000">
            <w:pPr>
              <w:spacing w:after="0" w:line="240" w:lineRule="auto"/>
              <w:ind w:right="-15"/>
              <w:jc w:val="both"/>
              <w:rPr>
                <w:sz w:val="22"/>
              </w:rPr>
            </w:pPr>
            <w:r>
              <w:rPr>
                <w:rFonts w:ascii="Arial" w:eastAsia="Arial" w:hAnsi="Arial" w:cs="Arial"/>
                <w:color w:val="000000"/>
                <w:sz w:val="22"/>
              </w:rPr>
              <w:t>16 a 30 </w:t>
            </w:r>
          </w:p>
        </w:tc>
      </w:tr>
    </w:tbl>
    <w:p w14:paraId="02F329C6" w14:textId="77777777" w:rsidR="005901BD" w:rsidRDefault="005901BD">
      <w:pPr>
        <w:tabs>
          <w:tab w:val="left" w:pos="696"/>
        </w:tabs>
        <w:spacing w:before="120" w:after="0" w:line="276" w:lineRule="auto"/>
        <w:ind w:right="-21"/>
        <w:jc w:val="both"/>
        <w:rPr>
          <w:rFonts w:ascii="Arial" w:eastAsia="Arial" w:hAnsi="Arial" w:cs="Arial"/>
        </w:rPr>
      </w:pPr>
    </w:p>
    <w:p w14:paraId="45963C17" w14:textId="77777777" w:rsidR="005901BD" w:rsidRDefault="005901BD">
      <w:pPr>
        <w:spacing w:after="0" w:line="240" w:lineRule="auto"/>
        <w:ind w:right="-1"/>
        <w:jc w:val="both"/>
        <w:rPr>
          <w:rFonts w:ascii="Arial" w:eastAsia="Arial" w:hAnsi="Arial" w:cs="Arial"/>
        </w:rPr>
      </w:pPr>
    </w:p>
    <w:p w14:paraId="2F8C09D0" w14:textId="77777777" w:rsidR="005901BD" w:rsidRDefault="00000000">
      <w:pPr>
        <w:spacing w:after="240" w:line="240" w:lineRule="auto"/>
        <w:ind w:right="-1"/>
        <w:jc w:val="both"/>
        <w:rPr>
          <w:rFonts w:ascii="Arial" w:eastAsia="Arial" w:hAnsi="Arial" w:cs="Arial"/>
        </w:rPr>
      </w:pPr>
      <w:r>
        <w:rPr>
          <w:rFonts w:ascii="Arial" w:eastAsia="Arial" w:hAnsi="Arial" w:cs="Arial"/>
          <w:b/>
        </w:rPr>
        <w:t>11.8.</w:t>
      </w:r>
      <w:r>
        <w:rPr>
          <w:rFonts w:ascii="Arial" w:eastAsia="Arial" w:hAnsi="Arial" w:cs="Arial"/>
        </w:rPr>
        <w:t xml:space="preserve"> A pontuação máxima será de 120 (cento e vinte) pontos.</w:t>
      </w:r>
    </w:p>
    <w:p w14:paraId="2A6137AC" w14:textId="77777777" w:rsidR="005901BD" w:rsidRDefault="00000000">
      <w:pPr>
        <w:spacing w:after="240" w:line="240" w:lineRule="auto"/>
        <w:ind w:right="-1"/>
        <w:jc w:val="both"/>
        <w:rPr>
          <w:rFonts w:ascii="Arial" w:eastAsia="Arial" w:hAnsi="Arial" w:cs="Arial"/>
        </w:rPr>
      </w:pPr>
      <w:r>
        <w:rPr>
          <w:rFonts w:ascii="Arial" w:eastAsia="Arial" w:hAnsi="Arial" w:cs="Arial"/>
          <w:b/>
        </w:rPr>
        <w:t>11.8.1.</w:t>
      </w:r>
      <w:r>
        <w:rPr>
          <w:rFonts w:ascii="Arial" w:eastAsia="Arial" w:hAnsi="Arial" w:cs="Arial"/>
        </w:rPr>
        <w:t xml:space="preserve"> Caso a proponente obtenha pontuação zero em algum dos quesitos, será desclassificada.</w:t>
      </w:r>
    </w:p>
    <w:p w14:paraId="6EA1836B" w14:textId="77777777" w:rsidR="005901BD" w:rsidRDefault="00000000">
      <w:pPr>
        <w:spacing w:after="240" w:line="240" w:lineRule="auto"/>
        <w:ind w:right="-1"/>
        <w:jc w:val="both"/>
        <w:rPr>
          <w:rFonts w:ascii="Arial" w:eastAsia="Arial" w:hAnsi="Arial" w:cs="Arial"/>
        </w:rPr>
      </w:pPr>
      <w:r>
        <w:rPr>
          <w:rFonts w:ascii="Arial" w:eastAsia="Arial" w:hAnsi="Arial" w:cs="Arial"/>
          <w:b/>
        </w:rPr>
        <w:t>11.9.</w:t>
      </w:r>
      <w:r>
        <w:rPr>
          <w:rFonts w:ascii="Arial" w:eastAsia="Arial" w:hAnsi="Arial" w:cs="Arial"/>
        </w:rPr>
        <w:t xml:space="preserve"> A pontuação mínima para classificação será de 84 (oitenta e quatro) pontos.</w:t>
      </w:r>
    </w:p>
    <w:p w14:paraId="453B9A1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11.10.</w:t>
      </w:r>
      <w:r>
        <w:rPr>
          <w:rFonts w:ascii="Arial" w:eastAsia="Arial" w:hAnsi="Arial" w:cs="Arial"/>
        </w:rPr>
        <w:t xml:space="preserve"> Na hipótese de haver empate, decidir-se-á sucessivamente pela OSC que melhor pontuou,</w:t>
      </w:r>
      <w:r>
        <w:rPr>
          <w:rFonts w:ascii="Arial" w:eastAsia="Arial" w:hAnsi="Arial" w:cs="Arial"/>
          <w:spacing w:val="-3"/>
        </w:rPr>
        <w:t xml:space="preserve"> </w:t>
      </w:r>
      <w:r>
        <w:rPr>
          <w:rFonts w:ascii="Arial" w:eastAsia="Arial" w:hAnsi="Arial" w:cs="Arial"/>
        </w:rPr>
        <w:t>sequencialmente,</w:t>
      </w:r>
      <w:r>
        <w:rPr>
          <w:rFonts w:ascii="Arial" w:eastAsia="Arial" w:hAnsi="Arial" w:cs="Arial"/>
          <w:spacing w:val="1"/>
        </w:rPr>
        <w:t xml:space="preserve"> </w:t>
      </w:r>
      <w:r>
        <w:rPr>
          <w:rFonts w:ascii="Arial" w:eastAsia="Arial" w:hAnsi="Arial" w:cs="Arial"/>
        </w:rPr>
        <w:t>nos itens 11.7.1, 11.7.2, 11.7.3, 11.7.4 e 11.5.</w:t>
      </w:r>
    </w:p>
    <w:p w14:paraId="1A92D4FF"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11.11.</w:t>
      </w:r>
      <w:r>
        <w:rPr>
          <w:rFonts w:ascii="Arial" w:eastAsia="Arial" w:hAnsi="Arial" w:cs="Arial"/>
        </w:rPr>
        <w:t xml:space="preserve"> Será lavrada ata circunstanciada dos trabalhos do julgamento de seleção das propostas, que, obrigatoriamente, deverá ser assinada pelos membros da Comissão de Seleção.</w:t>
      </w:r>
    </w:p>
    <w:p w14:paraId="0E020B6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11.12.</w:t>
      </w:r>
      <w:r>
        <w:rPr>
          <w:rFonts w:ascii="Arial" w:eastAsia="Arial" w:hAnsi="Arial" w:cs="Arial"/>
        </w:rPr>
        <w:t xml:space="preserve"> Será publicada, no Diário Oficial da Cidade, a lista de habilitação e de classificação prévia da(s) OSC(s) e o total de pontos de cada uma delas, a partir do que passará a contar o prazo recursal de 05 (cinco) dias úteis para </w:t>
      </w:r>
      <w:r>
        <w:rPr>
          <w:rFonts w:ascii="Arial" w:eastAsia="Arial" w:hAnsi="Arial" w:cs="Arial"/>
        </w:rPr>
        <w:lastRenderedPageBreak/>
        <w:t>apresentação de recurso. Apresentado recurso, as demais entidades interessadas terão igual prazo para apresentar contrarrazões.</w:t>
      </w:r>
    </w:p>
    <w:p w14:paraId="7F7C8DA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11.13.</w:t>
      </w:r>
      <w:r>
        <w:rPr>
          <w:rFonts w:ascii="Arial" w:eastAsia="Arial" w:hAnsi="Arial" w:cs="Arial"/>
        </w:rPr>
        <w:t xml:space="preserve"> Julgados eventuais recursos, na forma do item 10 deste Edital, será publicada a lista de classificação definitiva.</w:t>
      </w:r>
    </w:p>
    <w:p w14:paraId="6852A5E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11.14.</w:t>
      </w:r>
      <w:r>
        <w:rPr>
          <w:rFonts w:ascii="Arial" w:eastAsia="Arial" w:hAnsi="Arial" w:cs="Arial"/>
        </w:rPr>
        <w:t xml:space="preserve"> Após a publicação da lista de classificação definitiva das </w:t>
      </w:r>
      <w:proofErr w:type="spellStart"/>
      <w:r>
        <w:rPr>
          <w:rFonts w:ascii="Arial" w:eastAsia="Arial" w:hAnsi="Arial" w:cs="Arial"/>
        </w:rPr>
        <w:t>OSC’s</w:t>
      </w:r>
      <w:proofErr w:type="spellEnd"/>
      <w:r>
        <w:rPr>
          <w:rFonts w:ascii="Arial" w:eastAsia="Arial" w:hAnsi="Arial" w:cs="Arial"/>
        </w:rPr>
        <w:t xml:space="preserve">, a entidade melhor classificada deverá entregar, no prazo de 05 (cinco) dias úteis, na Secretaria Municipal de Turismo (SMTUR), na Rua Líbero Badaró, nº 377, 13º Andar, bairro Centro, São Paulo – SP, das 10:00 horas às 16:00 horas, de segunda a sexta-feira, os documentos de habilitação abaixo relacionados, todos com prazo de validade em vigor: </w:t>
      </w:r>
    </w:p>
    <w:p w14:paraId="45B3097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Comprovante de inscrição no Cadastro Nacional de Pessoas Jurídicas - CNPJ, demonstrando sua existência jurídica há, no mínimo, 05 (Cinco) ano;</w:t>
      </w:r>
    </w:p>
    <w:p w14:paraId="007E50A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08E8E246"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Certidão Negativa de Tributos junto a Fazenda Pública Federal e Estadual, relativo ao Estado sede;</w:t>
      </w:r>
    </w:p>
    <w:p w14:paraId="693D557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D)</w:t>
      </w:r>
      <w:r>
        <w:rPr>
          <w:rFonts w:ascii="Arial" w:eastAsia="Arial" w:hAnsi="Arial" w:cs="Arial"/>
        </w:rPr>
        <w:t xml:space="preserve"> Certidão Negativa de Débito - CND/INSS para comprovar a regularidade perante a Seguridade Social;</w:t>
      </w:r>
    </w:p>
    <w:p w14:paraId="7104D13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E)</w:t>
      </w:r>
      <w:r>
        <w:rPr>
          <w:rFonts w:ascii="Arial" w:eastAsia="Arial" w:hAnsi="Arial" w:cs="Arial"/>
        </w:rPr>
        <w:t xml:space="preserve"> Certificado de Regularidade do FGTS - CRF para comprovar a regularidade perante o Fundo de Garantia por Tempo de Serviço;</w:t>
      </w:r>
    </w:p>
    <w:p w14:paraId="60DB33CC"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F)</w:t>
      </w:r>
      <w:r>
        <w:rPr>
          <w:rFonts w:ascii="Arial" w:eastAsia="Arial" w:hAnsi="Arial" w:cs="Arial"/>
        </w:rPr>
        <w:t xml:space="preserve"> Certidão negativa de débitos trabalhistas;</w:t>
      </w:r>
    </w:p>
    <w:p w14:paraId="545F0D06"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G)</w:t>
      </w:r>
      <w:r>
        <w:rPr>
          <w:rFonts w:ascii="Arial" w:eastAsia="Arial" w:hAnsi="Arial" w:cs="Arial"/>
        </w:rPr>
        <w:t xml:space="preserve"> Comprovante de inexistência de registros no Cadastro Informativo Municipal - CADIN Municipal;</w:t>
      </w:r>
    </w:p>
    <w:p w14:paraId="5D8378F1"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H)</w:t>
      </w:r>
      <w:r>
        <w:rPr>
          <w:rFonts w:ascii="Arial" w:eastAsia="Arial" w:hAnsi="Arial" w:cs="Arial"/>
        </w:rPr>
        <w:t xml:space="preserve"> Declaração, sob as penas da lei, de inexistência dos impedimentos para celebrar qualquer modalidade de parceria, conforme previsto no art. 39 da Lei Federal n. 13.019/2014;</w:t>
      </w:r>
    </w:p>
    <w:p w14:paraId="17C3A69F"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I)</w:t>
      </w:r>
      <w:r>
        <w:rPr>
          <w:rFonts w:ascii="Arial" w:eastAsia="Arial" w:hAnsi="Arial" w:cs="Arial"/>
        </w:rPr>
        <w:t xml:space="preserve"> Declaração, sob as penas da lei, para os efeitos do art. 7º do Decreto Municipal n. 53.177/2012, assinada pelos dirigentes da organização da sociedade civil, atestando que não incidem nas vedações constantes do art. 1º do referido decreto;</w:t>
      </w:r>
    </w:p>
    <w:p w14:paraId="47DBD8E9"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J)</w:t>
      </w:r>
      <w:r>
        <w:rPr>
          <w:rFonts w:ascii="Arial" w:eastAsia="Arial" w:hAnsi="Arial" w:cs="Arial"/>
        </w:rPr>
        <w:t xml:space="preserve"> Declaração, sob as penas da lei, de que não emprega menores de 18 (dezoito) anos em trabalho noturno, perigoso ou insalubre e não emprega menores de 16 (dezesseis) anos, salvo na condição de aprendiz, a partir de 14 (quatorze) anos;</w:t>
      </w:r>
    </w:p>
    <w:p w14:paraId="581D307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K)</w:t>
      </w:r>
      <w:r>
        <w:rPr>
          <w:rFonts w:ascii="Arial" w:eastAsia="Arial" w:hAnsi="Arial" w:cs="Arial"/>
        </w:rPr>
        <w:t xml:space="preserve"> Cadastro Municipal Único de Entidades Parceiras do Terceiro Setor - CENTS ou, no caso de entidades não cadastradas, formulário de solicitação de </w:t>
      </w:r>
      <w:r>
        <w:rPr>
          <w:rFonts w:ascii="Arial" w:eastAsia="Arial" w:hAnsi="Arial" w:cs="Arial"/>
        </w:rPr>
        <w:lastRenderedPageBreak/>
        <w:t>inscrição no CENTS, disponível na página eletrônica da Secretaria Municipal de Gestão, nos termos do Decreto Municipal n. 52.830/2011;</w:t>
      </w:r>
    </w:p>
    <w:p w14:paraId="72DA476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L)</w:t>
      </w:r>
      <w:r>
        <w:rPr>
          <w:rFonts w:ascii="Arial" w:eastAsia="Arial" w:hAnsi="Arial" w:cs="Arial"/>
        </w:rPr>
        <w:t xml:space="preserve"> A comprovação do regular funcionamento da organização da sociedade civil no endereço registrado no CNPJ, nos termos do inc. VII do art. 34 da Lei Federal n. 13.019/2014, o que poderá ser feito por meio de contas de consumo de água, energia elétrica, serviços de telefonia e outras da espécie ou, ainda, por meio dos documentos necessários à comprovação da capacidade técnica e operacional da entidade, conforme previsto no art. 33, § 4º do Decreto Municipal n. 57.575/2016;</w:t>
      </w:r>
    </w:p>
    <w:p w14:paraId="3AF267B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M)</w:t>
      </w:r>
      <w:r>
        <w:rPr>
          <w:rFonts w:ascii="Arial" w:eastAsia="Arial" w:hAnsi="Arial" w:cs="Arial"/>
        </w:rPr>
        <w:t xml:space="preserve"> Certidão de existência jurídica expedida pelo cartório de registro civil ou cópia do estatuto registrado e de eventuais alterações ou, tratando-se de sociedade cooperativa, certidão simplificada emitida por junta comercial;</w:t>
      </w:r>
    </w:p>
    <w:p w14:paraId="008229A9"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N)</w:t>
      </w:r>
      <w:r>
        <w:rPr>
          <w:rFonts w:ascii="Arial" w:eastAsia="Arial" w:hAnsi="Arial" w:cs="Arial"/>
        </w:rPr>
        <w:t xml:space="preserve"> Cópia da ata de eleição do quadro dirigente atual;</w:t>
      </w:r>
    </w:p>
    <w:p w14:paraId="1C84D8C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O)</w:t>
      </w:r>
      <w:r>
        <w:rPr>
          <w:rFonts w:ascii="Arial" w:eastAsia="Arial" w:hAnsi="Arial" w:cs="Arial"/>
        </w:rPr>
        <w:t xml:space="preserve"> Relação nominal atualizada dos dirigentes da entidade, com endereço, número e órgão expedidor da carteira de identidade e número de registro no Cadastro de Pessoas Físicas - CPF da Secretaria da Receita Federal do Brasil - RFB de cada um deles, caso não esteja na ata de eleição;</w:t>
      </w:r>
    </w:p>
    <w:p w14:paraId="2F7C9CA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P)</w:t>
      </w:r>
      <w:r>
        <w:rPr>
          <w:rFonts w:ascii="Arial" w:eastAsia="Arial" w:hAnsi="Arial" w:cs="Arial"/>
        </w:rPr>
        <w:t xml:space="preserve"> Certidão negativa de contas julgadas irregulares emitidas pelo Tribunal de Contas da União, Tribunal de Contas do Estado de São Paulo e Tribunal de Contas do Município de São Paulo para os dirigentes da entidade;</w:t>
      </w:r>
    </w:p>
    <w:p w14:paraId="5A92F35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Q)</w:t>
      </w:r>
      <w:r>
        <w:rPr>
          <w:rFonts w:ascii="Arial" w:eastAsia="Arial" w:hAnsi="Arial" w:cs="Arial"/>
        </w:rPr>
        <w:t xml:space="preserve">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528E6766"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R)</w:t>
      </w:r>
      <w:r>
        <w:rPr>
          <w:rFonts w:ascii="Arial" w:eastAsia="Arial" w:hAnsi="Arial" w:cs="Arial"/>
        </w:rPr>
        <w:t xml:space="preserve"> Comprovantes de experiência prévia na realização do objeto da parceria ou de objeto de natureza semelhante e de capacidade técnica e operacional, sendo admitidos, conforme os itens s, t, u;</w:t>
      </w:r>
    </w:p>
    <w:p w14:paraId="3C218FEB"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S)</w:t>
      </w:r>
      <w:r>
        <w:rPr>
          <w:rFonts w:ascii="Arial" w:eastAsia="Arial" w:hAnsi="Arial" w:cs="Arial"/>
        </w:rPr>
        <w:t xml:space="preserve"> Relatórios de atividades com comprovação das ações desenvolvidas; publicações, pesquisas e outras formas de produção de conhecimento realizadas pela OSC ou a respeito dela;</w:t>
      </w:r>
    </w:p>
    <w:p w14:paraId="6E9AF85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T)</w:t>
      </w:r>
      <w:r>
        <w:rPr>
          <w:rFonts w:ascii="Arial" w:eastAsia="Arial" w:hAnsi="Arial" w:cs="Arial"/>
        </w:rPr>
        <w:t xml:space="preserve"> Currículos profissionais de integrantes da organização da sociedade civil, sejam dirigentes, conselheiros, associados, cooperados, empregados, entre outros;</w:t>
      </w:r>
    </w:p>
    <w:p w14:paraId="4A3731B9"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U)</w:t>
      </w:r>
      <w:r>
        <w:rPr>
          <w:rFonts w:ascii="Arial" w:eastAsia="Arial" w:hAnsi="Arial" w:cs="Arial"/>
        </w:rPr>
        <w:t xml:space="preserv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
    <w:p w14:paraId="427B5E8C"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V)</w:t>
      </w:r>
      <w:r>
        <w:rPr>
          <w:rFonts w:ascii="Arial" w:eastAsia="Arial" w:hAnsi="Arial" w:cs="Arial"/>
        </w:rPr>
        <w:t xml:space="preserve"> Comprovante do sítio eletrônico próprio na internet.</w:t>
      </w:r>
    </w:p>
    <w:p w14:paraId="11E7009F"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W)</w:t>
      </w:r>
      <w:r>
        <w:rPr>
          <w:rFonts w:ascii="Arial" w:eastAsia="Arial" w:hAnsi="Arial" w:cs="Arial"/>
        </w:rPr>
        <w:t xml:space="preserve"> Comprovação, na forma da Resolução 12/2019 e Instrução 02/2019 e anexo do TCM/SP, de inexistência de restrição para licitar e/ou contratar com a Administração Pública no âmbito do Município de São Paulo, do Tribunal de </w:t>
      </w:r>
      <w:r>
        <w:rPr>
          <w:rFonts w:ascii="Arial" w:eastAsia="Arial" w:hAnsi="Arial" w:cs="Arial"/>
        </w:rPr>
        <w:lastRenderedPageBreak/>
        <w:t>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w:t>
      </w:r>
    </w:p>
    <w:p w14:paraId="660F8C7B"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11.15.</w:t>
      </w:r>
      <w:r>
        <w:rPr>
          <w:rFonts w:ascii="Arial" w:eastAsia="Arial" w:hAnsi="Arial" w:cs="Arial"/>
        </w:rPr>
        <w:t xml:space="preserve"> 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w:t>
      </w:r>
    </w:p>
    <w:p w14:paraId="7D8D37C7"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11.16.</w:t>
      </w:r>
      <w:r>
        <w:rPr>
          <w:rFonts w:ascii="Arial" w:eastAsia="Arial" w:hAnsi="Arial" w:cs="Arial"/>
        </w:rPr>
        <w:t xml:space="preserve"> Da decisão que considerar inabilitada a entidade convocada a apresentar a documentação, conforme item 11.14 deste Edital caberá recurso administrativo, no prazo de 05 (cinco) dias úteis. </w:t>
      </w:r>
    </w:p>
    <w:p w14:paraId="2DA1B91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11.17.</w:t>
      </w:r>
      <w:r>
        <w:rPr>
          <w:rFonts w:ascii="Arial" w:eastAsia="Arial" w:hAnsi="Arial" w:cs="Arial"/>
        </w:rPr>
        <w:t xml:space="preserve"> Caso a OSC imediatamente mais bem classificada aceite celebrar a parceria, proceder-se-á à verificação dos documentos de habilitação previstos no item 11.14 deste Edital.</w:t>
      </w:r>
    </w:p>
    <w:p w14:paraId="30477610"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11.18.</w:t>
      </w:r>
      <w:r>
        <w:rPr>
          <w:rFonts w:ascii="Arial" w:eastAsia="Arial" w:hAnsi="Arial" w:cs="Arial"/>
        </w:rPr>
        <w:t xml:space="preserve"> Se a proposta selecionada não for a mais adequada ao valor de referência constante do chamamento público, será obrigatoriamente justificada pela Administração Pública.</w:t>
      </w:r>
    </w:p>
    <w:p w14:paraId="4089063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11.19.</w:t>
      </w:r>
      <w:r>
        <w:rPr>
          <w:rFonts w:ascii="Arial" w:eastAsia="Arial" w:hAnsi="Arial" w:cs="Arial"/>
        </w:rPr>
        <w:t xml:space="preserve"> Os documentos das </w:t>
      </w:r>
      <w:proofErr w:type="spellStart"/>
      <w:r>
        <w:rPr>
          <w:rFonts w:ascii="Arial" w:eastAsia="Arial" w:hAnsi="Arial" w:cs="Arial"/>
        </w:rPr>
        <w:t>OSC’s</w:t>
      </w:r>
      <w:proofErr w:type="spellEnd"/>
      <w:r>
        <w:rPr>
          <w:rFonts w:ascii="Arial" w:eastAsia="Arial" w:hAnsi="Arial" w:cs="Arial"/>
        </w:rPr>
        <w:t xml:space="preserve"> consideradas inabilitadas não serão devolvidos, pois serão juntados ao processo administrativo que trata do presente certame.</w:t>
      </w:r>
    </w:p>
    <w:p w14:paraId="63BFA9D1" w14:textId="77777777" w:rsidR="005901BD" w:rsidRDefault="005901BD">
      <w:pPr>
        <w:tabs>
          <w:tab w:val="left" w:pos="806"/>
        </w:tabs>
        <w:spacing w:before="56" w:after="0" w:line="276" w:lineRule="auto"/>
        <w:ind w:right="-21"/>
        <w:jc w:val="both"/>
        <w:rPr>
          <w:rFonts w:ascii="Arial" w:eastAsia="Arial" w:hAnsi="Arial" w:cs="Arial"/>
          <w:b/>
        </w:rPr>
      </w:pPr>
    </w:p>
    <w:p w14:paraId="4AE2A838" w14:textId="77777777" w:rsidR="005901BD" w:rsidRDefault="005901BD">
      <w:pPr>
        <w:tabs>
          <w:tab w:val="left" w:pos="806"/>
        </w:tabs>
        <w:spacing w:before="56" w:after="0" w:line="276" w:lineRule="auto"/>
        <w:ind w:right="-21"/>
        <w:jc w:val="both"/>
        <w:rPr>
          <w:rFonts w:ascii="Arial" w:eastAsia="Arial" w:hAnsi="Arial" w:cs="Arial"/>
          <w:b/>
        </w:rPr>
      </w:pPr>
    </w:p>
    <w:p w14:paraId="745C3865" w14:textId="77777777" w:rsidR="005901BD" w:rsidRDefault="00000000">
      <w:pPr>
        <w:tabs>
          <w:tab w:val="left" w:pos="806"/>
        </w:tabs>
        <w:spacing w:before="56" w:after="0" w:line="276" w:lineRule="auto"/>
        <w:ind w:right="-21"/>
        <w:jc w:val="both"/>
        <w:rPr>
          <w:rFonts w:ascii="Arial" w:eastAsia="Arial" w:hAnsi="Arial" w:cs="Arial"/>
          <w:b/>
        </w:rPr>
      </w:pPr>
      <w:r>
        <w:rPr>
          <w:rFonts w:ascii="Arial" w:eastAsia="Arial" w:hAnsi="Arial" w:cs="Arial"/>
          <w:b/>
        </w:rPr>
        <w:t>12. RECURSOS ADMINISTRATIVOS:</w:t>
      </w:r>
    </w:p>
    <w:p w14:paraId="10EC628C" w14:textId="77777777" w:rsidR="005901BD" w:rsidRDefault="005901BD">
      <w:pPr>
        <w:tabs>
          <w:tab w:val="left" w:pos="806"/>
        </w:tabs>
        <w:spacing w:before="56" w:after="0" w:line="276" w:lineRule="auto"/>
        <w:ind w:right="-21"/>
        <w:jc w:val="both"/>
        <w:rPr>
          <w:rFonts w:ascii="Arial" w:eastAsia="Arial" w:hAnsi="Arial" w:cs="Arial"/>
          <w:b/>
        </w:rPr>
      </w:pPr>
    </w:p>
    <w:p w14:paraId="578D3F0B"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 xml:space="preserve">12.1. </w:t>
      </w:r>
      <w:r>
        <w:rPr>
          <w:rFonts w:ascii="Arial" w:eastAsia="Arial" w:hAnsi="Arial" w:cs="Arial"/>
        </w:rPr>
        <w:t xml:space="preserve">Após a publicação da lista de habilitação e de classificação prévia das </w:t>
      </w:r>
      <w:proofErr w:type="spellStart"/>
      <w:r>
        <w:rPr>
          <w:rFonts w:ascii="Arial" w:eastAsia="Arial" w:hAnsi="Arial" w:cs="Arial"/>
        </w:rPr>
        <w:t>OSC’s</w:t>
      </w:r>
      <w:proofErr w:type="spellEnd"/>
      <w:r>
        <w:rPr>
          <w:rFonts w:ascii="Arial" w:eastAsia="Arial" w:hAnsi="Arial" w:cs="Arial"/>
        </w:rPr>
        <w:t xml:space="preserve"> e o total de pontos de cada uma delas, os interessados terão o prazo de 05 (cinco) dias úteis para apresentar recurso, e os demais interessados terão igual prazo, contado a partir de intimação no Diário Oficial ou por meio eletrônico, para apresentar contrarrazões. </w:t>
      </w:r>
    </w:p>
    <w:p w14:paraId="60B86CF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12.2.</w:t>
      </w:r>
      <w:r>
        <w:rPr>
          <w:rFonts w:ascii="Arial" w:eastAsia="Arial" w:hAnsi="Arial" w:cs="Arial"/>
        </w:rPr>
        <w:t xml:space="preserve"> No mesmo prazo, a Comissão de Seleção poderá reformar a sua decisão ou encaminhar o recurso, devidamente informando à Autoridade Competente para decisão. </w:t>
      </w:r>
    </w:p>
    <w:p w14:paraId="1E388BF5"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12.3.</w:t>
      </w:r>
      <w:r>
        <w:rPr>
          <w:rFonts w:ascii="Arial" w:eastAsia="Arial" w:hAnsi="Arial" w:cs="Arial"/>
        </w:rPr>
        <w:t xml:space="preserve"> Decorridos os prazos acima descritos, sem a interposição de recurso ou após o seu julgamento, será publicada lista de classificação definitiva e a OSC vencedora será considerada apta a celebrar o termo de fomento. </w:t>
      </w:r>
    </w:p>
    <w:p w14:paraId="7A5DFC22"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12.4.</w:t>
      </w:r>
      <w:r>
        <w:rPr>
          <w:rFonts w:ascii="Arial" w:eastAsia="Arial" w:hAnsi="Arial" w:cs="Arial"/>
        </w:rPr>
        <w:t xml:space="preserve"> Não serão conhecidos os recursos interpostos após os respectivos prazos legais e contrarrazões que não foram tempestivamente apresentadas.</w:t>
      </w:r>
    </w:p>
    <w:p w14:paraId="029EA52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lastRenderedPageBreak/>
        <w:t>12.5.</w:t>
      </w:r>
      <w:r>
        <w:rPr>
          <w:rFonts w:ascii="Arial" w:eastAsia="Arial" w:hAnsi="Arial" w:cs="Arial"/>
        </w:rPr>
        <w:t xml:space="preserve"> Os recursos deverão ser interpostos através do endereço eletrônico: </w:t>
      </w:r>
      <w:hyperlink r:id="rId5">
        <w:r>
          <w:rPr>
            <w:rFonts w:ascii="Arial" w:eastAsia="Arial" w:hAnsi="Arial" w:cs="Arial"/>
            <w:color w:val="0000FF"/>
            <w:u w:val="single"/>
          </w:rPr>
          <w:t>licitacoessmtur@prefeitura.sp.gov.br</w:t>
        </w:r>
      </w:hyperlink>
      <w:r>
        <w:rPr>
          <w:rFonts w:ascii="Arial" w:eastAsia="Arial" w:hAnsi="Arial" w:cs="Arial"/>
        </w:rPr>
        <w:t xml:space="preserve">; </w:t>
      </w:r>
    </w:p>
    <w:p w14:paraId="1B32AC4D"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12.6.</w:t>
      </w:r>
      <w:r>
        <w:rPr>
          <w:rFonts w:ascii="Arial" w:eastAsia="Arial" w:hAnsi="Arial" w:cs="Arial"/>
        </w:rPr>
        <w:t xml:space="preserve">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w:t>
      </w:r>
    </w:p>
    <w:p w14:paraId="0208C55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12.7.</w:t>
      </w:r>
      <w:r>
        <w:rPr>
          <w:rFonts w:ascii="Arial" w:eastAsia="Arial" w:hAnsi="Arial" w:cs="Arial"/>
        </w:rPr>
        <w:t xml:space="preserve"> Não caberá novo recurso contra esta decisão.</w:t>
      </w:r>
    </w:p>
    <w:p w14:paraId="258864E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12.8.</w:t>
      </w:r>
      <w:r>
        <w:rPr>
          <w:rFonts w:ascii="Arial" w:eastAsia="Arial" w:hAnsi="Arial" w:cs="Arial"/>
        </w:rPr>
        <w:t xml:space="preserve"> Na contagem dos prazos exclui-se o dia do início e inclui-se o do vencimento. Os prazos se iniciam e expiram, exclusivamente, em dia útil no âmbito do órgão ou entidade responsável pela condução do processo de seleção.</w:t>
      </w:r>
    </w:p>
    <w:p w14:paraId="7C934C1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12.9.</w:t>
      </w:r>
      <w:r>
        <w:rPr>
          <w:rFonts w:ascii="Arial" w:eastAsia="Arial" w:hAnsi="Arial" w:cs="Arial"/>
        </w:rPr>
        <w:t xml:space="preserve"> O acolhimento de recurso implicará invalidação apenas dos atos insuscetíveis de aproveitamento. </w:t>
      </w:r>
    </w:p>
    <w:p w14:paraId="39DA9686"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12.10.</w:t>
      </w:r>
      <w:r>
        <w:rPr>
          <w:rFonts w:ascii="Arial" w:eastAsia="Arial" w:hAnsi="Arial" w:cs="Arial"/>
        </w:rPr>
        <w:t xml:space="preserve"> À OSC que ingressar com recurso meramente protelatório, com intuito de retardar o processo seletivo, poderão ser aplicadas as sanções previstas no item 17.1.</w:t>
      </w:r>
    </w:p>
    <w:p w14:paraId="11CD64E1"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12.11.</w:t>
      </w:r>
      <w:r>
        <w:rPr>
          <w:rFonts w:ascii="Arial" w:eastAsia="Arial" w:hAnsi="Arial" w:cs="Arial"/>
        </w:rPr>
        <w:t xml:space="preserve"> Da decisão que considerar inabilitada a entidade convocada a apresentar a documentação, conforme item 11.14 deste Edital, caberá recurso administrativo, no prazo de 05 (cinco) dias úteis.</w:t>
      </w:r>
    </w:p>
    <w:p w14:paraId="0FA3C92F" w14:textId="77777777" w:rsidR="005901BD" w:rsidRDefault="005901BD">
      <w:pPr>
        <w:tabs>
          <w:tab w:val="left" w:pos="806"/>
        </w:tabs>
        <w:spacing w:before="56" w:after="0" w:line="276" w:lineRule="auto"/>
        <w:ind w:right="-21"/>
        <w:jc w:val="both"/>
        <w:rPr>
          <w:rFonts w:ascii="Arial" w:eastAsia="Arial" w:hAnsi="Arial" w:cs="Arial"/>
          <w:b/>
        </w:rPr>
      </w:pPr>
    </w:p>
    <w:p w14:paraId="1969C174" w14:textId="77777777" w:rsidR="005901BD" w:rsidRDefault="00000000">
      <w:pPr>
        <w:tabs>
          <w:tab w:val="left" w:pos="806"/>
        </w:tabs>
        <w:spacing w:before="56" w:after="0" w:line="276" w:lineRule="auto"/>
        <w:ind w:right="-21"/>
        <w:jc w:val="both"/>
        <w:rPr>
          <w:rFonts w:ascii="Arial" w:eastAsia="Arial" w:hAnsi="Arial" w:cs="Arial"/>
          <w:b/>
        </w:rPr>
      </w:pPr>
      <w:r>
        <w:rPr>
          <w:rFonts w:ascii="Arial" w:eastAsia="Arial" w:hAnsi="Arial" w:cs="Arial"/>
          <w:b/>
        </w:rPr>
        <w:t>13. HOMOLOGAÇÃO:</w:t>
      </w:r>
    </w:p>
    <w:p w14:paraId="092F4D85" w14:textId="77777777" w:rsidR="005901BD" w:rsidRDefault="005901BD">
      <w:pPr>
        <w:tabs>
          <w:tab w:val="left" w:pos="806"/>
        </w:tabs>
        <w:spacing w:before="56" w:after="0" w:line="276" w:lineRule="auto"/>
        <w:ind w:right="-21"/>
        <w:jc w:val="both"/>
        <w:rPr>
          <w:rFonts w:ascii="Arial" w:eastAsia="Arial" w:hAnsi="Arial" w:cs="Arial"/>
          <w:b/>
        </w:rPr>
      </w:pPr>
    </w:p>
    <w:p w14:paraId="76BD9AA4" w14:textId="77777777" w:rsidR="005901BD" w:rsidRDefault="00000000">
      <w:pPr>
        <w:widowControl w:val="0"/>
        <w:spacing w:after="120" w:line="276" w:lineRule="auto"/>
        <w:jc w:val="both"/>
        <w:rPr>
          <w:rFonts w:ascii="Arial" w:eastAsia="Arial" w:hAnsi="Arial" w:cs="Arial"/>
        </w:rPr>
      </w:pPr>
      <w:r>
        <w:rPr>
          <w:rFonts w:ascii="Arial" w:eastAsia="Arial" w:hAnsi="Arial" w:cs="Arial"/>
          <w:b/>
        </w:rPr>
        <w:t>13.1.</w:t>
      </w:r>
      <w:r>
        <w:rPr>
          <w:rFonts w:ascii="Arial" w:eastAsia="Arial" w:hAnsi="Arial" w:cs="Arial"/>
        </w:rPr>
        <w:t xml:space="preserve"> Após a seleção e o julgamento das propostas, a Comissão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62E26FAD" w14:textId="77777777" w:rsidR="005901BD" w:rsidRDefault="00000000">
      <w:pPr>
        <w:widowControl w:val="0"/>
        <w:numPr>
          <w:ilvl w:val="0"/>
          <w:numId w:val="15"/>
        </w:numPr>
        <w:spacing w:after="120" w:line="276" w:lineRule="auto"/>
        <w:jc w:val="both"/>
        <w:rPr>
          <w:rFonts w:ascii="Arial" w:eastAsia="Arial" w:hAnsi="Arial" w:cs="Arial"/>
        </w:rPr>
      </w:pPr>
      <w:r>
        <w:rPr>
          <w:rFonts w:ascii="Arial" w:eastAsia="Arial" w:hAnsi="Arial" w:cs="Arial"/>
        </w:rPr>
        <w:t>Caso o conteúdo não esteja totalmente apto à continuidade do processo (atendidos parcialmente, com ressalvas), o órgão técnico emitirá relatório apontando o(s) item(</w:t>
      </w:r>
      <w:proofErr w:type="spellStart"/>
      <w:r>
        <w:rPr>
          <w:rFonts w:ascii="Arial" w:eastAsia="Arial" w:hAnsi="Arial" w:cs="Arial"/>
        </w:rPr>
        <w:t>ns</w:t>
      </w:r>
      <w:proofErr w:type="spellEnd"/>
      <w:r>
        <w:rPr>
          <w:rFonts w:ascii="Arial" w:eastAsia="Arial" w:hAnsi="Arial" w:cs="Arial"/>
        </w:rPr>
        <w:t>) com falha(s) e, contatará, por meio eletrônico, o proponente, notificando para regularização do(s) item(</w:t>
      </w:r>
      <w:proofErr w:type="spellStart"/>
      <w:r>
        <w:rPr>
          <w:rFonts w:ascii="Arial" w:eastAsia="Arial" w:hAnsi="Arial" w:cs="Arial"/>
        </w:rPr>
        <w:t>ns</w:t>
      </w:r>
      <w:proofErr w:type="spellEnd"/>
      <w:r>
        <w:rPr>
          <w:rFonts w:ascii="Arial" w:eastAsia="Arial" w:hAnsi="Arial" w:cs="Arial"/>
        </w:rPr>
        <w:t>) apontados no prazo de 15 (quinze) dias corridos, sob pena de inabilitação em caso de não atendimento das exigências.</w:t>
      </w:r>
    </w:p>
    <w:p w14:paraId="23E3217B" w14:textId="77777777" w:rsidR="005901BD" w:rsidRDefault="00000000">
      <w:pPr>
        <w:widowControl w:val="0"/>
        <w:numPr>
          <w:ilvl w:val="0"/>
          <w:numId w:val="15"/>
        </w:numPr>
        <w:spacing w:after="120" w:line="276" w:lineRule="auto"/>
        <w:jc w:val="both"/>
        <w:rPr>
          <w:rFonts w:ascii="Arial" w:eastAsia="Arial" w:hAnsi="Arial" w:cs="Arial"/>
        </w:rPr>
      </w:pPr>
      <w:r>
        <w:rPr>
          <w:rFonts w:ascii="Arial" w:eastAsia="Arial" w:hAnsi="Arial" w:cs="Arial"/>
        </w:rPr>
        <w:t>Em caso de não atendimento dos requisitos exigidos neste edital, bem como da não regularização do(s) item(</w:t>
      </w:r>
      <w:proofErr w:type="spellStart"/>
      <w:r>
        <w:rPr>
          <w:rFonts w:ascii="Arial" w:eastAsia="Arial" w:hAnsi="Arial" w:cs="Arial"/>
        </w:rPr>
        <w:t>ns</w:t>
      </w:r>
      <w:proofErr w:type="spellEnd"/>
      <w:r>
        <w:rPr>
          <w:rFonts w:ascii="Arial" w:eastAsia="Arial" w:hAnsi="Arial" w:cs="Arial"/>
        </w:rPr>
        <w:t>) apontados para acerto(s) e/ou complemento(s), a OSC será reprovada pelo órgão técnico e consequentemente inabilitada, por não atendimento às exigências aqui previstas.</w:t>
      </w:r>
    </w:p>
    <w:p w14:paraId="5B883928" w14:textId="77777777" w:rsidR="005901BD" w:rsidRDefault="00000000">
      <w:pPr>
        <w:widowControl w:val="0"/>
        <w:numPr>
          <w:ilvl w:val="0"/>
          <w:numId w:val="15"/>
        </w:numPr>
        <w:spacing w:after="120" w:line="276" w:lineRule="auto"/>
        <w:jc w:val="both"/>
        <w:rPr>
          <w:rFonts w:ascii="Arial" w:eastAsia="Arial" w:hAnsi="Arial" w:cs="Arial"/>
        </w:rPr>
      </w:pPr>
      <w:r>
        <w:rPr>
          <w:rFonts w:ascii="Arial" w:eastAsia="Arial" w:hAnsi="Arial" w:cs="Arial"/>
        </w:rPr>
        <w:t xml:space="preserve">Da decisão que considerar inabilitada, conforme </w:t>
      </w:r>
      <w:r>
        <w:rPr>
          <w:rFonts w:ascii="Arial" w:eastAsia="Arial" w:hAnsi="Arial" w:cs="Arial"/>
          <w:shd w:val="clear" w:color="auto" w:fill="FFFF00"/>
        </w:rPr>
        <w:t>item 11.15</w:t>
      </w:r>
      <w:r>
        <w:rPr>
          <w:rFonts w:ascii="Arial" w:eastAsia="Arial" w:hAnsi="Arial" w:cs="Arial"/>
        </w:rPr>
        <w:t xml:space="preserve"> deste edital, </w:t>
      </w:r>
      <w:r>
        <w:rPr>
          <w:rFonts w:ascii="Arial" w:eastAsia="Arial" w:hAnsi="Arial" w:cs="Arial"/>
        </w:rPr>
        <w:lastRenderedPageBreak/>
        <w:t>caberá recurso administrativo, no prazo de 05 (cinco) dias úteis.</w:t>
      </w:r>
    </w:p>
    <w:p w14:paraId="1405ACB1" w14:textId="77777777" w:rsidR="005901BD" w:rsidRDefault="00000000">
      <w:pPr>
        <w:widowControl w:val="0"/>
        <w:numPr>
          <w:ilvl w:val="0"/>
          <w:numId w:val="15"/>
        </w:numPr>
        <w:spacing w:after="120" w:line="276" w:lineRule="auto"/>
        <w:jc w:val="both"/>
        <w:rPr>
          <w:rFonts w:ascii="Arial" w:eastAsia="Arial" w:hAnsi="Arial" w:cs="Arial"/>
        </w:rPr>
      </w:pPr>
      <w:r>
        <w:rPr>
          <w:rFonts w:ascii="Arial" w:eastAsia="Arial" w:hAnsi="Arial" w:cs="Arial"/>
        </w:rPr>
        <w:t>Após parecer técnico, haverá emissão de parecer jurídico, conforme art. 35, inc. VI, da Lei Federal nº 13.019/2014, acerca da possibilidade de homologação e celebração da parceria.</w:t>
      </w:r>
    </w:p>
    <w:p w14:paraId="38BED120" w14:textId="77777777" w:rsidR="005901BD" w:rsidRDefault="00000000">
      <w:pPr>
        <w:widowControl w:val="0"/>
        <w:numPr>
          <w:ilvl w:val="0"/>
          <w:numId w:val="15"/>
        </w:numPr>
        <w:spacing w:after="120" w:line="276" w:lineRule="auto"/>
        <w:jc w:val="both"/>
        <w:rPr>
          <w:rFonts w:ascii="Arial" w:eastAsia="Arial" w:hAnsi="Arial" w:cs="Arial"/>
        </w:rPr>
      </w:pPr>
      <w:r>
        <w:rPr>
          <w:rFonts w:ascii="Arial" w:eastAsia="Arial" w:hAnsi="Arial" w:cs="Arial"/>
        </w:rPr>
        <w:t xml:space="preserve">Caso o parecer técnico ou o parecer jurídico de que tratam os </w:t>
      </w:r>
      <w:r>
        <w:rPr>
          <w:rFonts w:ascii="Arial" w:eastAsia="Arial" w:hAnsi="Arial" w:cs="Arial"/>
          <w:shd w:val="clear" w:color="auto" w:fill="FFFF00"/>
        </w:rPr>
        <w:t>itens 15.1 e 15.5</w:t>
      </w:r>
      <w:r>
        <w:rPr>
          <w:rFonts w:ascii="Arial" w:eastAsia="Arial" w:hAnsi="Arial" w:cs="Arial"/>
        </w:rPr>
        <w:t xml:space="preserve"> concluam pela possibilidade de celebração da parceria com ressalvas, deverá o administrador público sanar os aspectos ressalvados ou, mediante ato formal, justificar a preservação desses aspectos ou sua exclusão.</w:t>
      </w:r>
    </w:p>
    <w:p w14:paraId="0B6995C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13.7.</w:t>
      </w:r>
      <w:r>
        <w:rPr>
          <w:rFonts w:ascii="Arial" w:eastAsia="Arial" w:hAnsi="Arial" w:cs="Arial"/>
        </w:rPr>
        <w:t xml:space="preserve"> A autoridade competente homologará e divulgará o resultado do chamamento com a lista de classificação definitiva das organizações participantes em página do sítio oficial da Administração Pública na internet e no Diário Oficial da Cidade.</w:t>
      </w:r>
    </w:p>
    <w:p w14:paraId="6CA32B36"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13.8.</w:t>
      </w:r>
      <w:r>
        <w:rPr>
          <w:rFonts w:ascii="Arial" w:eastAsia="Arial" w:hAnsi="Arial" w:cs="Arial"/>
        </w:rPr>
        <w:t xml:space="preserve"> A homologação do chamamento público não obriga a Administração a firmar a parceria com o respectivo proponente, especialmente por razões orçamentárias e de atendimento às políticas públicas.</w:t>
      </w:r>
    </w:p>
    <w:p w14:paraId="4ABD9A7F" w14:textId="77777777" w:rsidR="005901BD" w:rsidRDefault="005901BD">
      <w:pPr>
        <w:tabs>
          <w:tab w:val="left" w:pos="806"/>
        </w:tabs>
        <w:spacing w:before="56" w:after="0" w:line="276" w:lineRule="auto"/>
        <w:ind w:right="-21"/>
        <w:jc w:val="both"/>
        <w:rPr>
          <w:rFonts w:ascii="Arial" w:eastAsia="Arial" w:hAnsi="Arial" w:cs="Arial"/>
          <w:b/>
        </w:rPr>
      </w:pPr>
    </w:p>
    <w:p w14:paraId="66DCD8EB" w14:textId="77777777" w:rsidR="005901BD" w:rsidRDefault="00000000">
      <w:pPr>
        <w:tabs>
          <w:tab w:val="left" w:pos="806"/>
        </w:tabs>
        <w:spacing w:before="56" w:after="0" w:line="276" w:lineRule="auto"/>
        <w:ind w:right="-21"/>
        <w:jc w:val="both"/>
        <w:rPr>
          <w:rFonts w:ascii="Arial" w:eastAsia="Arial" w:hAnsi="Arial" w:cs="Arial"/>
          <w:b/>
        </w:rPr>
      </w:pPr>
      <w:r>
        <w:rPr>
          <w:rFonts w:ascii="Arial" w:eastAsia="Arial" w:hAnsi="Arial" w:cs="Arial"/>
          <w:b/>
        </w:rPr>
        <w:t>14. PROGRAMAÇÃO ORÇAMENTÁRIA:</w:t>
      </w:r>
    </w:p>
    <w:p w14:paraId="417AA6F5" w14:textId="77777777" w:rsidR="005901BD" w:rsidRDefault="005901BD">
      <w:pPr>
        <w:tabs>
          <w:tab w:val="left" w:pos="806"/>
        </w:tabs>
        <w:spacing w:before="56" w:after="0" w:line="276" w:lineRule="auto"/>
        <w:ind w:right="-21"/>
        <w:jc w:val="both"/>
        <w:rPr>
          <w:rFonts w:ascii="Arial" w:eastAsia="Arial" w:hAnsi="Arial" w:cs="Arial"/>
          <w:b/>
        </w:rPr>
      </w:pPr>
    </w:p>
    <w:p w14:paraId="1963DAF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14.1.</w:t>
      </w:r>
      <w:r>
        <w:rPr>
          <w:rFonts w:ascii="Arial" w:eastAsia="Arial" w:hAnsi="Arial" w:cs="Arial"/>
        </w:rPr>
        <w:t xml:space="preserve"> Para a consecução dos objetivos constantes deste Edital, o Município procederá à transferência de recursos, em observância ao cronograma de desembolso apresentado na proposta da OSC selecionada e, especialmente, no Plano de Trabalho aprovado.</w:t>
      </w:r>
    </w:p>
    <w:p w14:paraId="26D35CD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14.2.</w:t>
      </w:r>
      <w:r>
        <w:rPr>
          <w:rFonts w:ascii="Arial" w:eastAsia="Arial" w:hAnsi="Arial" w:cs="Arial"/>
        </w:rPr>
        <w:t xml:space="preserve"> No caso de a parceria ser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w:t>
      </w:r>
    </w:p>
    <w:p w14:paraId="159E7A2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14.3.</w:t>
      </w:r>
      <w:r>
        <w:rPr>
          <w:rFonts w:ascii="Arial" w:eastAsia="Arial" w:hAnsi="Arial" w:cs="Arial"/>
        </w:rPr>
        <w:t xml:space="preserve"> As parcelas dos recursos transferidos no âmbito da parceria serão liberadas de acordo com o cronograma de desembolso constante do Plano de Trabalho aprovado, exceto nos casos a seguir, nos quais ficarão retidas até o saneamento das impropriedades:</w:t>
      </w:r>
    </w:p>
    <w:p w14:paraId="7BC10B46"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14.3.1.</w:t>
      </w:r>
      <w:r>
        <w:rPr>
          <w:rFonts w:ascii="Arial" w:eastAsia="Arial" w:hAnsi="Arial" w:cs="Arial"/>
        </w:rPr>
        <w:t xml:space="preserve"> Quando houver evidências de irregularidade na aplicação de parcela anteriormente recebida;</w:t>
      </w:r>
    </w:p>
    <w:p w14:paraId="37DA65DB"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14.3.2.</w:t>
      </w:r>
      <w:r>
        <w:rPr>
          <w:rFonts w:ascii="Arial" w:eastAsia="Arial" w:hAnsi="Arial" w:cs="Arial"/>
        </w:rPr>
        <w:t xml:space="preserve"> Quando constatado desvio de finalidade na aplicação dos recursos ou o inadimplemento da OSC em relação às obrigações estabelecidas no termo de fomento;</w:t>
      </w:r>
    </w:p>
    <w:p w14:paraId="50824BE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14.3.3.</w:t>
      </w:r>
      <w:r>
        <w:rPr>
          <w:rFonts w:ascii="Arial" w:eastAsia="Arial" w:hAnsi="Arial" w:cs="Arial"/>
        </w:rPr>
        <w:t xml:space="preserve"> Quando a OSC deixar de adotar sem justificativa suficiente as medidas saneadoras apontadas pela administração pública ou pelos órgãos de controle interno ou externo.</w:t>
      </w:r>
    </w:p>
    <w:p w14:paraId="31A7232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14.4.</w:t>
      </w:r>
      <w:r>
        <w:rPr>
          <w:rFonts w:ascii="Arial" w:eastAsia="Arial" w:hAnsi="Arial" w:cs="Arial"/>
        </w:rPr>
        <w:t xml:space="preserve"> Todos os recursos da parceria deverão ser utilizados para satisfação de seu objeto, sendo admitidas, dentre outras despesas previstas e aprovadas:</w:t>
      </w:r>
    </w:p>
    <w:p w14:paraId="73FD670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lastRenderedPageBreak/>
        <w:t>14.4.1.</w:t>
      </w:r>
      <w:r>
        <w:rPr>
          <w:rFonts w:ascii="Arial" w:eastAsia="Arial" w:hAnsi="Arial" w:cs="Arial"/>
        </w:rPr>
        <w:t xml:space="preserve"> Remuneração da equipe encarregada da execução do Projeto,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5B65CCFB"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14.4.2.</w:t>
      </w:r>
      <w:r>
        <w:rPr>
          <w:rFonts w:ascii="Arial" w:eastAsia="Arial" w:hAnsi="Arial" w:cs="Arial"/>
        </w:rPr>
        <w:t xml:space="preserve"> Despesas referentes a deslocamento e alimentação nos casos em que a execução do objeto da parceria assim o exija; </w:t>
      </w:r>
    </w:p>
    <w:p w14:paraId="6B75B2C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14.4.3.</w:t>
      </w:r>
      <w:r>
        <w:rPr>
          <w:rFonts w:ascii="Arial" w:eastAsia="Arial" w:hAnsi="Arial" w:cs="Arial"/>
        </w:rPr>
        <w:t xml:space="preserve"> Custos indiretos necessários à execução do objeto, seja qual for a proporção em relação ao valor total da parceria; </w:t>
      </w:r>
    </w:p>
    <w:p w14:paraId="1D58E805"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14.4.4.</w:t>
      </w:r>
      <w:r>
        <w:rPr>
          <w:rFonts w:ascii="Arial" w:eastAsia="Arial" w:hAnsi="Arial" w:cs="Arial"/>
        </w:rPr>
        <w:t xml:space="preserve"> Aquisição de equipamentos e materiais permanentes essenciais à consecução do objeto.</w:t>
      </w:r>
    </w:p>
    <w:p w14:paraId="76C9CC5F"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14.5.</w:t>
      </w:r>
      <w:r>
        <w:rPr>
          <w:rFonts w:ascii="Arial" w:eastAsia="Arial" w:hAnsi="Arial" w:cs="Arial"/>
        </w:rPr>
        <w:t xml:space="preserve"> É vedado remunerar, a qualquer título, com recursos vinculados à parceria,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w:t>
      </w:r>
    </w:p>
    <w:p w14:paraId="36B2606F"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14.6.</w:t>
      </w:r>
      <w:r>
        <w:rPr>
          <w:rFonts w:ascii="Arial" w:eastAsia="Arial" w:hAnsi="Arial" w:cs="Arial"/>
        </w:rPr>
        <w:t xml:space="preserve"> Toda movimentação de recursos no âmbito da parceria será realizada mediante transferência eletrônica sujeita à identificação do beneficiário final e à obrigatoriedade de depósito em sua conta bancária.</w:t>
      </w:r>
    </w:p>
    <w:p w14:paraId="742A48FB"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14.7.</w:t>
      </w:r>
      <w:r>
        <w:rPr>
          <w:rFonts w:ascii="Arial" w:eastAsia="Arial" w:hAnsi="Arial" w:cs="Arial"/>
        </w:rPr>
        <w:t xml:space="preserve"> Excepcionalmente, poderão ser feitos pagamentos em espécie, desde que comprovada a impossibilidade física de pagamento mediante transferência bancária.</w:t>
      </w:r>
    </w:p>
    <w:p w14:paraId="153EAA0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14.8.</w:t>
      </w:r>
      <w:r>
        <w:rPr>
          <w:rFonts w:ascii="Arial" w:eastAsia="Arial" w:hAnsi="Arial" w:cs="Arial"/>
        </w:rPr>
        <w:t xml:space="preserve"> 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14:paraId="200E07F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14.9.</w:t>
      </w:r>
      <w:r>
        <w:rPr>
          <w:rFonts w:ascii="Arial" w:eastAsia="Arial" w:hAnsi="Arial" w:cs="Arial"/>
        </w:rPr>
        <w:t xml:space="preserve"> Durante a vigência do termo de fomento, é permitido o remanejamento de recursos constantes do Plano de Trabalho, de acordo com os critérios e prazos a serem definidos por cada órgão ou entidade municipal, desde que não altere o valor total da parceria.</w:t>
      </w:r>
    </w:p>
    <w:p w14:paraId="55556441"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14.10.</w:t>
      </w:r>
      <w:r>
        <w:rPr>
          <w:rFonts w:ascii="Arial" w:eastAsia="Arial" w:hAnsi="Arial" w:cs="Arial"/>
        </w:rPr>
        <w:t xml:space="preserve"> Os recursos recebidos em decorrência da parceria serão depositados em conta corrente específica em instituição financeira pública, nos moldes do art. 51 da Lei n. 13.019/2014, seguindo o tratamento excepcional as regras do Decreto Municipal n. 51.197/2010.</w:t>
      </w:r>
    </w:p>
    <w:p w14:paraId="47F3E84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14.11.</w:t>
      </w:r>
      <w:r>
        <w:rPr>
          <w:rFonts w:ascii="Arial" w:eastAsia="Arial" w:hAnsi="Arial" w:cs="Arial"/>
        </w:rPr>
        <w:t xml:space="preserve"> Os rendimentos de ativos financeiros serão aplicados no objeto da parceria, estando sujeitos às mesmas condições de prestação de contas exigidas para os recursos transferidos.</w:t>
      </w:r>
    </w:p>
    <w:p w14:paraId="7323D83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14.12.</w:t>
      </w:r>
      <w:r>
        <w:rPr>
          <w:rFonts w:ascii="Arial" w:eastAsia="Arial" w:hAnsi="Arial" w:cs="Arial"/>
        </w:rPr>
        <w:t xml:space="preserve"> Eventuais saldos financeiros remanescentes dos recursos públicos transferidos, inclusive os provenientes das receitas obtidas das aplicações </w:t>
      </w:r>
      <w:r>
        <w:rPr>
          <w:rFonts w:ascii="Arial" w:eastAsia="Arial" w:hAnsi="Arial" w:cs="Arial"/>
        </w:rPr>
        <w:lastRenderedPageBreak/>
        <w:t xml:space="preserve">financeiras realizadas, serão devolvidos à Administração Pública por ocasião da conclusão, denúncia, rescisão ou extinção da parceria, nos termos do art. 52 da Lei Federal n. 13.019/2014. </w:t>
      </w:r>
    </w:p>
    <w:p w14:paraId="412BAF8B" w14:textId="77777777" w:rsidR="005901BD" w:rsidRDefault="005901BD">
      <w:pPr>
        <w:tabs>
          <w:tab w:val="left" w:pos="806"/>
        </w:tabs>
        <w:spacing w:before="56" w:after="0" w:line="276" w:lineRule="auto"/>
        <w:ind w:right="-21"/>
        <w:jc w:val="both"/>
        <w:rPr>
          <w:rFonts w:ascii="Arial" w:eastAsia="Arial" w:hAnsi="Arial" w:cs="Arial"/>
          <w:b/>
        </w:rPr>
      </w:pPr>
    </w:p>
    <w:p w14:paraId="43FA4C6D" w14:textId="77777777" w:rsidR="005901BD" w:rsidRDefault="00000000">
      <w:pPr>
        <w:tabs>
          <w:tab w:val="left" w:pos="806"/>
        </w:tabs>
        <w:spacing w:before="56" w:after="0" w:line="276" w:lineRule="auto"/>
        <w:ind w:right="-21"/>
        <w:jc w:val="both"/>
        <w:rPr>
          <w:rFonts w:ascii="Arial" w:eastAsia="Arial" w:hAnsi="Arial" w:cs="Arial"/>
          <w:b/>
        </w:rPr>
      </w:pPr>
      <w:r>
        <w:rPr>
          <w:rFonts w:ascii="Arial" w:eastAsia="Arial" w:hAnsi="Arial" w:cs="Arial"/>
          <w:b/>
        </w:rPr>
        <w:t xml:space="preserve">15. FORMALIZAÇÃO DO TERMO DE FOMENTO: </w:t>
      </w:r>
    </w:p>
    <w:p w14:paraId="7452BEC5" w14:textId="77777777" w:rsidR="005901BD" w:rsidRDefault="005901BD">
      <w:pPr>
        <w:tabs>
          <w:tab w:val="left" w:pos="806"/>
        </w:tabs>
        <w:spacing w:before="56" w:after="0" w:line="276" w:lineRule="auto"/>
        <w:ind w:right="-21"/>
        <w:jc w:val="both"/>
        <w:rPr>
          <w:rFonts w:ascii="Arial" w:eastAsia="Arial" w:hAnsi="Arial" w:cs="Arial"/>
          <w:b/>
        </w:rPr>
      </w:pPr>
    </w:p>
    <w:p w14:paraId="256D8F3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15.1.</w:t>
      </w:r>
      <w:r>
        <w:rPr>
          <w:rFonts w:ascii="Arial" w:eastAsia="Arial" w:hAnsi="Arial" w:cs="Arial"/>
        </w:rPr>
        <w:t xml:space="preserve"> Após a seleção e o julgamento das propostas, o órgão técnico da Pasta emitirá parecer técnico, conforme art. 35, inc. V, da Lei Federal n. 13.019/2014 que, se favorável ao conteúdo da proposta e aos documentos de habilitação apresentados, permitirá a celebração da parceria e do consequente Termo de fomento indicado no Anexo I.</w:t>
      </w:r>
    </w:p>
    <w:p w14:paraId="771C105C"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15.2.</w:t>
      </w:r>
      <w:r>
        <w:rPr>
          <w:rFonts w:ascii="Arial" w:eastAsia="Arial" w:hAnsi="Arial" w:cs="Arial"/>
        </w:rPr>
        <w:t xml:space="preserve"> Em caso de o conteúdo não estar totalmente apto à continuidade do processo (atendidos parcialmente, com ressalvas), o órgão técnico emitirá relatório apontando o(s) item(</w:t>
      </w:r>
      <w:proofErr w:type="spellStart"/>
      <w:r>
        <w:rPr>
          <w:rFonts w:ascii="Arial" w:eastAsia="Arial" w:hAnsi="Arial" w:cs="Arial"/>
        </w:rPr>
        <w:t>ns</w:t>
      </w:r>
      <w:proofErr w:type="spellEnd"/>
      <w:r>
        <w:rPr>
          <w:rFonts w:ascii="Arial" w:eastAsia="Arial" w:hAnsi="Arial" w:cs="Arial"/>
        </w:rPr>
        <w:t>) com falha(s) e, contatará, por meio eletrônico, o proponente, notificando para regularização do(s) item(</w:t>
      </w:r>
      <w:proofErr w:type="spellStart"/>
      <w:r>
        <w:rPr>
          <w:rFonts w:ascii="Arial" w:eastAsia="Arial" w:hAnsi="Arial" w:cs="Arial"/>
        </w:rPr>
        <w:t>ns</w:t>
      </w:r>
      <w:proofErr w:type="spellEnd"/>
      <w:r>
        <w:rPr>
          <w:rFonts w:ascii="Arial" w:eastAsia="Arial" w:hAnsi="Arial" w:cs="Arial"/>
        </w:rPr>
        <w:t>) apontados no prazo de 15 (quinze) dias corridos, sob pena de inabilitação em caso de não atendimento das exigências.</w:t>
      </w:r>
    </w:p>
    <w:p w14:paraId="0AACA265"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15.3.</w:t>
      </w:r>
      <w:r>
        <w:rPr>
          <w:rFonts w:ascii="Arial" w:eastAsia="Arial" w:hAnsi="Arial" w:cs="Arial"/>
        </w:rPr>
        <w:t xml:space="preserve"> Em caso de não atendimento dos requisitos exigidos neste edital, bem como da não regularização do(s) item(</w:t>
      </w:r>
      <w:proofErr w:type="spellStart"/>
      <w:r>
        <w:rPr>
          <w:rFonts w:ascii="Arial" w:eastAsia="Arial" w:hAnsi="Arial" w:cs="Arial"/>
        </w:rPr>
        <w:t>ns</w:t>
      </w:r>
      <w:proofErr w:type="spellEnd"/>
      <w:r>
        <w:rPr>
          <w:rFonts w:ascii="Arial" w:eastAsia="Arial" w:hAnsi="Arial" w:cs="Arial"/>
        </w:rPr>
        <w:t>) apontados para acerto(s) e/ou complemento(s), a OSC será reprovada pelo órgão técnico e consequentemente inabilitada, por não atendimento às exigências aqui previstas.</w:t>
      </w:r>
    </w:p>
    <w:p w14:paraId="1BDEB1AB"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15.4.</w:t>
      </w:r>
      <w:r>
        <w:rPr>
          <w:rFonts w:ascii="Arial" w:eastAsia="Arial" w:hAnsi="Arial" w:cs="Arial"/>
        </w:rPr>
        <w:t xml:space="preserve"> Da decisão que considerar inabilitada, conforme item 15.3 deste edital, caberá recurso administrativo, no prazo de 05 (cinco) dias úteis.</w:t>
      </w:r>
    </w:p>
    <w:p w14:paraId="4952B0B5"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15.5.</w:t>
      </w:r>
      <w:r>
        <w:rPr>
          <w:rFonts w:ascii="Arial" w:eastAsia="Arial" w:hAnsi="Arial" w:cs="Arial"/>
        </w:rPr>
        <w:t xml:space="preserve"> Após parecer técnico, haverá emissão de parecer jurídico, conforme art. 35, inc. VI, da Lei Federal n. 13.019/2014, acerca da possibilidade de celebração da parceria.</w:t>
      </w:r>
    </w:p>
    <w:p w14:paraId="0451E37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15.6.</w:t>
      </w:r>
      <w:r>
        <w:rPr>
          <w:rFonts w:ascii="Arial" w:eastAsia="Arial" w:hAnsi="Arial" w:cs="Arial"/>
        </w:rPr>
        <w:t xml:space="preserve"> Caso o parecer técnico ou o parecer jurídico de que tratam os itens 15.1 e 15.5 concluam pela possibilidade de celebração da parceria com ressalvas, deverá o administrador público sanar os aspectos ressalvados ou, mediante ato formal, justificar a preservação desses aspectos ou sua exclusão.</w:t>
      </w:r>
    </w:p>
    <w:p w14:paraId="548F887F"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15.7.</w:t>
      </w:r>
      <w:r>
        <w:rPr>
          <w:rFonts w:ascii="Arial" w:eastAsia="Arial" w:hAnsi="Arial" w:cs="Arial"/>
        </w:rPr>
        <w:t xml:space="preserve"> O prazo para assinatura dos Termos de fomento será de 05 (cinco) dias úteis contados a partir da publicação da convocação no Diário Oficial da Cidade, sob pena de decadência do direito, sem prejuízo das sanções descritas no item 17.1.</w:t>
      </w:r>
    </w:p>
    <w:p w14:paraId="2174422F"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15.8.</w:t>
      </w:r>
      <w:r>
        <w:rPr>
          <w:rFonts w:ascii="Arial" w:eastAsia="Arial" w:hAnsi="Arial" w:cs="Arial"/>
        </w:rPr>
        <w:t xml:space="preserve"> A vigência poderá ser prorrogada a critério das partes e de acordo com a legislação em vigor.</w:t>
      </w:r>
    </w:p>
    <w:p w14:paraId="041BDAF2"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15.9.</w:t>
      </w:r>
      <w:r>
        <w:rPr>
          <w:rFonts w:ascii="Arial" w:eastAsia="Arial" w:hAnsi="Arial" w:cs="Arial"/>
        </w:rPr>
        <w:t xml:space="preserve"> A prorrogação de ofício da vigência do termo de fomento deve ser feita pela Administração Pública quando ela der causa ao atraso na liberação de recursos financeiros, limitada ao exato período do atraso verificado.</w:t>
      </w:r>
    </w:p>
    <w:p w14:paraId="3BAB2F89"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lastRenderedPageBreak/>
        <w:t>15.10.</w:t>
      </w:r>
      <w:r>
        <w:rPr>
          <w:rFonts w:ascii="Arial" w:eastAsia="Arial" w:hAnsi="Arial" w:cs="Arial"/>
        </w:rPr>
        <w:t xml:space="preserve"> O plano de trabalho da parceria poderá ser revisto para alteração de valores ou metas, mediante aditivo ou por apostila ao plano de trabalho original, nos termos da lei.</w:t>
      </w:r>
    </w:p>
    <w:p w14:paraId="314B6865" w14:textId="77777777" w:rsidR="005901BD" w:rsidRDefault="005901BD">
      <w:pPr>
        <w:tabs>
          <w:tab w:val="left" w:pos="806"/>
        </w:tabs>
        <w:spacing w:before="56" w:after="0" w:line="276" w:lineRule="auto"/>
        <w:ind w:right="-21"/>
        <w:jc w:val="both"/>
        <w:rPr>
          <w:rFonts w:ascii="Arial" w:eastAsia="Arial" w:hAnsi="Arial" w:cs="Arial"/>
          <w:b/>
        </w:rPr>
      </w:pPr>
    </w:p>
    <w:p w14:paraId="34F0CB6D" w14:textId="77777777" w:rsidR="005901BD" w:rsidRDefault="00000000">
      <w:pPr>
        <w:tabs>
          <w:tab w:val="left" w:pos="806"/>
        </w:tabs>
        <w:spacing w:before="56" w:after="0" w:line="276" w:lineRule="auto"/>
        <w:ind w:right="-21"/>
        <w:jc w:val="both"/>
        <w:rPr>
          <w:rFonts w:ascii="Arial" w:eastAsia="Arial" w:hAnsi="Arial" w:cs="Arial"/>
          <w:b/>
        </w:rPr>
      </w:pPr>
      <w:r>
        <w:rPr>
          <w:rFonts w:ascii="Arial" w:eastAsia="Arial" w:hAnsi="Arial" w:cs="Arial"/>
          <w:b/>
        </w:rPr>
        <w:t>16. PRESTAÇÃO DE CONTAS:</w:t>
      </w:r>
    </w:p>
    <w:p w14:paraId="14B8DB2F" w14:textId="77777777" w:rsidR="005901BD" w:rsidRDefault="005901BD">
      <w:pPr>
        <w:tabs>
          <w:tab w:val="left" w:pos="806"/>
        </w:tabs>
        <w:spacing w:before="56" w:after="0" w:line="276" w:lineRule="auto"/>
        <w:ind w:right="-21"/>
        <w:jc w:val="both"/>
        <w:rPr>
          <w:rFonts w:ascii="Arial" w:eastAsia="Arial" w:hAnsi="Arial" w:cs="Arial"/>
          <w:b/>
        </w:rPr>
      </w:pPr>
    </w:p>
    <w:p w14:paraId="12BD5199"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w:t>
      </w:r>
      <w:r>
        <w:rPr>
          <w:rFonts w:ascii="Arial" w:eastAsia="Arial" w:hAnsi="Arial" w:cs="Arial"/>
        </w:rPr>
        <w:t xml:space="preserve"> A prestação de contas e todos os atos que dela decorram dar-se-ão em plataforma eletrônica, permitindo a visualização por qualquer interessado.</w:t>
      </w:r>
    </w:p>
    <w:p w14:paraId="03F024E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16.2.</w:t>
      </w:r>
      <w:r>
        <w:rPr>
          <w:rFonts w:ascii="Arial" w:eastAsia="Arial" w:hAnsi="Arial" w:cs="Arial"/>
        </w:rPr>
        <w:t xml:space="preserve"> 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w:t>
      </w:r>
    </w:p>
    <w:p w14:paraId="2EC4DFA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16.3.</w:t>
      </w:r>
      <w:r>
        <w:rPr>
          <w:rFonts w:ascii="Arial" w:eastAsia="Arial" w:hAnsi="Arial" w:cs="Arial"/>
        </w:rPr>
        <w:t xml:space="preserve">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14:paraId="51C5D24D"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16.4.</w:t>
      </w:r>
      <w:r>
        <w:rPr>
          <w:rFonts w:ascii="Arial" w:eastAsia="Arial" w:hAnsi="Arial" w:cs="Arial"/>
        </w:rPr>
        <w:t xml:space="preserve"> Serão glosados os valores relacionados a metas e resultados descumpridos sem justificativa suficiente.</w:t>
      </w:r>
    </w:p>
    <w:p w14:paraId="2D21C7BD"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16.5.</w:t>
      </w:r>
      <w:r>
        <w:rPr>
          <w:rFonts w:ascii="Arial" w:eastAsia="Arial" w:hAnsi="Arial" w:cs="Arial"/>
        </w:rPr>
        <w:t xml:space="preserve"> A prestação de contas deverá ser feita em observância ao disposto no Decreto Municipal n. 57.575/2016, combinado com a Lei Federal n. 13.019/2014, competindo unicamente à Administração Pública decidir sobre a regularidade, ou não, da aplicação dos recursos transferidos a organização da sociedade civil proponente.</w:t>
      </w:r>
    </w:p>
    <w:p w14:paraId="03F8697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16.6.</w:t>
      </w:r>
      <w:r>
        <w:rPr>
          <w:rFonts w:ascii="Arial" w:eastAsia="Arial" w:hAnsi="Arial" w:cs="Arial"/>
        </w:rPr>
        <w:t xml:space="preserve"> A Administração Pública realizará manifestação conclusiva sobre a prestação final de contas, dispondo sobre:</w:t>
      </w:r>
    </w:p>
    <w:p w14:paraId="6BF3B35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16.6.1.</w:t>
      </w:r>
      <w:r>
        <w:rPr>
          <w:rFonts w:ascii="Arial" w:eastAsia="Arial" w:hAnsi="Arial" w:cs="Arial"/>
        </w:rPr>
        <w:t xml:space="preserve"> Aprovação da prestação de contas;</w:t>
      </w:r>
    </w:p>
    <w:p w14:paraId="7F3486D1"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16.6.2.</w:t>
      </w:r>
      <w:r>
        <w:rPr>
          <w:rFonts w:ascii="Arial" w:eastAsia="Arial" w:hAnsi="Arial" w:cs="Arial"/>
        </w:rPr>
        <w:t xml:space="preserve"> Aprovação da prestação de contas com ressalvas, mesmo que cumpridos os objetos e as metas da parceria, se estiver evidenciada impropriedade ou qualquer outra falta de natureza formal de que não resulte danos ao erário;</w:t>
      </w:r>
    </w:p>
    <w:p w14:paraId="1D24FB56"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16.6.3.</w:t>
      </w:r>
      <w:r>
        <w:rPr>
          <w:rFonts w:ascii="Arial" w:eastAsia="Arial" w:hAnsi="Arial" w:cs="Arial"/>
        </w:rPr>
        <w:t xml:space="preserve"> Rejeição da prestação de contas, com a imediata determinação das providências administrativas e judiciais cabíveis para devolução dos valores aos cofres públicos, inclusive a determinação de imediata instauração de tomada de contas especial.</w:t>
      </w:r>
    </w:p>
    <w:p w14:paraId="2ECACC0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16.7.</w:t>
      </w:r>
      <w:r>
        <w:rPr>
          <w:rFonts w:ascii="Arial" w:eastAsia="Arial" w:hAnsi="Arial" w:cs="Arial"/>
        </w:rPr>
        <w:t xml:space="preserve"> São consideradas falhas formais sem prejuízo de outras:</w:t>
      </w:r>
    </w:p>
    <w:p w14:paraId="35016AA7"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16.7.1.</w:t>
      </w:r>
      <w:r>
        <w:rPr>
          <w:rFonts w:ascii="Arial" w:eastAsia="Arial" w:hAnsi="Arial" w:cs="Arial"/>
        </w:rPr>
        <w:t xml:space="preserve"> Nos casos em que o plano de trabalho preveja que as despesas deverão ocorrer conforme os valores definidos para cada elemento de despesa, a extrapolação, sem prévia autorização, dos valores aprovados para cada despesa, respeitados o valor global da parceria;</w:t>
      </w:r>
    </w:p>
    <w:p w14:paraId="12656129"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lastRenderedPageBreak/>
        <w:t>16.7.2.</w:t>
      </w:r>
      <w:r>
        <w:rPr>
          <w:rFonts w:ascii="Arial" w:eastAsia="Arial" w:hAnsi="Arial" w:cs="Arial"/>
        </w:rPr>
        <w:t xml:space="preserve"> A inadequação ou a imperfeição a respeito de exigência, forma ou procedimento a ser adotado desde que o objetivo ou resultado pretendido pela execução da parceria seja alcançado.</w:t>
      </w:r>
    </w:p>
    <w:p w14:paraId="564D293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16.8.</w:t>
      </w:r>
      <w:r>
        <w:rPr>
          <w:rFonts w:ascii="Arial" w:eastAsia="Arial" w:hAnsi="Arial" w:cs="Arial"/>
        </w:rPr>
        <w:t xml:space="preserve"> As contas serão rejeitadas quando:</w:t>
      </w:r>
    </w:p>
    <w:p w14:paraId="69336CE9"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16.8.1.</w:t>
      </w:r>
      <w:r>
        <w:rPr>
          <w:rFonts w:ascii="Arial" w:eastAsia="Arial" w:hAnsi="Arial" w:cs="Arial"/>
        </w:rPr>
        <w:t xml:space="preserve"> Houver omissão no dever de prestar contas;</w:t>
      </w:r>
    </w:p>
    <w:p w14:paraId="74E6147D"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16.8.2.</w:t>
      </w:r>
      <w:r>
        <w:rPr>
          <w:rFonts w:ascii="Arial" w:eastAsia="Arial" w:hAnsi="Arial" w:cs="Arial"/>
        </w:rPr>
        <w:t xml:space="preserve"> Houver descumprimento injustificado dos objetivos e metas estabelecidos no plano de trabalho;</w:t>
      </w:r>
    </w:p>
    <w:p w14:paraId="39ACE430"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16.8.3.</w:t>
      </w:r>
      <w:r>
        <w:rPr>
          <w:rFonts w:ascii="Arial" w:eastAsia="Arial" w:hAnsi="Arial" w:cs="Arial"/>
        </w:rPr>
        <w:t xml:space="preserve"> Ocorrer danos ao erário decorrente de ato de gestão ilegítimo ou antieconômico;</w:t>
      </w:r>
    </w:p>
    <w:p w14:paraId="38BAEB1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16.8.4.</w:t>
      </w:r>
      <w:r>
        <w:rPr>
          <w:rFonts w:ascii="Arial" w:eastAsia="Arial" w:hAnsi="Arial" w:cs="Arial"/>
        </w:rPr>
        <w:t xml:space="preserve"> Houver desfalque ou desvio de dinheiro, bens ou valores públicos;</w:t>
      </w:r>
    </w:p>
    <w:p w14:paraId="75DAA407"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16.8.5.</w:t>
      </w:r>
      <w:r>
        <w:rPr>
          <w:rFonts w:ascii="Arial" w:eastAsia="Arial" w:hAnsi="Arial" w:cs="Arial"/>
        </w:rPr>
        <w:t xml:space="preserve"> Não for executado o objeto da parceria;</w:t>
      </w:r>
    </w:p>
    <w:p w14:paraId="5FD3A15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16.8.6.</w:t>
      </w:r>
      <w:r>
        <w:rPr>
          <w:rFonts w:ascii="Arial" w:eastAsia="Arial" w:hAnsi="Arial" w:cs="Arial"/>
        </w:rPr>
        <w:t xml:space="preserve"> Os recursos forem aplicados em finalidades diversas das previstas na parceria.</w:t>
      </w:r>
    </w:p>
    <w:p w14:paraId="54E19019"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16.9.</w:t>
      </w:r>
      <w:r>
        <w:rPr>
          <w:rFonts w:ascii="Arial" w:eastAsia="Arial" w:hAnsi="Arial" w:cs="Arial"/>
        </w:rPr>
        <w:t xml:space="preserve"> Da decisão que rejeitar as contas prestadas caberá um único recurso ao Secretário Municipal da Pasta que deverá ser interposto no prazo de 10 (dez) dias úteis a contar da notificação da decisão.</w:t>
      </w:r>
    </w:p>
    <w:p w14:paraId="6C61F4D5"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16.10.</w:t>
      </w:r>
      <w:r>
        <w:rPr>
          <w:rFonts w:ascii="Arial" w:eastAsia="Arial" w:hAnsi="Arial" w:cs="Arial"/>
        </w:rPr>
        <w:t xml:space="preserve"> Exaurida a fase recursal, se mantida a decisão, a OSC deverá ressarcir o erário de forma integral dos recursos.</w:t>
      </w:r>
    </w:p>
    <w:p w14:paraId="04FA82D9"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16.11.</w:t>
      </w:r>
      <w:r>
        <w:rPr>
          <w:rFonts w:ascii="Arial" w:eastAsia="Arial" w:hAnsi="Arial" w:cs="Arial"/>
        </w:rPr>
        <w:t xml:space="preserve"> 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w:t>
      </w:r>
    </w:p>
    <w:p w14:paraId="197A6EDD"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16.11.1.</w:t>
      </w:r>
      <w:r>
        <w:rPr>
          <w:rFonts w:ascii="Arial" w:eastAsia="Arial" w:hAnsi="Arial" w:cs="Arial"/>
        </w:rPr>
        <w:t xml:space="preserve"> O dano ao erário será previamente delimitado para embasar a rejeição das contas prestadas.</w:t>
      </w:r>
    </w:p>
    <w:p w14:paraId="08FBD85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16.11.2.</w:t>
      </w:r>
      <w:r>
        <w:rPr>
          <w:rFonts w:ascii="Arial" w:eastAsia="Arial" w:hAnsi="Arial" w:cs="Arial"/>
        </w:rPr>
        <w:t xml:space="preserve"> Os valores apurados serão acrescidos de correção monetária e juros, bem como inscritos no CADIN Municipal, por meio de despacho da autoridade administrativa competente.</w:t>
      </w:r>
    </w:p>
    <w:p w14:paraId="40A698E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16.12.</w:t>
      </w:r>
      <w:r>
        <w:rPr>
          <w:rFonts w:ascii="Arial" w:eastAsia="Arial" w:hAnsi="Arial" w:cs="Arial"/>
        </w:rPr>
        <w:t xml:space="preserve"> A OSC, para fins de prestação de contas, deverá apresentar os seguintes documentos:</w:t>
      </w:r>
    </w:p>
    <w:p w14:paraId="5245C5D1"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16.12.1.</w:t>
      </w:r>
      <w:r>
        <w:rPr>
          <w:rFonts w:ascii="Arial" w:eastAsia="Arial" w:hAnsi="Arial" w:cs="Arial"/>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59C2B73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16.12.2.</w:t>
      </w:r>
      <w:r>
        <w:rPr>
          <w:rFonts w:ascii="Arial" w:eastAsia="Arial" w:hAnsi="Arial" w:cs="Arial"/>
        </w:rPr>
        <w:t xml:space="preserve"> 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w:t>
      </w:r>
    </w:p>
    <w:p w14:paraId="1DFBC67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lastRenderedPageBreak/>
        <w:t>16.12.3.</w:t>
      </w:r>
      <w:r>
        <w:rPr>
          <w:rFonts w:ascii="Arial" w:eastAsia="Arial" w:hAnsi="Arial" w:cs="Arial"/>
        </w:rPr>
        <w:t xml:space="preserve"> Extrato bancário da conta específica vinculada à execução da parceria, se necessário acompanhado de relatório sintético de conciliação bancária com indicação de despesas e receitas;</w:t>
      </w:r>
    </w:p>
    <w:p w14:paraId="5EF8DADB"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16.12.4.</w:t>
      </w:r>
      <w:r>
        <w:rPr>
          <w:rFonts w:ascii="Arial" w:eastAsia="Arial" w:hAnsi="Arial" w:cs="Arial"/>
        </w:rPr>
        <w:t xml:space="preserve"> Comprovante do recolhimento do saldo da conta bancária específica, quando houver, no caso de prestação de contas final;</w:t>
      </w:r>
    </w:p>
    <w:p w14:paraId="0BF0DC6D"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16.12.5.</w:t>
      </w:r>
      <w:r>
        <w:rPr>
          <w:rFonts w:ascii="Arial" w:eastAsia="Arial" w:hAnsi="Arial" w:cs="Arial"/>
        </w:rPr>
        <w:t xml:space="preserve"> Material comprobatório do cumprimento do objeto em fotos, vídeos ou outros suportes, quando couber;</w:t>
      </w:r>
    </w:p>
    <w:p w14:paraId="32450569"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16.12.6.</w:t>
      </w:r>
      <w:r>
        <w:rPr>
          <w:rFonts w:ascii="Arial" w:eastAsia="Arial" w:hAnsi="Arial" w:cs="Arial"/>
        </w:rPr>
        <w:t xml:space="preserve"> Relação de eventuais bens adquiridos;</w:t>
      </w:r>
    </w:p>
    <w:p w14:paraId="1CED4F62"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16.12.7.</w:t>
      </w:r>
      <w:r>
        <w:rPr>
          <w:rFonts w:ascii="Arial" w:eastAsia="Arial" w:hAnsi="Arial" w:cs="Arial"/>
        </w:rPr>
        <w:t xml:space="preserve"> 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w:t>
      </w:r>
    </w:p>
    <w:p w14:paraId="570B2BF5"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16.13.</w:t>
      </w:r>
      <w:r>
        <w:rPr>
          <w:rFonts w:ascii="Arial" w:eastAsia="Arial" w:hAnsi="Arial" w:cs="Arial"/>
        </w:rPr>
        <w:t xml:space="preserve"> Em caso de descumprimento parcial de metas ou resultados fixados no plano de trabalho, poderá ser apresentado relatório de execução financeira parcial concernente a referidas metas ou resultados, desde que existam condições de segregar referidos itens de despesa.</w:t>
      </w:r>
    </w:p>
    <w:p w14:paraId="62A2292C"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16.14.</w:t>
      </w:r>
      <w:r>
        <w:rPr>
          <w:rFonts w:ascii="Arial" w:eastAsia="Arial" w:hAnsi="Arial" w:cs="Arial"/>
        </w:rPr>
        <w:t xml:space="preserve"> A OSC está obrigada a prestar contas da boa e regular aplicação dos recursos recebidos em caráter final até 90 (noventa) dias, contados do término de sua vigência.</w:t>
      </w:r>
    </w:p>
    <w:p w14:paraId="02126EA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 xml:space="preserve">16.14.1. </w:t>
      </w:r>
      <w:r>
        <w:rPr>
          <w:rFonts w:ascii="Arial" w:eastAsia="Arial" w:hAnsi="Arial" w:cs="Arial"/>
        </w:rPr>
        <w:t>O prazo poderá ser prorrogado por até 30 (trinta) dias, a critério do titular do Órgão ou daquele a quem tiver sido delegada a competência, desde que devidamente justificado.</w:t>
      </w:r>
    </w:p>
    <w:p w14:paraId="182BC53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Na hipótese de devolução de recursos, a guia de recolhimento deverá ser apresentada juntamente com a prestação de contas;</w:t>
      </w:r>
    </w:p>
    <w:p w14:paraId="623908C6"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Se constatada pela Administração irregularidades financeiras, o valor respectivo deverá ser restituído aos cofres públicos, com correção monetária e juros, no prazo improrrogável de 30 (trinta) dias.</w:t>
      </w:r>
    </w:p>
    <w:p w14:paraId="41127D3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16.15.</w:t>
      </w:r>
      <w:r>
        <w:rPr>
          <w:rFonts w:ascii="Arial" w:eastAsia="Arial" w:hAnsi="Arial" w:cs="Arial"/>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7D5A1598" w14:textId="77777777" w:rsidR="005901BD" w:rsidRDefault="005901BD">
      <w:pPr>
        <w:tabs>
          <w:tab w:val="left" w:pos="806"/>
        </w:tabs>
        <w:spacing w:before="56" w:after="0" w:line="276" w:lineRule="auto"/>
        <w:ind w:right="-21"/>
        <w:jc w:val="both"/>
        <w:rPr>
          <w:rFonts w:ascii="Arial" w:eastAsia="Arial" w:hAnsi="Arial" w:cs="Arial"/>
        </w:rPr>
      </w:pPr>
    </w:p>
    <w:p w14:paraId="03FB6308" w14:textId="77777777" w:rsidR="005901BD" w:rsidRDefault="00000000">
      <w:pPr>
        <w:tabs>
          <w:tab w:val="left" w:pos="806"/>
        </w:tabs>
        <w:spacing w:before="56" w:after="0" w:line="276" w:lineRule="auto"/>
        <w:ind w:right="-21"/>
        <w:jc w:val="both"/>
        <w:rPr>
          <w:rFonts w:ascii="Arial" w:eastAsia="Arial" w:hAnsi="Arial" w:cs="Arial"/>
          <w:b/>
        </w:rPr>
      </w:pPr>
      <w:r>
        <w:rPr>
          <w:rFonts w:ascii="Arial" w:eastAsia="Arial" w:hAnsi="Arial" w:cs="Arial"/>
          <w:b/>
        </w:rPr>
        <w:t xml:space="preserve">17. SANÇÕES: </w:t>
      </w:r>
    </w:p>
    <w:p w14:paraId="5E12D24B" w14:textId="77777777" w:rsidR="005901BD" w:rsidRDefault="005901BD">
      <w:pPr>
        <w:tabs>
          <w:tab w:val="left" w:pos="806"/>
        </w:tabs>
        <w:spacing w:before="56" w:after="0" w:line="276" w:lineRule="auto"/>
        <w:ind w:right="-21"/>
        <w:jc w:val="both"/>
        <w:rPr>
          <w:rFonts w:ascii="Arial" w:eastAsia="Arial" w:hAnsi="Arial" w:cs="Arial"/>
          <w:b/>
        </w:rPr>
      </w:pPr>
    </w:p>
    <w:p w14:paraId="131A5D6B"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17.1.</w:t>
      </w:r>
      <w:r>
        <w:rPr>
          <w:rFonts w:ascii="Arial" w:eastAsia="Arial" w:hAnsi="Arial" w:cs="Arial"/>
        </w:rPr>
        <w:t xml:space="preserve"> A execução da parceria em desacordo com o plano de trabalho e com as normas da Lei Federal nº 13.019/2014 e do Decreto Municipal nº 57.575/2016, poderá acarretar, garantida a defesa prévia, na aplicação à OSC das seguintes sanções:</w:t>
      </w:r>
    </w:p>
    <w:p w14:paraId="757E8100"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Advertência por escrito;</w:t>
      </w:r>
    </w:p>
    <w:p w14:paraId="1127C082"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lastRenderedPageBreak/>
        <w:t>B)</w:t>
      </w:r>
      <w:r>
        <w:rPr>
          <w:rFonts w:ascii="Arial" w:eastAsia="Arial" w:hAnsi="Arial" w:cs="Arial"/>
        </w:rPr>
        <w:t xml:space="preserve"> Suspensão temporária de participar em chamamento público e impedimento de celebrar parceria ou contrato com órgãos e entidades da esfera do governo da administração pública sancionadora, por prazo não superior a 02 (dois) anos;</w:t>
      </w:r>
    </w:p>
    <w:p w14:paraId="3D10F718"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depois de decorrido o prazo da sanção aplicada com base no item anterior.</w:t>
      </w:r>
    </w:p>
    <w:p w14:paraId="4EE4329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17.2.</w:t>
      </w:r>
      <w:r>
        <w:rPr>
          <w:rFonts w:ascii="Arial" w:eastAsia="Arial" w:hAnsi="Arial" w:cs="Arial"/>
        </w:rPr>
        <w:t xml:space="preserve"> O prazo para apresentação de defesa é de 05 (cinco) dias úteis para a sanção prevista na alínea </w:t>
      </w:r>
      <w:r>
        <w:rPr>
          <w:rFonts w:ascii="Arial" w:eastAsia="Arial" w:hAnsi="Arial" w:cs="Arial"/>
          <w:b/>
        </w:rPr>
        <w:t>a</w:t>
      </w:r>
      <w:r>
        <w:rPr>
          <w:rFonts w:ascii="Arial" w:eastAsia="Arial" w:hAnsi="Arial" w:cs="Arial"/>
        </w:rPr>
        <w:t xml:space="preserve">) e 10 (dez) dias úteis para as sanções previstas nas alíneas </w:t>
      </w:r>
      <w:r>
        <w:rPr>
          <w:rFonts w:ascii="Arial" w:eastAsia="Arial" w:hAnsi="Arial" w:cs="Arial"/>
          <w:b/>
        </w:rPr>
        <w:t>b</w:t>
      </w:r>
      <w:r>
        <w:rPr>
          <w:rFonts w:ascii="Arial" w:eastAsia="Arial" w:hAnsi="Arial" w:cs="Arial"/>
        </w:rPr>
        <w:t xml:space="preserve">) e </w:t>
      </w:r>
      <w:r>
        <w:rPr>
          <w:rFonts w:ascii="Arial" w:eastAsia="Arial" w:hAnsi="Arial" w:cs="Arial"/>
          <w:b/>
        </w:rPr>
        <w:t>c</w:t>
      </w:r>
      <w:r>
        <w:rPr>
          <w:rFonts w:ascii="Arial" w:eastAsia="Arial" w:hAnsi="Arial" w:cs="Arial"/>
        </w:rPr>
        <w:t>).</w:t>
      </w:r>
    </w:p>
    <w:p w14:paraId="23752FF5"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17.3.</w:t>
      </w:r>
      <w:r>
        <w:rPr>
          <w:rFonts w:ascii="Arial" w:eastAsia="Arial" w:hAnsi="Arial" w:cs="Arial"/>
        </w:rPr>
        <w:t xml:space="preserve"> Compete ao gestor da parceria decidir pela aplicação de penalidade no caso de advertência.</w:t>
      </w:r>
    </w:p>
    <w:p w14:paraId="61BD9BD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17.4.</w:t>
      </w:r>
      <w:r>
        <w:rPr>
          <w:rFonts w:ascii="Arial" w:eastAsia="Arial" w:hAnsi="Arial" w:cs="Arial"/>
        </w:rPr>
        <w:t xml:space="preserve"> Compete ao Secretário da Pasta decidir pela aplicação de penalidade nos casos de suspensão do direito de participar de chamamento público e de declaração de inidoneidade.</w:t>
      </w:r>
    </w:p>
    <w:p w14:paraId="420FD4FB"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17.5.</w:t>
      </w:r>
      <w:r>
        <w:rPr>
          <w:rFonts w:ascii="Arial" w:eastAsia="Arial" w:hAnsi="Arial" w:cs="Arial"/>
        </w:rPr>
        <w:t xml:space="preserve"> A OSC terá o prazo de 10 (dez) dias úteis para interpor recurso contra a penalidade aplicada.</w:t>
      </w:r>
    </w:p>
    <w:p w14:paraId="746A672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 xml:space="preserve">17.6. </w:t>
      </w:r>
      <w:r>
        <w:rPr>
          <w:rFonts w:ascii="Arial" w:eastAsia="Arial" w:hAnsi="Arial" w:cs="Arial"/>
        </w:rPr>
        <w:t>As notificações e intimações serão encaminhadas à organização da sociedade civil preferencialmente via correspondência eletrônica, sem prejuízo de outras formas de comunicação, assegurando-se a ciência do interessado para fins de exercício do direito ao contraditório e a ampla defesa.</w:t>
      </w:r>
    </w:p>
    <w:p w14:paraId="3104A920"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17.7.</w:t>
      </w:r>
      <w:r>
        <w:rPr>
          <w:rFonts w:ascii="Arial" w:eastAsia="Arial" w:hAnsi="Arial" w:cs="Arial"/>
        </w:rPr>
        <w:t xml:space="preserve"> A imposição das sanções previstas será proporcional à gravidade do fato que a motivar, consideradas as circunstâncias objetivas do caso, e dela será notificada a proponente. </w:t>
      </w:r>
    </w:p>
    <w:p w14:paraId="1AD8F5A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17.8.</w:t>
      </w:r>
      <w:r>
        <w:rPr>
          <w:rFonts w:ascii="Arial" w:eastAsia="Arial" w:hAnsi="Arial" w:cs="Arial"/>
        </w:rPr>
        <w:t xml:space="preserve"> As sanções poderão ser cumuladas, podendo incidir também outras sanções acaso previstas na legislação em vigor.</w:t>
      </w:r>
    </w:p>
    <w:p w14:paraId="10542CDC" w14:textId="77777777" w:rsidR="005901BD" w:rsidRDefault="005901BD">
      <w:pPr>
        <w:tabs>
          <w:tab w:val="left" w:pos="806"/>
        </w:tabs>
        <w:spacing w:before="56" w:after="0" w:line="276" w:lineRule="auto"/>
        <w:ind w:right="-21"/>
        <w:jc w:val="both"/>
        <w:rPr>
          <w:rFonts w:ascii="Arial" w:eastAsia="Arial" w:hAnsi="Arial" w:cs="Arial"/>
        </w:rPr>
      </w:pPr>
    </w:p>
    <w:p w14:paraId="0849A1B5" w14:textId="77777777" w:rsidR="005901BD" w:rsidRDefault="00000000">
      <w:pPr>
        <w:tabs>
          <w:tab w:val="left" w:pos="806"/>
        </w:tabs>
        <w:spacing w:before="56" w:after="0" w:line="276" w:lineRule="auto"/>
        <w:ind w:right="-21"/>
        <w:jc w:val="both"/>
        <w:rPr>
          <w:rFonts w:ascii="Arial" w:eastAsia="Arial" w:hAnsi="Arial" w:cs="Arial"/>
          <w:b/>
          <w:color w:val="000000"/>
        </w:rPr>
      </w:pPr>
      <w:r>
        <w:rPr>
          <w:rFonts w:ascii="Arial" w:eastAsia="Arial" w:hAnsi="Arial" w:cs="Arial"/>
          <w:b/>
          <w:color w:val="000000"/>
        </w:rPr>
        <w:t>18. ANTICORRUPÇÃO E PROTEÇÃO GERAL DE DADOS:</w:t>
      </w:r>
    </w:p>
    <w:p w14:paraId="0BCD4F8F" w14:textId="77777777" w:rsidR="005901BD" w:rsidRDefault="005901BD">
      <w:pPr>
        <w:tabs>
          <w:tab w:val="left" w:pos="806"/>
        </w:tabs>
        <w:spacing w:before="56" w:after="0" w:line="276" w:lineRule="auto"/>
        <w:ind w:right="-21"/>
        <w:jc w:val="both"/>
        <w:rPr>
          <w:rFonts w:ascii="Arial" w:eastAsia="Arial" w:hAnsi="Arial" w:cs="Arial"/>
          <w:b/>
          <w:color w:val="000000"/>
        </w:rPr>
      </w:pPr>
    </w:p>
    <w:p w14:paraId="5E71DA45"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18.1.</w:t>
      </w:r>
      <w:r>
        <w:rPr>
          <w:rFonts w:ascii="Arial" w:eastAsia="Arial" w:hAnsi="Arial" w:cs="Arial"/>
          <w:color w:val="000000"/>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50CF612E"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18.2.</w:t>
      </w:r>
      <w:r>
        <w:rPr>
          <w:rFonts w:ascii="Arial" w:eastAsia="Arial" w:hAnsi="Arial" w:cs="Arial"/>
          <w:color w:val="000000"/>
        </w:rPr>
        <w:t xml:space="preserve"> As obrigações de confidencialidade previstas acima estendem-se aos funcionários, prestadores de serviços, prepostos e/ou representantes da OSC.</w:t>
      </w:r>
    </w:p>
    <w:p w14:paraId="3ED012EE"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18.3.</w:t>
      </w:r>
      <w:r>
        <w:rPr>
          <w:rFonts w:ascii="Arial" w:eastAsia="Arial" w:hAnsi="Arial" w:cs="Arial"/>
          <w:color w:val="000000"/>
        </w:rPr>
        <w:t xml:space="preserve"> A obrigação anexa de manter confidencialidade permanecerá após o término da vigência deste ajuste e sua violação ensejará aplicação à parte </w:t>
      </w:r>
      <w:r>
        <w:rPr>
          <w:rFonts w:ascii="Arial" w:eastAsia="Arial" w:hAnsi="Arial" w:cs="Arial"/>
          <w:color w:val="000000"/>
        </w:rPr>
        <w:lastRenderedPageBreak/>
        <w:t>infratora de multa, sem prejuízo de correspondente imputação de responsabilidade civil e criminal.</w:t>
      </w:r>
    </w:p>
    <w:p w14:paraId="4F72F98B"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18.4.</w:t>
      </w:r>
      <w:r>
        <w:rPr>
          <w:rFonts w:ascii="Arial" w:eastAsia="Arial" w:hAnsi="Arial" w:cs="Arial"/>
          <w:color w:val="000000"/>
        </w:rPr>
        <w:t xml:space="preserve"> Quaisquer tratamentos de dados pessoais realizados no bojo do presente ajuste, ou em razão dele, deverão observar as disposições da Lei Federal nº 13.709/2018, e de normas complementares expedidas pela Autoridade Nacional de Proteção de Dados e pela SMTUR.</w:t>
      </w:r>
    </w:p>
    <w:p w14:paraId="08DC3579"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18.5.</w:t>
      </w:r>
      <w:r>
        <w:rPr>
          <w:rFonts w:ascii="Arial" w:eastAsia="Arial" w:hAnsi="Arial" w:cs="Arial"/>
          <w:color w:val="000000"/>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2FC0C9F"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18.5.1.</w:t>
      </w:r>
      <w:r>
        <w:rPr>
          <w:rFonts w:ascii="Arial" w:eastAsia="Arial" w:hAnsi="Arial" w:cs="Arial"/>
          <w:color w:val="000000"/>
        </w:rPr>
        <w:t xml:space="preserve"> O compartilhamento de dados, quando necessário, dar-se-á sempre em caráter sigiloso, sendo vedado à OSC transferir, ou de qualquer forma disponibilizar, as informações e os dados recebidos da SMTUR a terceiros, sem expressa autorização da SMTUR.</w:t>
      </w:r>
    </w:p>
    <w:p w14:paraId="1A7CE2F1"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18.6.</w:t>
      </w:r>
      <w:r>
        <w:rPr>
          <w:rFonts w:ascii="Arial" w:eastAsia="Arial" w:hAnsi="Arial" w:cs="Arial"/>
          <w:color w:val="000000"/>
        </w:rPr>
        <w:t xml:space="preserve"> No caso de transferência de dados a terceiros, previamente autorizada pela SMTUR, a OSC deverá submeter terceiros às mesmas exigências estipuladas neste instrumento, no que se refere à segurança e privacidade de dados.</w:t>
      </w:r>
    </w:p>
    <w:p w14:paraId="441AED5A"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18.7.</w:t>
      </w:r>
      <w:r>
        <w:rPr>
          <w:rFonts w:ascii="Arial" w:eastAsia="Arial" w:hAnsi="Arial" w:cs="Arial"/>
          <w:color w:val="000000"/>
        </w:rPr>
        <w:t xml:space="preserve"> A OSC deverá eliminar quaisquer dados pessoais recebidos em decorrência deste acordo, sempre que determinado pela SMTUR, e com expressa anuência da SMTUR, nas seguintes hipóteses:</w:t>
      </w:r>
    </w:p>
    <w:p w14:paraId="58107035"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caso os dados se tornem desnecessários;</w:t>
      </w:r>
    </w:p>
    <w:p w14:paraId="09AD8B48"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se houver o término de procedimento de tratamento específico para o qual os dados se faziam necessários;</w:t>
      </w:r>
    </w:p>
    <w:p w14:paraId="61C4FD74"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ocorrendo o fim da vigência do ajuste.</w:t>
      </w:r>
    </w:p>
    <w:p w14:paraId="5D3C4319"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18.8.</w:t>
      </w:r>
      <w:r>
        <w:rPr>
          <w:rFonts w:ascii="Arial" w:eastAsia="Arial" w:hAnsi="Arial" w:cs="Arial"/>
          <w:color w:val="000000"/>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SMTUR, com o fim de resguardar a segurança e o sigilo dos dados.</w:t>
      </w:r>
    </w:p>
    <w:p w14:paraId="6BE70EDD"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18.9.</w:t>
      </w:r>
      <w:r>
        <w:rPr>
          <w:rFonts w:ascii="Arial" w:eastAsia="Arial" w:hAnsi="Arial" w:cs="Arial"/>
          <w:color w:val="000000"/>
        </w:rPr>
        <w:t xml:space="preserve"> A OSC e a SMTUR deverão registrar todas as atividades de tratamento de dados pessoais realizadas em razão deste ajuste.</w:t>
      </w:r>
    </w:p>
    <w:p w14:paraId="1A322CFF"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18.10.</w:t>
      </w:r>
      <w:r>
        <w:rPr>
          <w:rFonts w:ascii="Arial" w:eastAsia="Arial" w:hAnsi="Arial" w:cs="Arial"/>
          <w:color w:val="000000"/>
        </w:rPr>
        <w:t xml:space="preserve"> A OSC deverá comunicar à SMTUR,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11F4FE18" w14:textId="77777777" w:rsidR="005901BD" w:rsidRDefault="00000000">
      <w:pPr>
        <w:tabs>
          <w:tab w:val="left" w:pos="806"/>
        </w:tabs>
        <w:spacing w:before="56" w:after="0" w:line="276" w:lineRule="auto"/>
        <w:ind w:right="-21"/>
        <w:jc w:val="both"/>
        <w:rPr>
          <w:rFonts w:ascii="Arial" w:eastAsia="Arial" w:hAnsi="Arial" w:cs="Arial"/>
          <w:color w:val="000000"/>
        </w:rPr>
      </w:pPr>
      <w:r>
        <w:rPr>
          <w:rFonts w:ascii="Arial" w:eastAsia="Arial" w:hAnsi="Arial" w:cs="Arial"/>
          <w:b/>
          <w:color w:val="000000"/>
        </w:rPr>
        <w:t>18.11.</w:t>
      </w:r>
      <w:r>
        <w:rPr>
          <w:rFonts w:ascii="Arial" w:eastAsia="Arial" w:hAnsi="Arial" w:cs="Arial"/>
          <w:color w:val="000000"/>
        </w:rPr>
        <w:t xml:space="preserve"> A OSC deverá disponibilizar à SMTUR todas as informações e documentos necessários para demonstrar o cumprimento das obrigações </w:t>
      </w:r>
      <w:r>
        <w:rPr>
          <w:rFonts w:ascii="Arial" w:eastAsia="Arial" w:hAnsi="Arial" w:cs="Arial"/>
          <w:color w:val="000000"/>
        </w:rPr>
        <w:lastRenderedPageBreak/>
        <w:t>estabelecidas nesta seção, permitindo e contribuindo, conforme conveniência e oportunidade da SMTUR, com eventuais auditorias conduzidas pela SMTUR ou por quem estiver por ela autorizado.</w:t>
      </w:r>
    </w:p>
    <w:p w14:paraId="7EC48ED2"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color w:val="000000"/>
        </w:rPr>
        <w:t xml:space="preserve">18.12. </w:t>
      </w:r>
      <w:r>
        <w:rPr>
          <w:rFonts w:ascii="Arial" w:eastAsia="Arial" w:hAnsi="Arial" w:cs="Arial"/>
          <w:color w:val="000000"/>
        </w:rPr>
        <w:t xml:space="preserve">Para a execução do termo de </w:t>
      </w:r>
      <w:r>
        <w:rPr>
          <w:rFonts w:ascii="Arial" w:eastAsia="Arial" w:hAnsi="Arial" w:cs="Arial"/>
        </w:rPr>
        <w:t>fomento</w:t>
      </w:r>
      <w:r>
        <w:rPr>
          <w:rFonts w:ascii="Arial" w:eastAsia="Arial" w:hAnsi="Arial" w:cs="Arial"/>
          <w:color w:val="000000"/>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5A7FFA8" w14:textId="77777777" w:rsidR="005901BD" w:rsidRDefault="005901BD">
      <w:pPr>
        <w:tabs>
          <w:tab w:val="left" w:pos="806"/>
        </w:tabs>
        <w:spacing w:before="56" w:after="0" w:line="276" w:lineRule="auto"/>
        <w:ind w:right="-21"/>
        <w:jc w:val="both"/>
        <w:rPr>
          <w:rFonts w:ascii="Arial" w:eastAsia="Arial" w:hAnsi="Arial" w:cs="Arial"/>
          <w:b/>
        </w:rPr>
      </w:pPr>
    </w:p>
    <w:p w14:paraId="2907A321" w14:textId="77777777" w:rsidR="005901BD" w:rsidRDefault="00000000">
      <w:pPr>
        <w:tabs>
          <w:tab w:val="left" w:pos="806"/>
        </w:tabs>
        <w:spacing w:before="56" w:after="0" w:line="276" w:lineRule="auto"/>
        <w:ind w:right="-21"/>
        <w:jc w:val="both"/>
        <w:rPr>
          <w:rFonts w:ascii="Arial" w:eastAsia="Arial" w:hAnsi="Arial" w:cs="Arial"/>
          <w:b/>
        </w:rPr>
      </w:pPr>
      <w:r>
        <w:rPr>
          <w:rFonts w:ascii="Arial" w:eastAsia="Arial" w:hAnsi="Arial" w:cs="Arial"/>
          <w:b/>
        </w:rPr>
        <w:t xml:space="preserve">19. DISPOSIÇÕES FINAIS: </w:t>
      </w:r>
    </w:p>
    <w:p w14:paraId="2509ED53" w14:textId="77777777" w:rsidR="005901BD" w:rsidRDefault="005901BD">
      <w:pPr>
        <w:tabs>
          <w:tab w:val="left" w:pos="806"/>
        </w:tabs>
        <w:spacing w:before="56" w:after="0" w:line="276" w:lineRule="auto"/>
        <w:ind w:right="-21"/>
        <w:jc w:val="both"/>
        <w:rPr>
          <w:rFonts w:ascii="Arial" w:eastAsia="Arial" w:hAnsi="Arial" w:cs="Arial"/>
          <w:b/>
        </w:rPr>
      </w:pPr>
    </w:p>
    <w:p w14:paraId="08E255CF"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19.1.</w:t>
      </w:r>
      <w:r>
        <w:rPr>
          <w:rFonts w:ascii="Arial" w:eastAsia="Arial" w:hAnsi="Arial" w:cs="Arial"/>
        </w:rPr>
        <w:t xml:space="preserve"> As normas disciplinadoras contidas neste edital serão interpretadas em favor da ampliação da disputa, respeitada a igualdade de oportunidade entre as participantes e desde que não comprometam o interesse público, a finalidade e a segurança da contratação.</w:t>
      </w:r>
    </w:p>
    <w:p w14:paraId="6E0292B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19.2.</w:t>
      </w:r>
      <w:r>
        <w:rPr>
          <w:rFonts w:ascii="Arial" w:eastAsia="Arial" w:hAnsi="Arial" w:cs="Arial"/>
        </w:rPr>
        <w:t xml:space="preserve"> Os prazos previstos neste edital serão contados excluindo o dia do início e incluindo o dia do vencimento.</w:t>
      </w:r>
    </w:p>
    <w:p w14:paraId="73C2FF8B"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19.3.</w:t>
      </w:r>
      <w:r>
        <w:rPr>
          <w:rFonts w:ascii="Arial" w:eastAsia="Arial" w:hAnsi="Arial" w:cs="Arial"/>
        </w:rPr>
        <w:t xml:space="preserve"> Os proponentes assumirão todos os custos de preparação e apresentação de suas propostas e a SMTUR não será, em qualquer hipótese, responsável por esses custos, independentemente da condução ou do resultado do chamamento público.</w:t>
      </w:r>
    </w:p>
    <w:p w14:paraId="1AD276F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19.4.</w:t>
      </w:r>
      <w:r>
        <w:rPr>
          <w:rFonts w:ascii="Arial" w:eastAsia="Arial" w:hAnsi="Arial" w:cs="Arial"/>
        </w:rPr>
        <w:t xml:space="preserve"> A participação neste processo seletivo implicará aceitação integral e irretratável dos termos deste edital e seus anexos, bem como na observância dos regulamentos administrativos e demais normas aplicáveis.</w:t>
      </w:r>
    </w:p>
    <w:p w14:paraId="172A2112"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19.5.</w:t>
      </w:r>
      <w:r>
        <w:rPr>
          <w:rFonts w:ascii="Arial" w:eastAsia="Arial" w:hAnsi="Arial" w:cs="Arial"/>
        </w:rPr>
        <w:t xml:space="preserve"> Os proponentes são responsáveis pela fidelidade e legitimidade das informações e dos documentos apresentados em qualquer fase do processo.</w:t>
      </w:r>
    </w:p>
    <w:p w14:paraId="46436C61"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19.6.</w:t>
      </w:r>
      <w:r>
        <w:rPr>
          <w:rFonts w:ascii="Arial" w:eastAsia="Arial" w:hAnsi="Arial" w:cs="Arial"/>
        </w:rPr>
        <w:t xml:space="preserve"> A Administração Pública se reserva o direito de, a qualquer tempo e a seu exclusivo critério, por despacho motivado, adiar ou revogar a presente seleção, sem que isso represente motivo para que as organizações da sociedade civil proponentes pleiteiem qualquer tipo de indenização.</w:t>
      </w:r>
    </w:p>
    <w:p w14:paraId="23A1B1F6"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19.7.</w:t>
      </w:r>
      <w:r>
        <w:rPr>
          <w:rFonts w:ascii="Arial" w:eastAsia="Arial" w:hAnsi="Arial" w:cs="Arial"/>
        </w:rPr>
        <w:t xml:space="preserve"> As retificações do presente edital, por iniciativa da Administração Pública ou provocada por eventuais impugnações, serão publicadas no Diário Oficial da Cidade de São Paulo. </w:t>
      </w:r>
    </w:p>
    <w:p w14:paraId="0D34F35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19.8.</w:t>
      </w:r>
      <w:r>
        <w:rPr>
          <w:rFonts w:ascii="Arial" w:eastAsia="Arial" w:hAnsi="Arial" w:cs="Arial"/>
        </w:rPr>
        <w:t xml:space="preserve"> Caso as alterações interfiram na elaboração das Propostas, deverão importar na reabertura do prazo para entrega </w:t>
      </w:r>
      <w:proofErr w:type="gramStart"/>
      <w:r>
        <w:rPr>
          <w:rFonts w:ascii="Arial" w:eastAsia="Arial" w:hAnsi="Arial" w:cs="Arial"/>
        </w:rPr>
        <w:t>dos mesmos</w:t>
      </w:r>
      <w:proofErr w:type="gramEnd"/>
      <w:r>
        <w:rPr>
          <w:rFonts w:ascii="Arial" w:eastAsia="Arial" w:hAnsi="Arial" w:cs="Arial"/>
        </w:rPr>
        <w:t>.</w:t>
      </w:r>
    </w:p>
    <w:p w14:paraId="43687406"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19.9.</w:t>
      </w:r>
      <w:r>
        <w:rPr>
          <w:rFonts w:ascii="Arial" w:eastAsia="Arial" w:hAnsi="Arial" w:cs="Arial"/>
        </w:rPr>
        <w:t xml:space="preserve"> Qualquer pessoa poderá impugnar o presente edital, devendo protocolar o pedido até 05 (cinco) dias úteis antes da data fixada para apresentação das </w:t>
      </w:r>
      <w:r>
        <w:rPr>
          <w:rFonts w:ascii="Arial" w:eastAsia="Arial" w:hAnsi="Arial" w:cs="Arial"/>
        </w:rPr>
        <w:lastRenderedPageBreak/>
        <w:t xml:space="preserve">propostas, de forma eletrônica, pelo endereço eletrônico </w:t>
      </w:r>
      <w:hyperlink r:id="rId6">
        <w:r>
          <w:rPr>
            <w:rFonts w:ascii="Arial" w:eastAsia="Arial" w:hAnsi="Arial" w:cs="Arial"/>
            <w:color w:val="0000FF"/>
            <w:u w:val="single"/>
          </w:rPr>
          <w:t>licitacoessmtur@prefeitura.sp.gov.br</w:t>
        </w:r>
      </w:hyperlink>
      <w:r>
        <w:rPr>
          <w:rFonts w:ascii="Arial" w:eastAsia="Arial" w:hAnsi="Arial" w:cs="Arial"/>
        </w:rPr>
        <w:t xml:space="preserve"> ou por petição dirigida ou protocolada na Secretaria Municipal de Turismo (SMTUR), localizada na Rua Líbero Badaró, nº 377, 13º Andar, bairro Centro, São Paulo – SP, de segunda a sexta-feira, das 10:00 horas às 16:00 horas.</w:t>
      </w:r>
    </w:p>
    <w:p w14:paraId="1937EA17"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19.10.</w:t>
      </w:r>
      <w:r>
        <w:rPr>
          <w:rFonts w:ascii="Arial" w:eastAsia="Arial" w:hAnsi="Arial" w:cs="Arial"/>
        </w:rPr>
        <w:t xml:space="preserve"> A resposta às impugnações caberá à Autoridade Competente e deverá ser publicada até a data fixada para apresentação das propostas.</w:t>
      </w:r>
    </w:p>
    <w:p w14:paraId="111C3B04"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19.11.</w:t>
      </w:r>
      <w:r>
        <w:rPr>
          <w:rFonts w:ascii="Arial" w:eastAsia="Arial" w:hAnsi="Arial" w:cs="Arial"/>
        </w:rPr>
        <w:t xml:space="preserve"> A impugnação não impedirá a OSC impugnante de participar do chamamento público.</w:t>
      </w:r>
    </w:p>
    <w:p w14:paraId="0310C6F3"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19.12.</w:t>
      </w:r>
      <w:r>
        <w:rPr>
          <w:rFonts w:ascii="Arial" w:eastAsia="Arial" w:hAnsi="Arial" w:cs="Arial"/>
        </w:rPr>
        <w:t xml:space="preserve"> A Autoridade Competente resolverá os casos omissos e as situações não previstas no presente edital, observadas as disposições legais e os princípios que regem a Administração Pública.  </w:t>
      </w:r>
    </w:p>
    <w:p w14:paraId="35ACF81F"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19.13.</w:t>
      </w:r>
      <w:r>
        <w:rPr>
          <w:rFonts w:ascii="Arial" w:eastAsia="Arial" w:hAnsi="Arial" w:cs="Arial"/>
        </w:rPr>
        <w:t xml:space="preserve"> 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w:t>
      </w:r>
      <w:hyperlink r:id="rId7">
        <w:r>
          <w:rPr>
            <w:rFonts w:ascii="Arial" w:eastAsia="Arial" w:hAnsi="Arial" w:cs="Arial"/>
            <w:color w:val="0000FF"/>
            <w:u w:val="single"/>
          </w:rPr>
          <w:t>licitacoessmtur@prefeitura.sp.gov.br</w:t>
        </w:r>
      </w:hyperlink>
      <w:r>
        <w:rPr>
          <w:rFonts w:ascii="Arial" w:eastAsia="Arial" w:hAnsi="Arial" w:cs="Arial"/>
        </w:rPr>
        <w:t>.</w:t>
      </w:r>
    </w:p>
    <w:p w14:paraId="47B79EAC"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19.14.</w:t>
      </w:r>
      <w:r>
        <w:rPr>
          <w:rFonts w:ascii="Arial" w:eastAsia="Arial" w:hAnsi="Arial" w:cs="Arial"/>
        </w:rPr>
        <w:t xml:space="preserve"> As impugnações e pedidos de esclarecimentos não suspendem os prazos previstos no edital. As respostas às impugnações e os esclarecimentos prestados serão juntados no processo de chamamento público e estarão disponíveis para consulta por qualquer interessado.</w:t>
      </w:r>
    </w:p>
    <w:p w14:paraId="6A4EFC0E"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19.15.</w:t>
      </w:r>
      <w:r>
        <w:rPr>
          <w:rFonts w:ascii="Arial" w:eastAsia="Arial" w:hAnsi="Arial" w:cs="Arial"/>
        </w:rPr>
        <w:t xml:space="preserve"> Fica eleito o foro do Município de São Paulo para dirimir quaisquer controvérsias decorrentes do presente certame.</w:t>
      </w:r>
    </w:p>
    <w:p w14:paraId="7328A18A" w14:textId="77777777" w:rsidR="005901BD" w:rsidRDefault="00000000">
      <w:pPr>
        <w:tabs>
          <w:tab w:val="left" w:pos="806"/>
        </w:tabs>
        <w:spacing w:before="56" w:after="0" w:line="276" w:lineRule="auto"/>
        <w:ind w:right="-21"/>
        <w:jc w:val="both"/>
        <w:rPr>
          <w:rFonts w:ascii="Arial" w:eastAsia="Arial" w:hAnsi="Arial" w:cs="Arial"/>
        </w:rPr>
      </w:pPr>
      <w:r>
        <w:rPr>
          <w:rFonts w:ascii="Arial" w:eastAsia="Arial" w:hAnsi="Arial" w:cs="Arial"/>
          <w:b/>
        </w:rPr>
        <w:t>19.16.</w:t>
      </w:r>
      <w:r>
        <w:rPr>
          <w:rFonts w:ascii="Arial" w:eastAsia="Arial" w:hAnsi="Arial" w:cs="Arial"/>
        </w:rPr>
        <w:t xml:space="preserve"> 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contrário da Administração.</w:t>
      </w:r>
    </w:p>
    <w:p w14:paraId="78CA2005" w14:textId="77777777" w:rsidR="005901BD" w:rsidRDefault="005901BD">
      <w:pPr>
        <w:tabs>
          <w:tab w:val="left" w:pos="806"/>
        </w:tabs>
        <w:spacing w:before="56" w:after="0" w:line="276" w:lineRule="auto"/>
        <w:ind w:right="-21"/>
        <w:jc w:val="both"/>
        <w:rPr>
          <w:rFonts w:ascii="Arial" w:eastAsia="Arial" w:hAnsi="Arial" w:cs="Arial"/>
        </w:rPr>
      </w:pPr>
    </w:p>
    <w:p w14:paraId="7D3B4770" w14:textId="77777777" w:rsidR="005901BD" w:rsidRDefault="005901BD">
      <w:pPr>
        <w:tabs>
          <w:tab w:val="left" w:pos="806"/>
        </w:tabs>
        <w:spacing w:before="56" w:after="0" w:line="276" w:lineRule="auto"/>
        <w:ind w:right="-21"/>
        <w:jc w:val="both"/>
        <w:rPr>
          <w:rFonts w:ascii="Arial" w:eastAsia="Arial" w:hAnsi="Arial" w:cs="Arial"/>
        </w:rPr>
      </w:pPr>
    </w:p>
    <w:p w14:paraId="66309BFB" w14:textId="77777777" w:rsidR="005901BD" w:rsidRDefault="00000000">
      <w:pPr>
        <w:tabs>
          <w:tab w:val="left" w:pos="806"/>
        </w:tabs>
        <w:spacing w:before="56" w:after="0" w:line="276" w:lineRule="auto"/>
        <w:ind w:right="-21"/>
        <w:jc w:val="center"/>
        <w:rPr>
          <w:rFonts w:ascii="Arial" w:eastAsia="Arial" w:hAnsi="Arial" w:cs="Arial"/>
        </w:rPr>
      </w:pPr>
      <w:r>
        <w:rPr>
          <w:rFonts w:ascii="Arial" w:eastAsia="Arial" w:hAnsi="Arial" w:cs="Arial"/>
        </w:rPr>
        <w:t>São Paulo – SP, 17 de outubro de 2024.</w:t>
      </w:r>
    </w:p>
    <w:p w14:paraId="71DCD59B" w14:textId="77777777" w:rsidR="005901BD" w:rsidRDefault="005901BD">
      <w:pPr>
        <w:tabs>
          <w:tab w:val="left" w:pos="806"/>
        </w:tabs>
        <w:spacing w:before="56" w:after="0" w:line="276" w:lineRule="auto"/>
        <w:ind w:right="-21"/>
        <w:jc w:val="center"/>
        <w:rPr>
          <w:rFonts w:ascii="Arial" w:eastAsia="Arial" w:hAnsi="Arial" w:cs="Arial"/>
        </w:rPr>
      </w:pPr>
    </w:p>
    <w:p w14:paraId="3FFB8AF4" w14:textId="77777777" w:rsidR="005901BD" w:rsidRDefault="005901BD">
      <w:pPr>
        <w:tabs>
          <w:tab w:val="left" w:pos="806"/>
        </w:tabs>
        <w:spacing w:before="56" w:after="0" w:line="276" w:lineRule="auto"/>
        <w:ind w:right="-21"/>
        <w:jc w:val="center"/>
        <w:rPr>
          <w:rFonts w:ascii="Arial" w:eastAsia="Arial" w:hAnsi="Arial" w:cs="Arial"/>
        </w:rPr>
      </w:pPr>
    </w:p>
    <w:p w14:paraId="300E7EFE" w14:textId="77777777" w:rsidR="005901BD" w:rsidRDefault="005901BD">
      <w:pPr>
        <w:tabs>
          <w:tab w:val="left" w:pos="806"/>
        </w:tabs>
        <w:spacing w:before="56" w:after="0" w:line="276" w:lineRule="auto"/>
        <w:ind w:right="-21"/>
        <w:jc w:val="center"/>
        <w:rPr>
          <w:rFonts w:ascii="Arial" w:eastAsia="Arial" w:hAnsi="Arial" w:cs="Arial"/>
        </w:rPr>
      </w:pPr>
    </w:p>
    <w:p w14:paraId="372AB3A3" w14:textId="77777777" w:rsidR="005901BD" w:rsidRDefault="005901BD">
      <w:pPr>
        <w:tabs>
          <w:tab w:val="left" w:pos="806"/>
        </w:tabs>
        <w:spacing w:before="56" w:after="0" w:line="276" w:lineRule="auto"/>
        <w:ind w:right="-21"/>
        <w:jc w:val="center"/>
        <w:rPr>
          <w:rFonts w:ascii="Arial" w:eastAsia="Arial" w:hAnsi="Arial" w:cs="Arial"/>
        </w:rPr>
      </w:pPr>
    </w:p>
    <w:p w14:paraId="7C3A3420" w14:textId="77777777" w:rsidR="005901BD" w:rsidRDefault="005901BD">
      <w:pPr>
        <w:tabs>
          <w:tab w:val="left" w:pos="806"/>
        </w:tabs>
        <w:spacing w:before="56" w:after="0" w:line="276" w:lineRule="auto"/>
        <w:ind w:right="-21"/>
        <w:jc w:val="center"/>
        <w:rPr>
          <w:rFonts w:ascii="Arial" w:eastAsia="Arial" w:hAnsi="Arial" w:cs="Arial"/>
        </w:rPr>
      </w:pPr>
    </w:p>
    <w:p w14:paraId="5FEEAD81" w14:textId="77777777" w:rsidR="005901BD" w:rsidRDefault="005901BD">
      <w:pPr>
        <w:widowControl w:val="0"/>
        <w:spacing w:after="0" w:line="276" w:lineRule="auto"/>
        <w:ind w:right="-21"/>
        <w:jc w:val="both"/>
        <w:rPr>
          <w:rFonts w:ascii="Arial" w:eastAsia="Arial" w:hAnsi="Arial" w:cs="Arial"/>
          <w:b/>
        </w:rPr>
      </w:pPr>
    </w:p>
    <w:p w14:paraId="62830DB2" w14:textId="77777777" w:rsidR="005901BD" w:rsidRDefault="00000000">
      <w:pPr>
        <w:spacing w:before="56" w:after="0" w:line="276" w:lineRule="auto"/>
        <w:ind w:right="-21"/>
        <w:jc w:val="center"/>
        <w:rPr>
          <w:rFonts w:ascii="Arial" w:eastAsia="Arial" w:hAnsi="Arial" w:cs="Arial"/>
          <w:b/>
        </w:rPr>
      </w:pPr>
      <w:r>
        <w:rPr>
          <w:rFonts w:ascii="Arial" w:eastAsia="Arial" w:hAnsi="Arial" w:cs="Arial"/>
          <w:b/>
        </w:rPr>
        <w:t>ANEXO</w:t>
      </w:r>
      <w:r>
        <w:rPr>
          <w:rFonts w:ascii="Arial" w:eastAsia="Arial" w:hAnsi="Arial" w:cs="Arial"/>
          <w:b/>
          <w:spacing w:val="-3"/>
        </w:rPr>
        <w:t xml:space="preserve"> </w:t>
      </w:r>
      <w:r>
        <w:rPr>
          <w:rFonts w:ascii="Arial" w:eastAsia="Arial" w:hAnsi="Arial" w:cs="Arial"/>
          <w:b/>
        </w:rPr>
        <w:t>I</w:t>
      </w:r>
    </w:p>
    <w:p w14:paraId="58B14BB7" w14:textId="77777777" w:rsidR="005901BD" w:rsidRDefault="005901BD">
      <w:pPr>
        <w:spacing w:before="6" w:after="0" w:line="276" w:lineRule="auto"/>
        <w:ind w:right="-21"/>
        <w:jc w:val="both"/>
        <w:rPr>
          <w:rFonts w:ascii="Arial" w:eastAsia="Arial" w:hAnsi="Arial" w:cs="Arial"/>
          <w:b/>
        </w:rPr>
      </w:pPr>
    </w:p>
    <w:p w14:paraId="24B29475" w14:textId="77777777" w:rsidR="005901BD" w:rsidRDefault="00000000">
      <w:pPr>
        <w:tabs>
          <w:tab w:val="left" w:pos="4391"/>
        </w:tabs>
        <w:spacing w:after="0" w:line="276" w:lineRule="auto"/>
        <w:ind w:right="-21"/>
        <w:jc w:val="center"/>
        <w:rPr>
          <w:rFonts w:ascii="Arial" w:eastAsia="Arial" w:hAnsi="Arial" w:cs="Arial"/>
          <w:b/>
        </w:rPr>
      </w:pPr>
      <w:r>
        <w:rPr>
          <w:rFonts w:ascii="Arial" w:eastAsia="Arial" w:hAnsi="Arial" w:cs="Arial"/>
          <w:b/>
        </w:rPr>
        <w:t>MINUTA</w:t>
      </w:r>
      <w:r>
        <w:rPr>
          <w:rFonts w:ascii="Arial" w:eastAsia="Arial" w:hAnsi="Arial" w:cs="Arial"/>
          <w:b/>
          <w:spacing w:val="-3"/>
        </w:rPr>
        <w:t xml:space="preserve"> </w:t>
      </w:r>
      <w:r>
        <w:rPr>
          <w:rFonts w:ascii="Arial" w:eastAsia="Arial" w:hAnsi="Arial" w:cs="Arial"/>
          <w:b/>
        </w:rPr>
        <w:t>DO</w:t>
      </w:r>
      <w:r>
        <w:rPr>
          <w:rFonts w:ascii="Arial" w:eastAsia="Arial" w:hAnsi="Arial" w:cs="Arial"/>
          <w:b/>
          <w:spacing w:val="-2"/>
        </w:rPr>
        <w:t xml:space="preserve"> </w:t>
      </w:r>
      <w:r>
        <w:rPr>
          <w:rFonts w:ascii="Arial" w:eastAsia="Arial" w:hAnsi="Arial" w:cs="Arial"/>
          <w:b/>
        </w:rPr>
        <w:t>TERMO</w:t>
      </w:r>
      <w:r>
        <w:rPr>
          <w:rFonts w:ascii="Arial" w:eastAsia="Arial" w:hAnsi="Arial" w:cs="Arial"/>
          <w:b/>
          <w:spacing w:val="-4"/>
        </w:rPr>
        <w:t xml:space="preserve"> </w:t>
      </w:r>
      <w:r>
        <w:rPr>
          <w:rFonts w:ascii="Arial" w:eastAsia="Arial" w:hAnsi="Arial" w:cs="Arial"/>
          <w:b/>
        </w:rPr>
        <w:t>DE</w:t>
      </w:r>
      <w:r>
        <w:rPr>
          <w:rFonts w:ascii="Arial" w:eastAsia="Arial" w:hAnsi="Arial" w:cs="Arial"/>
          <w:b/>
          <w:spacing w:val="-2"/>
        </w:rPr>
        <w:t xml:space="preserve"> FOMENTO </w:t>
      </w:r>
      <w:r>
        <w:rPr>
          <w:rFonts w:ascii="Arial" w:eastAsia="Arial" w:hAnsi="Arial" w:cs="Arial"/>
          <w:b/>
        </w:rPr>
        <w:t>Nº</w:t>
      </w:r>
      <w:r>
        <w:rPr>
          <w:rFonts w:ascii="Arial" w:eastAsia="Arial" w:hAnsi="Arial" w:cs="Arial"/>
          <w:b/>
          <w:u w:val="thick"/>
        </w:rPr>
        <w:tab/>
      </w:r>
      <w:r>
        <w:rPr>
          <w:rFonts w:ascii="Arial" w:eastAsia="Arial" w:hAnsi="Arial" w:cs="Arial"/>
          <w:b/>
        </w:rPr>
        <w:t>/SMTUR/2024</w:t>
      </w:r>
    </w:p>
    <w:p w14:paraId="71F61256" w14:textId="77777777" w:rsidR="005901BD" w:rsidRDefault="005901BD">
      <w:pPr>
        <w:tabs>
          <w:tab w:val="left" w:pos="4391"/>
        </w:tabs>
        <w:spacing w:after="0" w:line="276" w:lineRule="auto"/>
        <w:ind w:right="-21"/>
        <w:jc w:val="center"/>
        <w:rPr>
          <w:rFonts w:ascii="Arial" w:eastAsia="Arial" w:hAnsi="Arial" w:cs="Arial"/>
          <w:b/>
        </w:rPr>
      </w:pPr>
    </w:p>
    <w:p w14:paraId="082A522D" w14:textId="77777777" w:rsidR="005901BD" w:rsidRDefault="005901BD">
      <w:pPr>
        <w:spacing w:before="6" w:after="0" w:line="276" w:lineRule="auto"/>
        <w:ind w:right="-21"/>
        <w:jc w:val="both"/>
        <w:rPr>
          <w:rFonts w:ascii="Arial" w:eastAsia="Arial" w:hAnsi="Arial" w:cs="Arial"/>
          <w:b/>
        </w:rPr>
      </w:pPr>
    </w:p>
    <w:p w14:paraId="5A9F2F3C" w14:textId="77777777" w:rsidR="005901BD" w:rsidRDefault="00000000">
      <w:pPr>
        <w:tabs>
          <w:tab w:val="left" w:pos="2275"/>
        </w:tabs>
        <w:spacing w:before="1" w:after="0" w:line="276" w:lineRule="auto"/>
        <w:ind w:right="-21"/>
        <w:jc w:val="both"/>
        <w:rPr>
          <w:rFonts w:ascii="Arial" w:eastAsia="Arial" w:hAnsi="Arial" w:cs="Arial"/>
        </w:rPr>
      </w:pPr>
      <w:r>
        <w:rPr>
          <w:rFonts w:ascii="Arial" w:eastAsia="Arial" w:hAnsi="Arial" w:cs="Arial"/>
        </w:rPr>
        <w:t>Pelo presente instrumento, a Prefeitura do Município de São Paulo, através da Secretaria Municipal de Turismo (SMTUR), ora denominada PMSP/SMTUR, neste ato representado, conforme competência delegada pela Portaria nº 0412024-SMTUR, pelo Senhor Chefe de Gabinete __________ e a Organização da Sociedade Civil _______ , CNPJ nº    , situada na (endereço completo), denominada simplesmente PROPONENTE, neste ato representado pelo seu Presidente (ou representante legal),    , portador da cédula de identidade RG nº        e CPF nº    , com fundamento no art. 2º, inc. VIII, da Lei Federal nº 13.019/2014 e no Decreto Municipal nº 57.575/2016, em face do despacho exarado no doc.___ do Processo SEI nº  ___  , publicado no DOC de    /    /2024, celebram a presente parceria, nos termos e cláusulas que seguem.</w:t>
      </w:r>
    </w:p>
    <w:p w14:paraId="27E3F50D" w14:textId="77777777" w:rsidR="005901BD" w:rsidRDefault="005901BD">
      <w:pPr>
        <w:tabs>
          <w:tab w:val="left" w:pos="2275"/>
        </w:tabs>
        <w:spacing w:before="1" w:after="0" w:line="276" w:lineRule="auto"/>
        <w:ind w:right="-21"/>
        <w:jc w:val="both"/>
        <w:rPr>
          <w:rFonts w:ascii="Arial" w:eastAsia="Arial" w:hAnsi="Arial" w:cs="Arial"/>
        </w:rPr>
      </w:pPr>
    </w:p>
    <w:p w14:paraId="6F3CCEE8" w14:textId="77777777" w:rsidR="005901BD" w:rsidRDefault="00000000">
      <w:pPr>
        <w:tabs>
          <w:tab w:val="left" w:pos="2275"/>
        </w:tabs>
        <w:spacing w:before="1" w:after="0" w:line="276" w:lineRule="auto"/>
        <w:ind w:right="-21"/>
        <w:jc w:val="both"/>
        <w:rPr>
          <w:rFonts w:ascii="Arial" w:eastAsia="Arial" w:hAnsi="Arial" w:cs="Arial"/>
          <w:b/>
        </w:rPr>
      </w:pPr>
      <w:r>
        <w:rPr>
          <w:rFonts w:ascii="Arial" w:eastAsia="Arial" w:hAnsi="Arial" w:cs="Arial"/>
          <w:b/>
        </w:rPr>
        <w:t>CLÁUSULA PRIMEIRA – OBJETO: </w:t>
      </w:r>
    </w:p>
    <w:p w14:paraId="0ADA9CA9" w14:textId="77777777" w:rsidR="005901BD" w:rsidRDefault="00000000">
      <w:pPr>
        <w:tabs>
          <w:tab w:val="left" w:pos="2275"/>
        </w:tabs>
        <w:spacing w:before="1" w:after="0" w:line="276" w:lineRule="auto"/>
        <w:ind w:right="-21"/>
        <w:jc w:val="both"/>
        <w:rPr>
          <w:rFonts w:ascii="Arial" w:eastAsia="Arial" w:hAnsi="Arial" w:cs="Arial"/>
        </w:rPr>
      </w:pPr>
      <w:r>
        <w:rPr>
          <w:rFonts w:ascii="Arial" w:eastAsia="Arial" w:hAnsi="Arial" w:cs="Arial"/>
          <w:b/>
        </w:rPr>
        <w:t>1.1</w:t>
      </w:r>
      <w:r>
        <w:rPr>
          <w:rFonts w:ascii="Arial" w:eastAsia="Arial" w:hAnsi="Arial" w:cs="Arial"/>
        </w:rPr>
        <w:t xml:space="preserve"> Através do presente, a </w:t>
      </w:r>
      <w:r>
        <w:rPr>
          <w:rFonts w:ascii="Arial" w:eastAsia="Arial" w:hAnsi="Arial" w:cs="Arial"/>
          <w:b/>
        </w:rPr>
        <w:t>PMSP/SMTUR</w:t>
      </w:r>
      <w:r>
        <w:rPr>
          <w:rFonts w:ascii="Arial" w:eastAsia="Arial" w:hAnsi="Arial" w:cs="Arial"/>
        </w:rPr>
        <w:t xml:space="preserve"> e a </w:t>
      </w:r>
      <w:r>
        <w:rPr>
          <w:rFonts w:ascii="Arial" w:eastAsia="Arial" w:hAnsi="Arial" w:cs="Arial"/>
          <w:b/>
        </w:rPr>
        <w:t xml:space="preserve">PROPONENTE </w:t>
      </w:r>
      <w:r>
        <w:rPr>
          <w:rFonts w:ascii="Arial" w:eastAsia="Arial" w:hAnsi="Arial" w:cs="Arial"/>
        </w:rPr>
        <w:t>registram interesse para o desenvolvimento de parceria com a finalidade de executar o projeto denominado _______________________”, visando a _________________________ (descrição do objeto).</w:t>
      </w:r>
    </w:p>
    <w:p w14:paraId="7FB8B4F7" w14:textId="77777777" w:rsidR="005901BD" w:rsidRDefault="00000000">
      <w:pPr>
        <w:tabs>
          <w:tab w:val="left" w:pos="2275"/>
        </w:tabs>
        <w:spacing w:before="1" w:after="0" w:line="276" w:lineRule="auto"/>
        <w:ind w:right="-21"/>
        <w:jc w:val="both"/>
        <w:rPr>
          <w:rFonts w:ascii="Arial" w:eastAsia="Arial" w:hAnsi="Arial" w:cs="Arial"/>
        </w:rPr>
      </w:pPr>
      <w:r>
        <w:rPr>
          <w:rFonts w:ascii="Arial" w:eastAsia="Arial" w:hAnsi="Arial" w:cs="Arial"/>
          <w:b/>
        </w:rPr>
        <w:t>1.2 A PROPONENTE</w:t>
      </w:r>
      <w:r>
        <w:rPr>
          <w:rFonts w:ascii="Arial" w:eastAsia="Arial" w:hAnsi="Arial" w:cs="Arial"/>
        </w:rPr>
        <w:t xml:space="preserve"> desenvolverá o projeto, conforme Plano de Trabalho constante do Processo SEI nº ___________________, que é parte integrante do presente termo.</w:t>
      </w:r>
    </w:p>
    <w:p w14:paraId="6C03630F" w14:textId="77777777" w:rsidR="005901BD" w:rsidRDefault="005901BD">
      <w:pPr>
        <w:tabs>
          <w:tab w:val="left" w:pos="2275"/>
        </w:tabs>
        <w:spacing w:before="1" w:after="0" w:line="276" w:lineRule="auto"/>
        <w:ind w:right="-21"/>
        <w:jc w:val="both"/>
        <w:rPr>
          <w:rFonts w:ascii="Arial" w:eastAsia="Arial" w:hAnsi="Arial" w:cs="Arial"/>
          <w:b/>
        </w:rPr>
      </w:pPr>
    </w:p>
    <w:p w14:paraId="58FC360D" w14:textId="77777777" w:rsidR="005901BD" w:rsidRDefault="00000000">
      <w:pPr>
        <w:tabs>
          <w:tab w:val="left" w:pos="2275"/>
        </w:tabs>
        <w:spacing w:before="1" w:after="0" w:line="276" w:lineRule="auto"/>
        <w:ind w:right="-21"/>
        <w:jc w:val="both"/>
        <w:rPr>
          <w:rFonts w:ascii="Arial" w:eastAsia="Arial" w:hAnsi="Arial" w:cs="Arial"/>
          <w:b/>
        </w:rPr>
      </w:pPr>
      <w:r>
        <w:rPr>
          <w:rFonts w:ascii="Arial" w:eastAsia="Arial" w:hAnsi="Arial" w:cs="Arial"/>
          <w:b/>
        </w:rPr>
        <w:t>CLÁUSULA SEGUNDA – LOCAL:</w:t>
      </w:r>
    </w:p>
    <w:p w14:paraId="5EB27773" w14:textId="77777777" w:rsidR="005901BD" w:rsidRDefault="00000000">
      <w:pPr>
        <w:tabs>
          <w:tab w:val="left" w:pos="2275"/>
        </w:tabs>
        <w:spacing w:before="1" w:after="0" w:line="276" w:lineRule="auto"/>
        <w:ind w:right="-21"/>
        <w:jc w:val="both"/>
        <w:rPr>
          <w:rFonts w:ascii="Arial" w:eastAsia="Arial" w:hAnsi="Arial" w:cs="Arial"/>
        </w:rPr>
      </w:pPr>
      <w:r>
        <w:rPr>
          <w:rFonts w:ascii="Arial" w:eastAsia="Arial" w:hAnsi="Arial" w:cs="Arial"/>
          <w:b/>
        </w:rPr>
        <w:t>2.1.</w:t>
      </w:r>
      <w:r>
        <w:rPr>
          <w:rFonts w:ascii="Arial" w:eastAsia="Arial" w:hAnsi="Arial" w:cs="Arial"/>
        </w:rPr>
        <w:t xml:space="preserve"> O Programa será executado nos seguintes locais: _________________________</w:t>
      </w:r>
    </w:p>
    <w:p w14:paraId="7F9D51BD" w14:textId="77777777" w:rsidR="005901BD" w:rsidRDefault="00000000">
      <w:pPr>
        <w:tabs>
          <w:tab w:val="left" w:pos="2275"/>
        </w:tabs>
        <w:spacing w:before="1" w:after="0" w:line="276" w:lineRule="auto"/>
        <w:ind w:right="-21"/>
        <w:jc w:val="both"/>
        <w:rPr>
          <w:rFonts w:ascii="Arial" w:eastAsia="Arial" w:hAnsi="Arial" w:cs="Arial"/>
        </w:rPr>
      </w:pPr>
      <w:r>
        <w:rPr>
          <w:rFonts w:ascii="Arial" w:eastAsia="Arial" w:hAnsi="Arial" w:cs="Arial"/>
          <w:b/>
        </w:rPr>
        <w:t>2.2.</w:t>
      </w:r>
      <w:r>
        <w:rPr>
          <w:rFonts w:ascii="Arial" w:eastAsia="Arial" w:hAnsi="Arial" w:cs="Arial"/>
        </w:rPr>
        <w:t xml:space="preserve"> A eventual alteração dos locais pela SMTUR para execução do programa não poderá implicar em qualquer aumento de custo para a entidade proponente em relação à proposta de repasses a serem recebidos de SMTUR para execução das atividades. </w:t>
      </w:r>
    </w:p>
    <w:p w14:paraId="5155AD21" w14:textId="77777777" w:rsidR="005901BD" w:rsidRDefault="005901BD">
      <w:pPr>
        <w:tabs>
          <w:tab w:val="left" w:pos="2275"/>
        </w:tabs>
        <w:spacing w:before="1" w:after="0" w:line="276" w:lineRule="auto"/>
        <w:ind w:right="-21"/>
        <w:jc w:val="both"/>
        <w:rPr>
          <w:rFonts w:ascii="Arial" w:eastAsia="Arial" w:hAnsi="Arial" w:cs="Arial"/>
        </w:rPr>
      </w:pPr>
    </w:p>
    <w:p w14:paraId="5EDFB35D" w14:textId="77777777" w:rsidR="005901BD" w:rsidRDefault="00000000">
      <w:pPr>
        <w:spacing w:after="0" w:line="276" w:lineRule="auto"/>
        <w:ind w:right="-21"/>
        <w:jc w:val="both"/>
        <w:rPr>
          <w:rFonts w:ascii="Arial" w:eastAsia="Arial" w:hAnsi="Arial" w:cs="Arial"/>
          <w:b/>
        </w:rPr>
      </w:pPr>
      <w:r>
        <w:rPr>
          <w:rFonts w:ascii="Arial" w:eastAsia="Arial" w:hAnsi="Arial" w:cs="Arial"/>
          <w:b/>
        </w:rPr>
        <w:t>CLÁUSULA TERCEIRA - RECURSOS FINANCEIROS:</w:t>
      </w:r>
    </w:p>
    <w:p w14:paraId="46F0D199" w14:textId="77777777" w:rsidR="005901BD" w:rsidRDefault="00000000">
      <w:pPr>
        <w:widowControl w:val="0"/>
        <w:spacing w:after="0" w:line="276" w:lineRule="auto"/>
        <w:ind w:right="-21"/>
        <w:jc w:val="both"/>
        <w:rPr>
          <w:rFonts w:ascii="Arial" w:eastAsia="Arial" w:hAnsi="Arial" w:cs="Arial"/>
          <w:shd w:val="clear" w:color="auto" w:fill="00FF00"/>
        </w:rPr>
      </w:pPr>
      <w:r>
        <w:rPr>
          <w:rFonts w:ascii="Arial" w:eastAsia="Arial" w:hAnsi="Arial" w:cs="Arial"/>
          <w:b/>
        </w:rPr>
        <w:t>3.1</w:t>
      </w:r>
      <w:r>
        <w:rPr>
          <w:rFonts w:ascii="Arial" w:eastAsia="Arial" w:hAnsi="Arial" w:cs="Arial"/>
        </w:rPr>
        <w:t xml:space="preserve"> A presente parceria importa no repasse, pela </w:t>
      </w:r>
      <w:r>
        <w:rPr>
          <w:rFonts w:ascii="Arial" w:eastAsia="Arial" w:hAnsi="Arial" w:cs="Arial"/>
          <w:b/>
        </w:rPr>
        <w:t>PMSP/SMTUR</w:t>
      </w:r>
      <w:r>
        <w:rPr>
          <w:rFonts w:ascii="Arial" w:eastAsia="Arial" w:hAnsi="Arial" w:cs="Arial"/>
        </w:rPr>
        <w:t>, do valor total de R$ __________ (___________), conforme Nota de Empenho nº ____, onerando a dotação nº _________________________________ do orçamento vigente.</w:t>
      </w:r>
    </w:p>
    <w:p w14:paraId="1FA5BA1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3.2</w:t>
      </w:r>
      <w:r>
        <w:rPr>
          <w:rFonts w:ascii="Arial" w:eastAsia="Arial" w:hAnsi="Arial" w:cs="Arial"/>
        </w:rPr>
        <w:t xml:space="preserve"> O pagamento será realizado nos termos do Cronograma de Desembolso aprovado no Plano de Trabalho, dentro dos parâmetros apresentado no edital.</w:t>
      </w:r>
    </w:p>
    <w:p w14:paraId="33E1DB14"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3.3</w:t>
      </w:r>
      <w:r>
        <w:rPr>
          <w:rFonts w:ascii="Arial" w:eastAsia="Arial" w:hAnsi="Arial" w:cs="Arial"/>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7A9E615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3.3.1</w:t>
      </w:r>
      <w:r>
        <w:rPr>
          <w:rFonts w:ascii="Arial" w:eastAsia="Arial" w:hAnsi="Arial" w:cs="Arial"/>
        </w:rPr>
        <w:t xml:space="preserve"> Os rendimentos de ativos financeiros serão aplicados no objeto da parceria, estando sujeitos às mesmas condições de prestação de contas </w:t>
      </w:r>
      <w:r>
        <w:rPr>
          <w:rFonts w:ascii="Arial" w:eastAsia="Arial" w:hAnsi="Arial" w:cs="Arial"/>
        </w:rPr>
        <w:lastRenderedPageBreak/>
        <w:t>exigidas para os recursos transferidos.</w:t>
      </w:r>
    </w:p>
    <w:p w14:paraId="2909F11F"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3.3.2</w:t>
      </w:r>
      <w:r>
        <w:rPr>
          <w:rFonts w:ascii="Arial" w:eastAsia="Arial" w:hAnsi="Arial" w:cs="Arial"/>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7D73FEE9"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3.4</w:t>
      </w:r>
      <w:r>
        <w:rPr>
          <w:rFonts w:ascii="Arial" w:eastAsia="Arial" w:hAnsi="Arial" w:cs="Arial"/>
        </w:rPr>
        <w:t xml:space="preserve"> É vedada a utilização dos recursos repassados pela </w:t>
      </w:r>
      <w:r>
        <w:rPr>
          <w:rFonts w:ascii="Arial" w:eastAsia="Arial" w:hAnsi="Arial" w:cs="Arial"/>
          <w:b/>
        </w:rPr>
        <w:t>PMSP/SMTUR</w:t>
      </w:r>
      <w:r>
        <w:rPr>
          <w:rFonts w:ascii="Arial" w:eastAsia="Arial" w:hAnsi="Arial" w:cs="Arial"/>
        </w:rPr>
        <w:t xml:space="preserve"> em finalidade diversa da estabelecida na atividade a que se refere este instrumento, bem como no pagamento de despesas efetuadas anterior ou posteriormente ao período acordado para a execução do objeto desta parceria. </w:t>
      </w:r>
    </w:p>
    <w:p w14:paraId="660729E0"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3.5</w:t>
      </w:r>
      <w:r>
        <w:rPr>
          <w:rFonts w:ascii="Arial" w:eastAsia="Arial" w:hAnsi="Arial" w:cs="Arial"/>
        </w:rPr>
        <w:t xml:space="preserve"> Toda movimentação de recursos no âmbito da parceria será realizada mediante transferência eletrônica sujeita à identificação do beneficiário final e à obrigatoriedade de depósito em sua conta bancária.</w:t>
      </w:r>
    </w:p>
    <w:p w14:paraId="3BDE72A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3.5.1</w:t>
      </w:r>
      <w:r>
        <w:rPr>
          <w:rFonts w:ascii="Arial" w:eastAsia="Arial" w:hAnsi="Arial" w:cs="Arial"/>
        </w:rPr>
        <w:t xml:space="preserve"> Excepcionalmente, poderão ser feitos pagamentos em espécie desde que comprovada a impossibilidade de pagamento mediante transferência bancária.</w:t>
      </w:r>
    </w:p>
    <w:p w14:paraId="5FE26429"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3.6</w:t>
      </w:r>
      <w:r>
        <w:rPr>
          <w:rFonts w:ascii="Arial" w:eastAsia="Arial" w:hAnsi="Arial" w:cs="Arial"/>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0B2968C4"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3.7</w:t>
      </w:r>
      <w:r>
        <w:rPr>
          <w:rFonts w:ascii="Arial" w:eastAsia="Arial" w:hAnsi="Arial" w:cs="Arial"/>
        </w:rPr>
        <w:t xml:space="preserve"> Poderá ser paga com recursos da parceria a remuneração da equipe dimensionada no plano de trabalho, inclusive de pessoal próprio da organização da sociedade civil, observadas as disposições do art. 40 do Decreto Municipal nº 57.575/2016 e do art. 46 da Lei Federal nº 13.019/2014.</w:t>
      </w:r>
    </w:p>
    <w:p w14:paraId="4EA4E1F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3.7.1</w:t>
      </w:r>
      <w:r>
        <w:rPr>
          <w:rFonts w:ascii="Arial" w:eastAsia="Arial" w:hAnsi="Arial" w:cs="Arial"/>
        </w:rPr>
        <w:t xml:space="preserve"> Fica vedada à Administração Pública Municipal a prática de atos de ingerência direta na seleção e na contratação de pessoal pela organização da sociedade civil ou que direcione o recrutamento de pessoas para trabalhar ou prestar serviços na referida organização.</w:t>
      </w:r>
    </w:p>
    <w:p w14:paraId="267CEA5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3.8</w:t>
      </w:r>
      <w:r>
        <w:rPr>
          <w:rFonts w:ascii="Arial" w:eastAsia="Arial" w:hAnsi="Arial" w:cs="Arial"/>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2136D4E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3.9</w:t>
      </w:r>
      <w:r>
        <w:rPr>
          <w:rFonts w:ascii="Arial" w:eastAsia="Arial" w:hAnsi="Arial" w:cs="Arial"/>
        </w:rPr>
        <w:t xml:space="preserve">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4F91D4A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3.10</w:t>
      </w:r>
      <w:r>
        <w:rPr>
          <w:rFonts w:ascii="Arial" w:eastAsia="Arial" w:hAnsi="Arial" w:cs="Arial"/>
        </w:rPr>
        <w:t xml:space="preserve"> Durante a vigência deste termo é permitido o remanejamento de recursos constantes do plano de trabalho, de acordo com os critérios e prazos a serem definidos por cada órgão ou entidade municipal, desde que não altere o valor total da parceria.</w:t>
      </w:r>
    </w:p>
    <w:p w14:paraId="2898738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 xml:space="preserve">3.10.1 </w:t>
      </w:r>
      <w:r>
        <w:rPr>
          <w:rFonts w:ascii="Arial" w:eastAsia="Arial" w:hAnsi="Arial" w:cs="Arial"/>
        </w:rPr>
        <w:t>A OSC poderá solicitar a inclusão de novos itens orçamentários desde que não altere o orçamento total aprovado.</w:t>
      </w:r>
    </w:p>
    <w:p w14:paraId="7B958A0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lastRenderedPageBreak/>
        <w:t>3.11</w:t>
      </w:r>
      <w:r>
        <w:rPr>
          <w:rFonts w:ascii="Arial" w:eastAsia="Arial" w:hAnsi="Arial" w:cs="Arial"/>
        </w:rPr>
        <w:t xml:space="preserve"> Os recursos da parceria geridos pela OSC não caracterizam receita própria, mantendo a natureza de verbas públicas.</w:t>
      </w:r>
    </w:p>
    <w:p w14:paraId="32DC9239"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3.11.1</w:t>
      </w:r>
      <w:r>
        <w:rPr>
          <w:rFonts w:ascii="Arial" w:eastAsia="Arial" w:hAnsi="Arial" w:cs="Arial"/>
        </w:rPr>
        <w:t xml:space="preserve"> Não é cabível a exigência de emissão de nota fiscal de prestação de serviços tendo a Municipalidade como tomadora nas parcerias celebradas com a OSC.</w:t>
      </w:r>
    </w:p>
    <w:p w14:paraId="52E2555F" w14:textId="77777777" w:rsidR="005901BD" w:rsidRDefault="00000000">
      <w:pPr>
        <w:spacing w:after="0" w:line="276" w:lineRule="auto"/>
        <w:ind w:right="-21"/>
        <w:jc w:val="both"/>
        <w:rPr>
          <w:rFonts w:ascii="Arial" w:eastAsia="Arial" w:hAnsi="Arial" w:cs="Arial"/>
        </w:rPr>
      </w:pPr>
      <w:r>
        <w:rPr>
          <w:rFonts w:ascii="Arial" w:eastAsia="Arial" w:hAnsi="Arial" w:cs="Arial"/>
        </w:rPr>
        <w:t> </w:t>
      </w:r>
    </w:p>
    <w:p w14:paraId="4FF1EDFC" w14:textId="77777777" w:rsidR="005901BD" w:rsidRDefault="00000000">
      <w:pPr>
        <w:spacing w:after="0" w:line="276" w:lineRule="auto"/>
        <w:ind w:right="-21"/>
        <w:jc w:val="both"/>
        <w:rPr>
          <w:rFonts w:ascii="Arial" w:eastAsia="Arial" w:hAnsi="Arial" w:cs="Arial"/>
          <w:b/>
        </w:rPr>
      </w:pPr>
      <w:r>
        <w:rPr>
          <w:rFonts w:ascii="Arial" w:eastAsia="Arial" w:hAnsi="Arial" w:cs="Arial"/>
          <w:b/>
        </w:rPr>
        <w:t>CLÁUSULA QUARTA - PRESTAÇÃO DE CONTAS: </w:t>
      </w:r>
    </w:p>
    <w:p w14:paraId="0F43B989"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w:t>
      </w:r>
      <w:r>
        <w:rPr>
          <w:rFonts w:ascii="Arial" w:eastAsia="Arial" w:hAnsi="Arial" w:cs="Arial"/>
        </w:rPr>
        <w:t xml:space="preserve"> A prestação de contas deverá conter adequada descrição das atividades realizadas e a comprovação do alcance das metas e dos resultados esperados, até o período de que trata a prestação de contas.</w:t>
      </w:r>
    </w:p>
    <w:p w14:paraId="34318035"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4.1.1.</w:t>
      </w:r>
      <w:r>
        <w:rPr>
          <w:rFonts w:ascii="Arial" w:eastAsia="Arial" w:hAnsi="Arial" w:cs="Arial"/>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6A10370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4.1.2.</w:t>
      </w:r>
      <w:r>
        <w:rPr>
          <w:rFonts w:ascii="Arial" w:eastAsia="Arial" w:hAnsi="Arial" w:cs="Arial"/>
        </w:rPr>
        <w:t xml:space="preserve"> Serão glosados valores relacionados a metas e resultados descumpridos sem justificativa suficiente.</w:t>
      </w:r>
    </w:p>
    <w:p w14:paraId="0B1B4C0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4.2</w:t>
      </w:r>
      <w:r>
        <w:rPr>
          <w:rFonts w:ascii="Arial" w:eastAsia="Arial" w:hAnsi="Arial" w:cs="Arial"/>
        </w:rPr>
        <w:t xml:space="preserve"> A prestação de contas e todos os atos que dela decorram dar-se-ão em plataforma eletrônica, permitindo a visualização por qualquer interessado.</w:t>
      </w:r>
    </w:p>
    <w:p w14:paraId="31416005"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4.3</w:t>
      </w:r>
      <w:r>
        <w:rPr>
          <w:rFonts w:ascii="Arial" w:eastAsia="Arial" w:hAnsi="Arial" w:cs="Arial"/>
        </w:rPr>
        <w:t xml:space="preserve"> A OSC deverá apresentar os seguintes documentos para fins de prestações de contas:</w:t>
      </w:r>
    </w:p>
    <w:p w14:paraId="340D7CB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Relatório de execução do objeto, elaborado pela organização da sociedade civil, assinado pelo seu representante legal, contendo as atividades desenvolvidas para o cumprimento do objeto e o comparativo de metas propostas com os resultados alcançados, a partir do cronograma acordado;</w:t>
      </w:r>
    </w:p>
    <w:p w14:paraId="0476CE6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organização da sociedade civil;</w:t>
      </w:r>
    </w:p>
    <w:p w14:paraId="5CD90F4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Extrato bancário da conta específica vinculada à execução da parceria;</w:t>
      </w:r>
    </w:p>
    <w:p w14:paraId="0E2CB43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D)</w:t>
      </w:r>
      <w:r>
        <w:rPr>
          <w:rFonts w:ascii="Arial" w:eastAsia="Arial" w:hAnsi="Arial" w:cs="Arial"/>
        </w:rPr>
        <w:t xml:space="preserve"> Comprovante do recolhimento do saldo da conta bancária específica em favor da administração pública municipal, quando houver, no caso de prestação de contas final;</w:t>
      </w:r>
    </w:p>
    <w:p w14:paraId="6409B6F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E)</w:t>
      </w:r>
      <w:r>
        <w:rPr>
          <w:rFonts w:ascii="Arial" w:eastAsia="Arial" w:hAnsi="Arial" w:cs="Arial"/>
        </w:rPr>
        <w:t xml:space="preserve"> Material comprobatório do cumprimento do objeto em fotos, vídeos ou outros suportes, quando couber;</w:t>
      </w:r>
    </w:p>
    <w:p w14:paraId="63BDACB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F)</w:t>
      </w:r>
      <w:r>
        <w:rPr>
          <w:rFonts w:ascii="Arial" w:eastAsia="Arial" w:hAnsi="Arial" w:cs="Arial"/>
        </w:rPr>
        <w:t xml:space="preserve"> Relação de bens adquiridos;</w:t>
      </w:r>
    </w:p>
    <w:p w14:paraId="7E972FF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G)</w:t>
      </w:r>
      <w:r>
        <w:rPr>
          <w:rFonts w:ascii="Arial" w:eastAsia="Arial" w:hAnsi="Arial" w:cs="Arial"/>
        </w:rPr>
        <w:t xml:space="preserve"> A memória de cálculo do rateio das despesas, quando for o caso;</w:t>
      </w:r>
    </w:p>
    <w:p w14:paraId="0918B20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4.3.1.</w:t>
      </w:r>
      <w:r>
        <w:rPr>
          <w:rFonts w:ascii="Arial" w:eastAsia="Arial" w:hAnsi="Arial" w:cs="Arial"/>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372D4DF"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4.3.2.</w:t>
      </w:r>
      <w:r>
        <w:rPr>
          <w:rFonts w:ascii="Arial" w:eastAsia="Arial" w:hAnsi="Arial" w:cs="Arial"/>
        </w:rPr>
        <w:t xml:space="preserve"> Em caso de descumprimento parcial de metas ou resultados fixados no </w:t>
      </w:r>
      <w:r>
        <w:rPr>
          <w:rFonts w:ascii="Arial" w:eastAsia="Arial" w:hAnsi="Arial" w:cs="Arial"/>
        </w:rPr>
        <w:lastRenderedPageBreak/>
        <w:t>plano de trabalho, poderá ser apresentado relatório de execução financeira parcial concernente a referidas metas ou resultados, desde que existam condições de segregar referidos itens de despesa.</w:t>
      </w:r>
    </w:p>
    <w:p w14:paraId="375D1B1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4.4</w:t>
      </w:r>
      <w:r>
        <w:rPr>
          <w:rFonts w:ascii="Arial" w:eastAsia="Arial" w:hAnsi="Arial" w:cs="Arial"/>
        </w:rPr>
        <w:t xml:space="preserve"> Constatada irregularidade ou omissão na prestação de contas, será a organização da sociedade civil notificada para sanar a irregularidade ou cumprir a obrigação, no prazo de 15 (quinze) dias, prorrogável por igual período.</w:t>
      </w:r>
    </w:p>
    <w:p w14:paraId="09E453E4"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4.4.1.</w:t>
      </w:r>
      <w:r>
        <w:rPr>
          <w:rFonts w:ascii="Arial" w:eastAsia="Arial" w:hAnsi="Arial" w:cs="Arial"/>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1772F6D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4.5</w:t>
      </w:r>
      <w:r>
        <w:rPr>
          <w:rFonts w:ascii="Arial" w:eastAsia="Arial" w:hAnsi="Arial" w:cs="Arial"/>
        </w:rPr>
        <w:t xml:space="preserve"> Cabe ao Gestor da Parceria analisar a prestação de contas apresentada, para fins de avaliação do cumprimento das metas do objeto, no prazo legal.</w:t>
      </w:r>
    </w:p>
    <w:p w14:paraId="30748BF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4.6</w:t>
      </w:r>
      <w:r>
        <w:rPr>
          <w:rFonts w:ascii="Arial" w:eastAsia="Arial" w:hAnsi="Arial" w:cs="Arial"/>
        </w:rPr>
        <w:t xml:space="preserve"> A análise da prestação de contas final constitui-se das seguintes etapas:</w:t>
      </w:r>
    </w:p>
    <w:p w14:paraId="022A7839"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4.6.1.</w:t>
      </w:r>
      <w:r>
        <w:rPr>
          <w:rFonts w:ascii="Arial" w:eastAsia="Arial" w:hAnsi="Arial" w:cs="Arial"/>
        </w:rPr>
        <w:t xml:space="preserve"> Análise de execução do objeto: quanto ao cumprimento do objeto e atingimento dos resultados pactuados no plano de trabalho aprovado pela Administração Pública, devendo o eventual cumprimento parcial ser devidamente justificado;</w:t>
      </w:r>
    </w:p>
    <w:p w14:paraId="3252CEF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4.6.2.</w:t>
      </w:r>
      <w:r>
        <w:rPr>
          <w:rFonts w:ascii="Arial" w:eastAsia="Arial" w:hAnsi="Arial" w:cs="Arial"/>
        </w:rPr>
        <w:t xml:space="preserve"> Análise financeira: verificação da conformidade entre o total de recursos repassados, inclusive rendimentos financeiros, e os valores máximos das categorias ou metas orçamentárias, executados pela organização da sociedade civil, de acordo com o plano de trabalho aprovado e seus eventuais aditamentos, bem como conciliação das despesas com extrato bancário de apresentação obrigatória.</w:t>
      </w:r>
    </w:p>
    <w:p w14:paraId="2DDBA72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4.6.3.</w:t>
      </w:r>
      <w:r>
        <w:rPr>
          <w:rFonts w:ascii="Arial" w:eastAsia="Arial" w:hAnsi="Arial" w:cs="Arial"/>
        </w:rPr>
        <w:t xml:space="preserve"> Nos casos em que a organização da sociedade civil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5EA8CC46"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4.7</w:t>
      </w:r>
      <w:r>
        <w:rPr>
          <w:rFonts w:ascii="Arial" w:eastAsia="Arial" w:hAnsi="Arial" w:cs="Arial"/>
        </w:rPr>
        <w:t xml:space="preserve"> A análise da prestação de contas final levará em conta os documentos do item 4.3. e os pareceres e relatórios dos itens 4.5 e 8.3.</w:t>
      </w:r>
    </w:p>
    <w:p w14:paraId="0CB1875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4.8</w:t>
      </w:r>
      <w:r>
        <w:rPr>
          <w:rFonts w:ascii="Arial" w:eastAsia="Arial" w:hAnsi="Arial" w:cs="Arial"/>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11A24D15"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4.9</w:t>
      </w:r>
      <w:r>
        <w:rPr>
          <w:rFonts w:ascii="Arial" w:eastAsia="Arial" w:hAnsi="Arial" w:cs="Arial"/>
        </w:rPr>
        <w:t xml:space="preserve"> A OSC está obrigada a prestar contas da boa e regular aplicação dos recursos recebidos ao término da vigência da parceria. </w:t>
      </w:r>
    </w:p>
    <w:p w14:paraId="1A73D9C0"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4.9.1.</w:t>
      </w:r>
      <w:r>
        <w:rPr>
          <w:rFonts w:ascii="Arial" w:eastAsia="Arial" w:hAnsi="Arial" w:cs="Arial"/>
        </w:rPr>
        <w:t xml:space="preserve"> O prazo poderá ser prorrogado por até 30 (trinta) dias, a critério do titular do órgão, ou ente da Administração parceiro, ou daquele a quem tiver sido delegada a competência, desde que devidamente justificado.</w:t>
      </w:r>
    </w:p>
    <w:p w14:paraId="69755A49"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4.9.2.</w:t>
      </w:r>
      <w:r>
        <w:rPr>
          <w:rFonts w:ascii="Arial" w:eastAsia="Arial" w:hAnsi="Arial" w:cs="Arial"/>
        </w:rPr>
        <w:t xml:space="preserve"> Na hipótese de devolução de recursos, a guia de recolhimento deverá ser apresentada juntamente com a prestação de contas.</w:t>
      </w:r>
    </w:p>
    <w:p w14:paraId="5615A3E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4.10</w:t>
      </w:r>
      <w:r>
        <w:rPr>
          <w:rFonts w:ascii="Arial" w:eastAsia="Arial" w:hAnsi="Arial" w:cs="Arial"/>
        </w:rPr>
        <w:t xml:space="preserve"> A manifestação conclusiva sobre a prestação de contas pela Administração Pública deverá dispor sobre:</w:t>
      </w:r>
    </w:p>
    <w:p w14:paraId="173E62D0"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lastRenderedPageBreak/>
        <w:t>A)</w:t>
      </w:r>
      <w:r>
        <w:rPr>
          <w:rFonts w:ascii="Arial" w:eastAsia="Arial" w:hAnsi="Arial" w:cs="Arial"/>
        </w:rPr>
        <w:t xml:space="preserve"> Aprovação da prestação de contas;</w:t>
      </w:r>
    </w:p>
    <w:p w14:paraId="4F618361"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Aprovação da prestação de contas com ressalvas, mesmo que cumpridos o objeto e as metas da parceria, estiver evidenciada impropriedade ou qualquer outra falta de natureza formal de que não resulte danos ao erário; ou</w:t>
      </w:r>
    </w:p>
    <w:p w14:paraId="6AF9F475"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12240CA4"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4.10.1.</w:t>
      </w:r>
      <w:r>
        <w:rPr>
          <w:rFonts w:ascii="Arial" w:eastAsia="Arial" w:hAnsi="Arial" w:cs="Arial"/>
        </w:rPr>
        <w:t xml:space="preserve"> São consideradas falhas formais, para fins de aprovação da prestação de contas com ressalvas, sem prejuízo de outras:</w:t>
      </w:r>
    </w:p>
    <w:p w14:paraId="0C05A4D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4F921EA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A inadequação ou a imperfeição a respeito de exigência, forma ou procedimento a ser adotado desde que o objetivo ou </w:t>
      </w:r>
      <w:proofErr w:type="gramStart"/>
      <w:r>
        <w:rPr>
          <w:rFonts w:ascii="Arial" w:eastAsia="Arial" w:hAnsi="Arial" w:cs="Arial"/>
        </w:rPr>
        <w:t>resultado final</w:t>
      </w:r>
      <w:proofErr w:type="gramEnd"/>
      <w:r>
        <w:rPr>
          <w:rFonts w:ascii="Arial" w:eastAsia="Arial" w:hAnsi="Arial" w:cs="Arial"/>
        </w:rPr>
        <w:t xml:space="preserve"> pretendido pela execução da parceria seja alcançado.</w:t>
      </w:r>
    </w:p>
    <w:p w14:paraId="33AED63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4.11</w:t>
      </w:r>
      <w:r>
        <w:rPr>
          <w:rFonts w:ascii="Arial" w:eastAsia="Arial" w:hAnsi="Arial" w:cs="Arial"/>
        </w:rPr>
        <w:t xml:space="preserve"> As contas serão rejeitadas quando:</w:t>
      </w:r>
    </w:p>
    <w:p w14:paraId="555DDFBD"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Houver omissão no dever de prestar contas;</w:t>
      </w:r>
    </w:p>
    <w:p w14:paraId="0D5D3FFD"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Houver descumprimento injustificado dos objetivos e metas estabelecidos no plano de trabalho;</w:t>
      </w:r>
    </w:p>
    <w:p w14:paraId="4D6C76B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Ocorrer danos ao erário decorrente de ato de gestão ilegítimo ou antieconômico;</w:t>
      </w:r>
    </w:p>
    <w:p w14:paraId="5513585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D)</w:t>
      </w:r>
      <w:r>
        <w:rPr>
          <w:rFonts w:ascii="Arial" w:eastAsia="Arial" w:hAnsi="Arial" w:cs="Arial"/>
        </w:rPr>
        <w:t xml:space="preserve"> Houver desfalque ou desvio de dinheiro, bens ou valores públicos;</w:t>
      </w:r>
    </w:p>
    <w:p w14:paraId="623015B5"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E)</w:t>
      </w:r>
      <w:r>
        <w:rPr>
          <w:rFonts w:ascii="Arial" w:eastAsia="Arial" w:hAnsi="Arial" w:cs="Arial"/>
        </w:rPr>
        <w:t xml:space="preserve"> Não for executado o objeto da parceria;</w:t>
      </w:r>
    </w:p>
    <w:p w14:paraId="69BDAB60"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F)</w:t>
      </w:r>
      <w:r>
        <w:rPr>
          <w:rFonts w:ascii="Arial" w:eastAsia="Arial" w:hAnsi="Arial" w:cs="Arial"/>
        </w:rPr>
        <w:t xml:space="preserve"> Os recursos forem aplicados em finalidades diversas das previstas na parceria.</w:t>
      </w:r>
    </w:p>
    <w:p w14:paraId="2C646DE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4.12</w:t>
      </w:r>
      <w:r>
        <w:rPr>
          <w:rFonts w:ascii="Arial" w:eastAsia="Arial" w:hAnsi="Arial" w:cs="Arial"/>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3D9CDB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4.12.1.</w:t>
      </w:r>
      <w:r>
        <w:rPr>
          <w:rFonts w:ascii="Arial" w:eastAsia="Arial" w:hAnsi="Arial" w:cs="Arial"/>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75B62DF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4.12.2.</w:t>
      </w:r>
      <w:r>
        <w:rPr>
          <w:rFonts w:ascii="Arial" w:eastAsia="Arial" w:hAnsi="Arial" w:cs="Arial"/>
        </w:rPr>
        <w:t xml:space="preserve"> Nos casos em que não for constatado dolo da organização da sociedade civil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690F1F7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4.13</w:t>
      </w:r>
      <w:r>
        <w:rPr>
          <w:rFonts w:ascii="Arial" w:eastAsia="Arial" w:hAnsi="Arial" w:cs="Arial"/>
        </w:rPr>
        <w:t xml:space="preserve"> Caberá um único recurso à autoridade competente da decisão que rejeitar </w:t>
      </w:r>
      <w:r>
        <w:rPr>
          <w:rFonts w:ascii="Arial" w:eastAsia="Arial" w:hAnsi="Arial" w:cs="Arial"/>
        </w:rPr>
        <w:lastRenderedPageBreak/>
        <w:t>as contas prestadas, a ser interposto no prazo de 10 (dez) dias úteis a contar da notificação da decisão</w:t>
      </w:r>
      <w:r>
        <w:rPr>
          <w:rFonts w:ascii="Verdana" w:eastAsia="Verdana" w:hAnsi="Verdana" w:cs="Verdana"/>
          <w:color w:val="000000"/>
          <w:sz w:val="27"/>
        </w:rPr>
        <w:t>.</w:t>
      </w:r>
    </w:p>
    <w:p w14:paraId="04363ED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4.13.1.</w:t>
      </w:r>
      <w:r>
        <w:rPr>
          <w:rFonts w:ascii="Arial" w:eastAsia="Arial" w:hAnsi="Arial" w:cs="Arial"/>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3015A38F"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O dano ao erário será previamente delimitado para embasar a rejeição das contas prestadas.</w:t>
      </w:r>
    </w:p>
    <w:p w14:paraId="49307C8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Os valores apurados serão acrescidos de correção monetária e juros.</w:t>
      </w:r>
    </w:p>
    <w:p w14:paraId="6426A0EF"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O débito decorrente da ausência ou rejeição da prestação de contas, quando definitiva, será inscrito no CADIN Municipal, por meio de despacho da autoridade competente.</w:t>
      </w:r>
    </w:p>
    <w:p w14:paraId="38F8D2C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4.14</w:t>
      </w:r>
      <w:r>
        <w:rPr>
          <w:rFonts w:ascii="Arial" w:eastAsia="Arial" w:hAnsi="Arial" w:cs="Arial"/>
        </w:rPr>
        <w:t xml:space="preserve"> Após a prestação de contas final, sendo apuradas pela Administração irregularidades financeiras, o valor respectivo deverá ser restituído ao Tesouro Municipal ou ao Fundo Municipal competente, no prazo improrrogável de 30 dias.</w:t>
      </w:r>
    </w:p>
    <w:p w14:paraId="3CBA1F77" w14:textId="77777777" w:rsidR="005901BD" w:rsidRDefault="00000000">
      <w:pPr>
        <w:spacing w:after="0" w:line="276" w:lineRule="auto"/>
        <w:ind w:right="-21"/>
        <w:jc w:val="both"/>
        <w:rPr>
          <w:rFonts w:ascii="Arial" w:eastAsia="Arial" w:hAnsi="Arial" w:cs="Arial"/>
        </w:rPr>
      </w:pPr>
      <w:r>
        <w:rPr>
          <w:rFonts w:ascii="Arial" w:eastAsia="Arial" w:hAnsi="Arial" w:cs="Arial"/>
        </w:rPr>
        <w:t> </w:t>
      </w:r>
    </w:p>
    <w:p w14:paraId="4B55DA8B" w14:textId="77777777" w:rsidR="005901BD" w:rsidRDefault="00000000">
      <w:pPr>
        <w:spacing w:after="0" w:line="276" w:lineRule="auto"/>
        <w:ind w:right="-21"/>
        <w:jc w:val="both"/>
        <w:rPr>
          <w:rFonts w:ascii="Arial" w:eastAsia="Arial" w:hAnsi="Arial" w:cs="Arial"/>
          <w:b/>
        </w:rPr>
      </w:pPr>
      <w:r>
        <w:rPr>
          <w:rFonts w:ascii="Arial" w:eastAsia="Arial" w:hAnsi="Arial" w:cs="Arial"/>
          <w:b/>
        </w:rPr>
        <w:t>CLÁUSULA QUINTA – EXECUÇÃO:</w:t>
      </w:r>
    </w:p>
    <w:p w14:paraId="37ADD6D2" w14:textId="77777777" w:rsidR="005901BD" w:rsidRDefault="00000000">
      <w:pPr>
        <w:spacing w:after="0" w:line="276" w:lineRule="auto"/>
        <w:ind w:right="-21"/>
        <w:jc w:val="both"/>
        <w:rPr>
          <w:rFonts w:ascii="Arial" w:eastAsia="Arial" w:hAnsi="Arial" w:cs="Arial"/>
          <w:b/>
        </w:rPr>
      </w:pPr>
      <w:r>
        <w:rPr>
          <w:rFonts w:ascii="Arial" w:eastAsia="Arial" w:hAnsi="Arial" w:cs="Arial"/>
          <w:b/>
        </w:rPr>
        <w:t>5.1</w:t>
      </w:r>
      <w:r>
        <w:rPr>
          <w:rFonts w:ascii="Arial" w:eastAsia="Arial" w:hAnsi="Arial" w:cs="Arial"/>
        </w:rPr>
        <w:t xml:space="preserve"> A execução do objeto da presente parceria se dará conforme o estabelecido no Plano de Trabalho, constante do processo administrativo. </w:t>
      </w:r>
    </w:p>
    <w:p w14:paraId="2317055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5.2</w:t>
      </w:r>
      <w:r>
        <w:rPr>
          <w:rFonts w:ascii="Arial" w:eastAsia="Arial" w:hAnsi="Arial" w:cs="Arial"/>
        </w:rPr>
        <w:t xml:space="preserve"> As aquisições e contratações realizadas com recursos da parceria deverão observar os princípios da impessoalidade, moralidade e economicidade, bem como deverá a </w:t>
      </w:r>
      <w:r>
        <w:rPr>
          <w:rFonts w:ascii="Arial" w:eastAsia="Arial" w:hAnsi="Arial" w:cs="Arial"/>
          <w:b/>
        </w:rPr>
        <w:t>PROPONENTE</w:t>
      </w:r>
      <w:r>
        <w:rPr>
          <w:rFonts w:ascii="Arial" w:eastAsia="Arial" w:hAnsi="Arial" w:cs="Arial"/>
        </w:rPr>
        <w:t xml:space="preserve"> certificar-se e responsabilizar-se pela regularidade jurídica e fiscal das contratadas.</w:t>
      </w:r>
    </w:p>
    <w:p w14:paraId="4534A64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5.2.1</w:t>
      </w:r>
      <w:r>
        <w:rPr>
          <w:rFonts w:ascii="Arial" w:eastAsia="Arial" w:hAnsi="Arial" w:cs="Arial"/>
        </w:rPr>
        <w:t xml:space="preserve"> Para a aquisição de bens e contratação de serviços, será exigida pesquisa ao mercado prévia à contratação, que deverá conter, no mínimo, orçamentos de 03 (três) fornecedores.</w:t>
      </w:r>
    </w:p>
    <w:p w14:paraId="0FDC038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5.2.2</w:t>
      </w:r>
      <w:r>
        <w:rPr>
          <w:rFonts w:ascii="Arial" w:eastAsia="Arial" w:hAnsi="Arial" w:cs="Arial"/>
        </w:rPr>
        <w:t xml:space="preserve"> Os bens permanentes adquiridos com recursos públicos deverão ser incorporados ao patrimônio público ao término da parceria ou no caso de extinção da OSC parceira.</w:t>
      </w:r>
    </w:p>
    <w:p w14:paraId="0680370D"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5.2.3</w:t>
      </w:r>
      <w:r>
        <w:rPr>
          <w:rFonts w:ascii="Arial" w:eastAsia="Arial" w:hAnsi="Arial" w:cs="Arial"/>
        </w:rPr>
        <w:t xml:space="preserve"> Os bens remanescentes adquiridos, produzidos ou transformados com recursos da parceria, serão: </w:t>
      </w:r>
    </w:p>
    <w:p w14:paraId="7FCC9B80"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5.2.3.1</w:t>
      </w:r>
      <w:r>
        <w:rPr>
          <w:rFonts w:ascii="Arial" w:eastAsia="Arial" w:hAnsi="Arial" w:cs="Arial"/>
        </w:rPr>
        <w:t xml:space="preserve"> Mantidos na titularidade do órgão ou entidade pública municipal quando necessários para assegurar a continuidade do objeto pactuado, para celebração de novo termo com outra organização da sociedade civil após a consecução do objeto, ou para execução direta do objeto pela administração pública municipal, devendo os bens remanescentes estarem disponíveis para retirada pela administração após a apresentação final de contas.</w:t>
      </w:r>
    </w:p>
    <w:p w14:paraId="67767D0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5.2.3.2</w:t>
      </w:r>
      <w:r>
        <w:rPr>
          <w:rFonts w:ascii="Arial" w:eastAsia="Arial" w:hAnsi="Arial" w:cs="Arial"/>
        </w:rPr>
        <w:t xml:space="preserve"> 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47A75560" w14:textId="77777777" w:rsidR="005901BD" w:rsidRDefault="00000000">
      <w:pPr>
        <w:spacing w:after="0" w:line="276" w:lineRule="auto"/>
        <w:ind w:right="-21"/>
        <w:jc w:val="both"/>
        <w:rPr>
          <w:rFonts w:ascii="Arial" w:eastAsia="Arial" w:hAnsi="Arial" w:cs="Arial"/>
        </w:rPr>
      </w:pPr>
      <w:r>
        <w:rPr>
          <w:rFonts w:ascii="Arial" w:eastAsia="Arial" w:hAnsi="Arial" w:cs="Arial"/>
        </w:rPr>
        <w:t> </w:t>
      </w:r>
    </w:p>
    <w:p w14:paraId="798329ED" w14:textId="77777777" w:rsidR="005901BD" w:rsidRDefault="00000000">
      <w:pPr>
        <w:spacing w:after="0" w:line="276" w:lineRule="auto"/>
        <w:ind w:right="-21"/>
        <w:jc w:val="both"/>
        <w:rPr>
          <w:rFonts w:ascii="Arial" w:eastAsia="Arial" w:hAnsi="Arial" w:cs="Arial"/>
          <w:b/>
        </w:rPr>
      </w:pPr>
      <w:r>
        <w:rPr>
          <w:rFonts w:ascii="Arial" w:eastAsia="Arial" w:hAnsi="Arial" w:cs="Arial"/>
          <w:b/>
        </w:rPr>
        <w:lastRenderedPageBreak/>
        <w:t>CLÁUSULA SEXTA - OBRIGAÇÕES DA PROPONENTE: </w:t>
      </w:r>
    </w:p>
    <w:p w14:paraId="37EC521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6.1.</w:t>
      </w:r>
      <w:r>
        <w:rPr>
          <w:rFonts w:ascii="Arial" w:eastAsia="Arial" w:hAnsi="Arial" w:cs="Arial"/>
        </w:rPr>
        <w:t xml:space="preserve"> A </w:t>
      </w:r>
      <w:r>
        <w:rPr>
          <w:rFonts w:ascii="Arial" w:eastAsia="Arial" w:hAnsi="Arial" w:cs="Arial"/>
          <w:b/>
        </w:rPr>
        <w:t>PROPONENTE</w:t>
      </w:r>
      <w:r>
        <w:rPr>
          <w:rFonts w:ascii="Arial" w:eastAsia="Arial" w:hAnsi="Arial" w:cs="Arial"/>
        </w:rPr>
        <w:t>, em atendimento a presente parceria se obriga a:</w:t>
      </w:r>
    </w:p>
    <w:p w14:paraId="001568D1"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executar satisfatória e regularmente o objeto deste ajuste;</w:t>
      </w:r>
    </w:p>
    <w:p w14:paraId="5062B91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responder perante a </w:t>
      </w:r>
      <w:r>
        <w:rPr>
          <w:rFonts w:ascii="Arial" w:eastAsia="Arial" w:hAnsi="Arial" w:cs="Arial"/>
          <w:b/>
        </w:rPr>
        <w:t>PMSP/SMTUR</w:t>
      </w:r>
      <w:r>
        <w:rPr>
          <w:rFonts w:ascii="Arial" w:eastAsia="Arial" w:hAnsi="Arial" w:cs="Arial"/>
        </w:rPr>
        <w:t xml:space="preserve"> pela fiel e integral realização dos serviços contratados com terceiros, na forma da legislação em vigor;</w:t>
      </w:r>
    </w:p>
    <w:p w14:paraId="7663BD2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responsabilizar-se por todos os encargos de natureza trabalhista, previdenciária e tributária, decorrentes da execução do objeto desta parceria, bem como por todos os ônus ordinários ou extraordinários eventualmente incidentes;</w:t>
      </w:r>
    </w:p>
    <w:p w14:paraId="6B5BD30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D)</w:t>
      </w:r>
      <w:r>
        <w:rPr>
          <w:rFonts w:ascii="Arial" w:eastAsia="Arial" w:hAnsi="Arial" w:cs="Arial"/>
        </w:rPr>
        <w:t xml:space="preserve"> facilitar a supervisão e fiscalização da </w:t>
      </w:r>
      <w:r>
        <w:rPr>
          <w:rFonts w:ascii="Arial" w:eastAsia="Arial" w:hAnsi="Arial" w:cs="Arial"/>
          <w:b/>
        </w:rPr>
        <w:t>PMSP/SMTUR</w:t>
      </w:r>
      <w:r>
        <w:rPr>
          <w:rFonts w:ascii="Arial" w:eastAsia="Arial" w:hAnsi="Arial" w:cs="Arial"/>
        </w:rPr>
        <w:t xml:space="preserve">, permitindo-lhe efetuar o acompanhamento </w:t>
      </w:r>
      <w:r>
        <w:rPr>
          <w:rFonts w:ascii="Arial" w:eastAsia="Arial" w:hAnsi="Arial" w:cs="Arial"/>
          <w:i/>
        </w:rPr>
        <w:t>in loco</w:t>
      </w:r>
      <w:r>
        <w:rPr>
          <w:rFonts w:ascii="Arial" w:eastAsia="Arial" w:hAnsi="Arial" w:cs="Arial"/>
        </w:rPr>
        <w:t xml:space="preserve"> e fornecendo, sempre que solicitado, as informações e documentos relacionados com a execução do objeto deste instrumento, bem como apresentar relatório de atividades, contendo o desenvolvimento do cronograma do projeto;</w:t>
      </w:r>
    </w:p>
    <w:p w14:paraId="3CBAF820"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E)</w:t>
      </w:r>
      <w:r>
        <w:rPr>
          <w:rFonts w:ascii="Arial" w:eastAsia="Arial" w:hAnsi="Arial" w:cs="Arial"/>
        </w:rPr>
        <w:t xml:space="preserve"> elaborar a prestação de contas, nos termos da Lei Federal nº 13.019/2014 e do Decreto Municipal nº 57.575/2016;</w:t>
      </w:r>
    </w:p>
    <w:p w14:paraId="6BCDBBF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F)</w:t>
      </w:r>
      <w:r>
        <w:rPr>
          <w:rFonts w:ascii="Arial" w:eastAsia="Arial" w:hAnsi="Arial" w:cs="Arial"/>
        </w:rPr>
        <w:t xml:space="preserve"> divulgar, em seu sítio na internet, e em locais visíveis de suas redes sociais e dos estabelecimentos em que exerça suas ações, as parcerias celebradas com o poder público, contendo as informações dispostas no artigo 6º do Decreto Municipal nº 57.575/2016;</w:t>
      </w:r>
    </w:p>
    <w:p w14:paraId="4EB0D27D"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G)</w:t>
      </w:r>
      <w:r>
        <w:rPr>
          <w:rFonts w:ascii="Arial" w:eastAsia="Arial" w:hAnsi="Arial" w:cs="Arial"/>
        </w:rPr>
        <w:t xml:space="preserve"> Contratar profissionais com experiência comprovada na área de atuação, apresentando </w:t>
      </w:r>
      <w:r>
        <w:rPr>
          <w:rFonts w:ascii="Arial" w:eastAsia="Arial" w:hAnsi="Arial" w:cs="Arial"/>
          <w:i/>
        </w:rPr>
        <w:t xml:space="preserve">Curriculum Vitae </w:t>
      </w:r>
      <w:r>
        <w:rPr>
          <w:rFonts w:ascii="Arial" w:eastAsia="Arial" w:hAnsi="Arial" w:cs="Arial"/>
        </w:rPr>
        <w:t>e respectivos certificados da atividade na contratação;</w:t>
      </w:r>
    </w:p>
    <w:p w14:paraId="7087E4A4"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H)</w:t>
      </w:r>
      <w:r>
        <w:rPr>
          <w:rFonts w:ascii="Arial" w:eastAsia="Arial" w:hAnsi="Arial" w:cs="Arial"/>
        </w:rPr>
        <w:t xml:space="preserve"> Registrar a presença dos munícipes por meio de lista de presença e, se a atividade exigir, um termo de responsabilidade e autorização dos pais e/ou responsáveis, caso seja menor, bem como termo de uso da imagem;</w:t>
      </w:r>
    </w:p>
    <w:p w14:paraId="285B629D"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I)</w:t>
      </w:r>
      <w:r>
        <w:rPr>
          <w:rFonts w:ascii="Arial" w:eastAsia="Arial" w:hAnsi="Arial" w:cs="Arial"/>
        </w:rPr>
        <w:t xml:space="preserve"> Participar de reuniões junto à SMTUR quando solicitado;</w:t>
      </w:r>
    </w:p>
    <w:p w14:paraId="54E2DE67"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J)</w:t>
      </w:r>
      <w:r>
        <w:rPr>
          <w:rFonts w:ascii="Arial" w:eastAsia="Arial" w:hAnsi="Arial" w:cs="Arial"/>
        </w:rPr>
        <w:t xml:space="preserve"> Utilizar e entregar a Unidade nas condições físicas em que se encontram no início das atividades previstas;</w:t>
      </w:r>
    </w:p>
    <w:p w14:paraId="1E7AE631"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K)</w:t>
      </w:r>
      <w:r>
        <w:rPr>
          <w:rFonts w:ascii="Arial" w:eastAsia="Arial" w:hAnsi="Arial" w:cs="Arial"/>
        </w:rPr>
        <w:t xml:space="preserve"> Encaminhar para análise e autorização prévia de SMTUR possíveis alterações no Plano de Trabalho, quando necessárias;</w:t>
      </w:r>
    </w:p>
    <w:p w14:paraId="6BDDB84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L)</w:t>
      </w:r>
      <w:r>
        <w:rPr>
          <w:rFonts w:ascii="Arial" w:eastAsia="Arial" w:hAnsi="Arial" w:cs="Arial"/>
        </w:rPr>
        <w:t xml:space="preserve"> Promover a guarda e o zelo dos materiais usados pela entidade e, após o evento, entregar para o Departamento responsável os materiais comprados para a realização do evento, devendo fazer a reposição em casos de avaria;</w:t>
      </w:r>
    </w:p>
    <w:p w14:paraId="33F414ED"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M)</w:t>
      </w:r>
      <w:r>
        <w:rPr>
          <w:rFonts w:ascii="Arial" w:eastAsia="Arial" w:hAnsi="Arial" w:cs="Arial"/>
        </w:rPr>
        <w:t xml:space="preserve"> Divulgar informações sobre a programação anterior e durante o evento;</w:t>
      </w:r>
    </w:p>
    <w:p w14:paraId="35D38F5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N)</w:t>
      </w:r>
      <w:r>
        <w:rPr>
          <w:rFonts w:ascii="Arial" w:eastAsia="Arial" w:hAnsi="Arial" w:cs="Arial"/>
        </w:rPr>
        <w:t xml:space="preserve"> Adquirir ou locar apenas o material necessário para que o objeto do projeto seja realizado;</w:t>
      </w:r>
    </w:p>
    <w:p w14:paraId="102F65EF"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O)</w:t>
      </w:r>
      <w:r>
        <w:rPr>
          <w:rFonts w:ascii="Arial" w:eastAsia="Arial" w:hAnsi="Arial" w:cs="Arial"/>
        </w:rPr>
        <w:t xml:space="preserve"> Abrir conta bancária específica vinculada à execução da parceria, com a finalidade de manter e movimentar os recursos repassados;</w:t>
      </w:r>
    </w:p>
    <w:p w14:paraId="05664D6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P)</w:t>
      </w:r>
      <w:r>
        <w:rPr>
          <w:rFonts w:ascii="Arial" w:eastAsia="Arial" w:hAnsi="Arial" w:cs="Arial"/>
        </w:rPr>
        <w:t xml:space="preserve"> Cumprir as metas quantitativas e qualitativas estipuladas;</w:t>
      </w:r>
    </w:p>
    <w:p w14:paraId="40B53300"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Q)</w:t>
      </w:r>
      <w:r>
        <w:rPr>
          <w:rFonts w:ascii="Arial" w:eastAsia="Arial" w:hAnsi="Arial" w:cs="Arial"/>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w:t>
      </w:r>
      <w:r>
        <w:rPr>
          <w:rFonts w:ascii="Arial" w:eastAsia="Arial" w:hAnsi="Arial" w:cs="Arial"/>
        </w:rPr>
        <w:lastRenderedPageBreak/>
        <w:t>CPPU/020/2015, além de utilizar os layouts e design determinado pela assessoria de comunicação da SMTUR;</w:t>
      </w:r>
    </w:p>
    <w:p w14:paraId="02727021"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R)</w:t>
      </w:r>
      <w:r>
        <w:rPr>
          <w:rFonts w:ascii="Arial" w:eastAsia="Arial" w:hAnsi="Arial" w:cs="Arial"/>
        </w:rPr>
        <w:t xml:space="preserve"> Se for o caso, comprovar, a partir da indicação por SMTUR, a reserva do local de execução do evento.</w:t>
      </w:r>
    </w:p>
    <w:p w14:paraId="7B444F64" w14:textId="77777777" w:rsidR="005901BD" w:rsidRDefault="00000000">
      <w:pPr>
        <w:spacing w:after="0" w:line="276" w:lineRule="auto"/>
        <w:ind w:right="-21"/>
        <w:jc w:val="both"/>
        <w:rPr>
          <w:rFonts w:ascii="Arial" w:eastAsia="Arial" w:hAnsi="Arial" w:cs="Arial"/>
        </w:rPr>
      </w:pPr>
      <w:r>
        <w:rPr>
          <w:rFonts w:ascii="Arial" w:eastAsia="Arial" w:hAnsi="Arial" w:cs="Arial"/>
        </w:rPr>
        <w:t> </w:t>
      </w:r>
    </w:p>
    <w:p w14:paraId="06A6B262" w14:textId="77777777" w:rsidR="005901BD" w:rsidRDefault="00000000">
      <w:pPr>
        <w:spacing w:after="0" w:line="276" w:lineRule="auto"/>
        <w:ind w:right="-21"/>
        <w:jc w:val="both"/>
        <w:rPr>
          <w:rFonts w:ascii="Arial" w:eastAsia="Arial" w:hAnsi="Arial" w:cs="Arial"/>
          <w:b/>
        </w:rPr>
      </w:pPr>
      <w:r>
        <w:rPr>
          <w:rFonts w:ascii="Arial" w:eastAsia="Arial" w:hAnsi="Arial" w:cs="Arial"/>
          <w:b/>
        </w:rPr>
        <w:t>CLÁUSULA SÉTIMA - OBRIGAÇÕES DA PMSP/SMTUR:</w:t>
      </w:r>
    </w:p>
    <w:p w14:paraId="4416182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7.1.</w:t>
      </w:r>
      <w:r>
        <w:rPr>
          <w:rFonts w:ascii="Arial" w:eastAsia="Arial" w:hAnsi="Arial" w:cs="Arial"/>
        </w:rPr>
        <w:t xml:space="preserve"> A </w:t>
      </w:r>
      <w:r>
        <w:rPr>
          <w:rFonts w:ascii="Arial" w:eastAsia="Arial" w:hAnsi="Arial" w:cs="Arial"/>
          <w:b/>
        </w:rPr>
        <w:t>PMSP/SMTUR</w:t>
      </w:r>
      <w:r>
        <w:rPr>
          <w:rFonts w:ascii="Arial" w:eastAsia="Arial" w:hAnsi="Arial" w:cs="Arial"/>
        </w:rPr>
        <w:t>, em atendimento a presente parceria se obriga a:</w:t>
      </w:r>
    </w:p>
    <w:p w14:paraId="1EA9F6CD"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manter o empenho para os recursos necessários ao desenvolvimento deste ajuste;</w:t>
      </w:r>
    </w:p>
    <w:p w14:paraId="796DCD64"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repassar à PROPONENTE os recursos decorrentes do presente;</w:t>
      </w:r>
    </w:p>
    <w:p w14:paraId="046D7B01"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fornecer dados, relatórios e demais informações necessárias à execução da parceria;</w:t>
      </w:r>
    </w:p>
    <w:p w14:paraId="77148AA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D)</w:t>
      </w:r>
      <w:r>
        <w:rPr>
          <w:rFonts w:ascii="Arial" w:eastAsia="Arial" w:hAnsi="Arial" w:cs="Arial"/>
        </w:rPr>
        <w:t xml:space="preserve"> decidir e indicar soluções aos assuntos que lhe forem submetidos;</w:t>
      </w:r>
    </w:p>
    <w:p w14:paraId="6A176EA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E)</w:t>
      </w:r>
      <w:r>
        <w:rPr>
          <w:rFonts w:ascii="Arial" w:eastAsia="Arial" w:hAnsi="Arial" w:cs="Arial"/>
        </w:rPr>
        <w:t xml:space="preserve"> manter, em sítio oficial na internet, a relação das parcerias celebradas e dos respectivos planos de trabalho, até 180 (cento e oitenta dias) dias após o respectivo encerramento, contendo as informações dispostas no artigo 6º do Decreto Municipal nº 57.575/2016;</w:t>
      </w:r>
    </w:p>
    <w:p w14:paraId="1FFDA636"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F)</w:t>
      </w:r>
      <w:r>
        <w:rPr>
          <w:rFonts w:ascii="Arial" w:eastAsia="Arial" w:hAnsi="Arial" w:cs="Arial"/>
        </w:rPr>
        <w:t xml:space="preserve"> acompanhar e avaliar o desenvolvimento do projeto por meio do Gestor da Parceria designado;</w:t>
      </w:r>
    </w:p>
    <w:p w14:paraId="60DE2468"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G)</w:t>
      </w:r>
      <w:r>
        <w:rPr>
          <w:rFonts w:ascii="Arial" w:eastAsia="Arial" w:hAnsi="Arial" w:cs="Arial"/>
        </w:rPr>
        <w:t xml:space="preserve"> repassar os valores de acordo com o plano de trabalho;</w:t>
      </w:r>
    </w:p>
    <w:p w14:paraId="45278BDD"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H)</w:t>
      </w:r>
      <w:r>
        <w:rPr>
          <w:rFonts w:ascii="Arial" w:eastAsia="Arial" w:hAnsi="Arial" w:cs="Arial"/>
        </w:rPr>
        <w:t xml:space="preserve"> garantir o cumprimento das metas previstas no presente; </w:t>
      </w:r>
    </w:p>
    <w:p w14:paraId="192D6E36"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I)</w:t>
      </w:r>
      <w:r>
        <w:rPr>
          <w:rFonts w:ascii="Arial" w:eastAsia="Arial" w:hAnsi="Arial" w:cs="Arial"/>
        </w:rPr>
        <w:t xml:space="preserve"> se for o caso, indicar de acordo com o interesse de SMTUR, respeitando a infraestrutura e as especificações técnicas das atividades, em até 10 dias antes do evento, de acordo com o cronograma de item 2.1, os locais e ambientes específicos para execução das atividades.</w:t>
      </w:r>
    </w:p>
    <w:p w14:paraId="7EE9C7AF" w14:textId="77777777" w:rsidR="005901BD" w:rsidRDefault="00000000">
      <w:pPr>
        <w:spacing w:after="0" w:line="276" w:lineRule="auto"/>
        <w:ind w:right="-21"/>
        <w:jc w:val="both"/>
        <w:rPr>
          <w:rFonts w:ascii="Arial" w:eastAsia="Arial" w:hAnsi="Arial" w:cs="Arial"/>
        </w:rPr>
      </w:pPr>
      <w:r>
        <w:rPr>
          <w:rFonts w:ascii="Arial" w:eastAsia="Arial" w:hAnsi="Arial" w:cs="Arial"/>
          <w:b/>
        </w:rPr>
        <w:t> </w:t>
      </w:r>
      <w:r>
        <w:rPr>
          <w:rFonts w:ascii="Arial" w:eastAsia="Arial" w:hAnsi="Arial" w:cs="Arial"/>
        </w:rPr>
        <w:t> </w:t>
      </w:r>
    </w:p>
    <w:p w14:paraId="699E7C02" w14:textId="77777777" w:rsidR="005901BD" w:rsidRDefault="005901BD">
      <w:pPr>
        <w:spacing w:after="0" w:line="276" w:lineRule="auto"/>
        <w:ind w:right="-21"/>
        <w:jc w:val="both"/>
        <w:rPr>
          <w:rFonts w:ascii="Arial" w:eastAsia="Arial" w:hAnsi="Arial" w:cs="Arial"/>
          <w:b/>
        </w:rPr>
      </w:pPr>
    </w:p>
    <w:p w14:paraId="00084740" w14:textId="77777777" w:rsidR="005901BD" w:rsidRDefault="00000000">
      <w:pPr>
        <w:spacing w:after="0" w:line="276" w:lineRule="auto"/>
        <w:ind w:right="-21"/>
        <w:jc w:val="both"/>
        <w:rPr>
          <w:rFonts w:ascii="Arial" w:eastAsia="Arial" w:hAnsi="Arial" w:cs="Arial"/>
          <w:b/>
        </w:rPr>
      </w:pPr>
      <w:r>
        <w:rPr>
          <w:rFonts w:ascii="Arial" w:eastAsia="Arial" w:hAnsi="Arial" w:cs="Arial"/>
          <w:b/>
        </w:rPr>
        <w:t>CLÁUSULA OITAVA – ACOMPANHAMENTO:</w:t>
      </w:r>
    </w:p>
    <w:p w14:paraId="58A212A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8.1.</w:t>
      </w:r>
      <w:r>
        <w:rPr>
          <w:rFonts w:ascii="Arial" w:eastAsia="Arial" w:hAnsi="Arial" w:cs="Arial"/>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14:paraId="5CB2778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8.2.</w:t>
      </w:r>
      <w:r>
        <w:rPr>
          <w:rFonts w:ascii="Arial" w:eastAsia="Arial" w:hAnsi="Arial" w:cs="Arial"/>
        </w:rPr>
        <w:t xml:space="preserve"> Poderá ser efetuada visita </w:t>
      </w:r>
      <w:r>
        <w:rPr>
          <w:rFonts w:ascii="Arial" w:eastAsia="Arial" w:hAnsi="Arial" w:cs="Arial"/>
          <w:i/>
        </w:rPr>
        <w:t>in loco</w:t>
      </w:r>
      <w:r>
        <w:rPr>
          <w:rFonts w:ascii="Arial" w:eastAsia="Arial" w:hAnsi="Arial" w:cs="Arial"/>
        </w:rPr>
        <w:t xml:space="preserve"> para fins de monitoramento e avaliação do cumprimento do objeto. </w:t>
      </w:r>
    </w:p>
    <w:p w14:paraId="45A1060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8.3.</w:t>
      </w:r>
      <w:r>
        <w:rPr>
          <w:rFonts w:ascii="Arial" w:eastAsia="Arial" w:hAnsi="Arial" w:cs="Arial"/>
        </w:rPr>
        <w:t xml:space="preserve"> A Administração Pública deverá emitir relatório técnico de monitoramento e avaliação. </w:t>
      </w:r>
    </w:p>
    <w:p w14:paraId="4D71486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8.4.</w:t>
      </w:r>
      <w:r>
        <w:rPr>
          <w:rFonts w:ascii="Arial" w:eastAsia="Arial" w:hAnsi="Arial" w:cs="Arial"/>
        </w:rPr>
        <w:t xml:space="preserve"> O relatório técnico de monitoramento e avaliação será homologado pela comissão de monitoramento e avaliação, independente da obrigatoriedade de apresentação da prestação de contas devida pela organização da sociedade civil.</w:t>
      </w:r>
    </w:p>
    <w:p w14:paraId="0DF2AB86"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8.4.1.</w:t>
      </w:r>
      <w:r>
        <w:rPr>
          <w:rFonts w:ascii="Arial" w:eastAsia="Arial" w:hAnsi="Arial" w:cs="Arial"/>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1AAF7F1"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lastRenderedPageBreak/>
        <w:t>8.5.</w:t>
      </w:r>
      <w:r>
        <w:rPr>
          <w:rFonts w:ascii="Arial" w:eastAsia="Arial" w:hAnsi="Arial" w:cs="Arial"/>
        </w:rPr>
        <w:t xml:space="preserve"> O relatório técnico de monitoramento e avaliação da parceria deverá conter:</w:t>
      </w:r>
    </w:p>
    <w:p w14:paraId="06F69E3D"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descrição sumária das atividades e metas estabelecidas;</w:t>
      </w:r>
    </w:p>
    <w:p w14:paraId="3E213AC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análise das atividades realizadas, do cumprimento das metas e do impacto do benefício social obtido em razão da execução do objeto até o período com base nos indicadores estabelecidos e aprovados no plano de trabalho;</w:t>
      </w:r>
    </w:p>
    <w:p w14:paraId="1BD92CC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valores efetivamente transferidos pela administração pública;</w:t>
      </w:r>
    </w:p>
    <w:p w14:paraId="7598910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D)</w:t>
      </w:r>
      <w:r>
        <w:rPr>
          <w:rFonts w:ascii="Arial" w:eastAsia="Arial" w:hAnsi="Arial" w:cs="Arial"/>
        </w:rPr>
        <w:t xml:space="preserve"> análise dos documentos comprobatórios das despesas apresentados pela organização da sociedade civil na prestação de contas, quando não for comprovado o alcance das metas e resultados estabelecidos neste termo;</w:t>
      </w:r>
    </w:p>
    <w:p w14:paraId="78FFE01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E)</w:t>
      </w:r>
      <w:r>
        <w:rPr>
          <w:rFonts w:ascii="Arial" w:eastAsia="Arial" w:hAnsi="Arial" w:cs="Arial"/>
        </w:rPr>
        <w:t xml:space="preserve"> análise de eventuais auditorias realizadas pelos controles interno e externo, no âmbito da fiscalização preventiva, bem como de suas conclusões e das medidas que tomaram em decorrência dessas auditorias.</w:t>
      </w:r>
    </w:p>
    <w:p w14:paraId="0B443DE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8.6.</w:t>
      </w:r>
      <w:r>
        <w:rPr>
          <w:rFonts w:ascii="Arial" w:eastAsia="Arial" w:hAnsi="Arial" w:cs="Arial"/>
        </w:rPr>
        <w:t xml:space="preserve"> Da decisão da comissão de monitoramento e avaliação caberá a interposição de um único recurso, no prazo de 5 dias úteis, contado da intimação da decisão.</w:t>
      </w:r>
    </w:p>
    <w:p w14:paraId="54078A4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8.6.1.</w:t>
      </w:r>
      <w:r>
        <w:rPr>
          <w:rFonts w:ascii="Arial" w:eastAsia="Arial" w:hAnsi="Arial" w:cs="Arial"/>
        </w:rPr>
        <w:t xml:space="preserve"> A comissão de monitoramento e avaliação poderá reformar a sua decisão ou encaminhar o recurso, devidamente informados, à autoridade competente para decidir.</w:t>
      </w:r>
    </w:p>
    <w:p w14:paraId="4050AAF2" w14:textId="77777777" w:rsidR="005901BD" w:rsidRDefault="00000000">
      <w:pPr>
        <w:spacing w:after="0" w:line="276" w:lineRule="auto"/>
        <w:ind w:right="-21"/>
        <w:jc w:val="both"/>
        <w:rPr>
          <w:rFonts w:ascii="Arial" w:eastAsia="Arial" w:hAnsi="Arial" w:cs="Arial"/>
        </w:rPr>
      </w:pPr>
      <w:r>
        <w:rPr>
          <w:rFonts w:ascii="Arial" w:eastAsia="Arial" w:hAnsi="Arial" w:cs="Arial"/>
        </w:rPr>
        <w:t> </w:t>
      </w:r>
    </w:p>
    <w:p w14:paraId="71BAE7FE" w14:textId="77777777" w:rsidR="005901BD" w:rsidRDefault="00000000">
      <w:pPr>
        <w:spacing w:after="0" w:line="276" w:lineRule="auto"/>
        <w:ind w:right="-21"/>
        <w:jc w:val="both"/>
        <w:rPr>
          <w:rFonts w:ascii="Arial" w:eastAsia="Arial" w:hAnsi="Arial" w:cs="Arial"/>
          <w:b/>
        </w:rPr>
      </w:pPr>
      <w:r>
        <w:rPr>
          <w:rFonts w:ascii="Arial" w:eastAsia="Arial" w:hAnsi="Arial" w:cs="Arial"/>
          <w:b/>
        </w:rPr>
        <w:t>CLÁUSULA NONA – GESTOR:</w:t>
      </w:r>
    </w:p>
    <w:p w14:paraId="2A62F290"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9.1.</w:t>
      </w:r>
      <w:r>
        <w:rPr>
          <w:rFonts w:ascii="Arial" w:eastAsia="Arial" w:hAnsi="Arial" w:cs="Arial"/>
        </w:rPr>
        <w:t xml:space="preserve"> A gestão da parceria será exercida por intermédio do servidor _______________________, RF: _________, a quem competirá:</w:t>
      </w:r>
    </w:p>
    <w:p w14:paraId="3100386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acompanhar e fiscalizar a execução da parceria;</w:t>
      </w:r>
    </w:p>
    <w:p w14:paraId="707FD8A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73A82CD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emitir parecer técnico conclusivo de análise da prestação de contas final no prazo de 30 (trinta) dias, levando em consideração os relatórios técnicos de monitoramento e avaliação de que trata o item 8.3.</w:t>
      </w:r>
    </w:p>
    <w:p w14:paraId="15CD967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D)</w:t>
      </w:r>
      <w:r>
        <w:rPr>
          <w:rFonts w:ascii="Arial" w:eastAsia="Arial" w:hAnsi="Arial" w:cs="Arial"/>
        </w:rPr>
        <w:t xml:space="preserve"> disponibilizar materiais e equipamentos tecnológicos necessários às atividades de monitoramento e avaliação.</w:t>
      </w:r>
    </w:p>
    <w:p w14:paraId="0B12230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E)</w:t>
      </w:r>
      <w:r>
        <w:rPr>
          <w:rFonts w:ascii="Arial" w:eastAsia="Arial" w:hAnsi="Arial" w:cs="Arial"/>
        </w:rPr>
        <w:t xml:space="preserve"> atestar a regularidade financeira e de execução do objeto da prestação de contas.</w:t>
      </w:r>
    </w:p>
    <w:p w14:paraId="51D6AE8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9.2.</w:t>
      </w:r>
      <w:r>
        <w:rPr>
          <w:rFonts w:ascii="Arial" w:eastAsia="Arial" w:hAnsi="Arial" w:cs="Arial"/>
        </w:rPr>
        <w:t xml:space="preserve"> O gestor da parceria deverá dar ciência: </w:t>
      </w:r>
    </w:p>
    <w:p w14:paraId="33F2CCA9"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aos resultados das análises de cada prestação de contas apresentada.</w:t>
      </w:r>
    </w:p>
    <w:p w14:paraId="04A231C9"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aos relatórios técnicos de monitoramento e avaliação, independentemente de sua homologação pela comissão de monitoramento e avaliação. </w:t>
      </w:r>
    </w:p>
    <w:p w14:paraId="5D5C9CF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9.3.</w:t>
      </w:r>
      <w:r>
        <w:rPr>
          <w:rFonts w:ascii="Arial" w:eastAsia="Arial" w:hAnsi="Arial" w:cs="Arial"/>
        </w:rPr>
        <w:t xml:space="preserve"> Os pareceres técnicos conclusivos deverão, obrigatoriamente, mencionar:</w:t>
      </w:r>
    </w:p>
    <w:p w14:paraId="44FDE135"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os resultados já alcançados e seus benefícios;</w:t>
      </w:r>
    </w:p>
    <w:p w14:paraId="5AB57A4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os impactos econômicos ou sociais;</w:t>
      </w:r>
    </w:p>
    <w:p w14:paraId="7F21EA2F"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o grau de satisfação do público-alvo, considerado o processo de escuta ao cidadão usuário acerca do padrão de qualidade do atendimento do objeto da </w:t>
      </w:r>
      <w:r>
        <w:rPr>
          <w:rFonts w:ascii="Arial" w:eastAsia="Arial" w:hAnsi="Arial" w:cs="Arial"/>
        </w:rPr>
        <w:lastRenderedPageBreak/>
        <w:t>parceria, nos moldes do plano de trabalho;</w:t>
      </w:r>
    </w:p>
    <w:p w14:paraId="532203D6"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D)</w:t>
      </w:r>
      <w:r>
        <w:rPr>
          <w:rFonts w:ascii="Arial" w:eastAsia="Arial" w:hAnsi="Arial" w:cs="Arial"/>
        </w:rPr>
        <w:t xml:space="preserve"> a possibilidade de sustentabilidade das ações após a conclusão do objeto pactuado se for o caso.</w:t>
      </w:r>
    </w:p>
    <w:p w14:paraId="5AF9FED5" w14:textId="77777777" w:rsidR="005901BD" w:rsidRDefault="00000000">
      <w:pPr>
        <w:spacing w:after="0" w:line="276" w:lineRule="auto"/>
        <w:ind w:right="-21"/>
        <w:jc w:val="both"/>
        <w:rPr>
          <w:rFonts w:ascii="Arial" w:eastAsia="Arial" w:hAnsi="Arial" w:cs="Arial"/>
        </w:rPr>
      </w:pPr>
      <w:r>
        <w:rPr>
          <w:rFonts w:ascii="Arial" w:eastAsia="Arial" w:hAnsi="Arial" w:cs="Arial"/>
        </w:rPr>
        <w:t> </w:t>
      </w:r>
    </w:p>
    <w:p w14:paraId="43B22644" w14:textId="77777777" w:rsidR="005901BD" w:rsidRDefault="00000000">
      <w:pPr>
        <w:spacing w:after="0" w:line="276" w:lineRule="auto"/>
        <w:ind w:right="-21"/>
        <w:jc w:val="both"/>
        <w:rPr>
          <w:rFonts w:ascii="Arial" w:eastAsia="Arial" w:hAnsi="Arial" w:cs="Arial"/>
          <w:b/>
        </w:rPr>
      </w:pPr>
      <w:r>
        <w:rPr>
          <w:rFonts w:ascii="Arial" w:eastAsia="Arial" w:hAnsi="Arial" w:cs="Arial"/>
          <w:b/>
        </w:rPr>
        <w:t>CLÁUSULA DÉCIMA - PRAZO DE EXECUÇÃO E VIGÊNCIA DA PARCERIA:</w:t>
      </w:r>
    </w:p>
    <w:p w14:paraId="2472E655" w14:textId="77777777" w:rsidR="005901BD" w:rsidRDefault="005901BD">
      <w:pPr>
        <w:spacing w:after="0" w:line="276" w:lineRule="auto"/>
        <w:ind w:right="-21"/>
        <w:jc w:val="both"/>
        <w:rPr>
          <w:rFonts w:ascii="Arial" w:eastAsia="Arial" w:hAnsi="Arial" w:cs="Arial"/>
          <w:b/>
        </w:rPr>
      </w:pPr>
    </w:p>
    <w:p w14:paraId="66FB065F" w14:textId="77777777" w:rsidR="005901BD" w:rsidRDefault="00000000">
      <w:pPr>
        <w:widowControl w:val="0"/>
        <w:spacing w:after="0" w:line="240" w:lineRule="auto"/>
        <w:jc w:val="both"/>
        <w:rPr>
          <w:rFonts w:ascii="Arial" w:eastAsia="Arial" w:hAnsi="Arial" w:cs="Arial"/>
          <w:color w:val="000000"/>
        </w:rPr>
      </w:pPr>
      <w:r>
        <w:rPr>
          <w:rFonts w:ascii="Arial" w:eastAsia="Arial" w:hAnsi="Arial" w:cs="Arial"/>
          <w:b/>
          <w:color w:val="000000"/>
        </w:rPr>
        <w:t>10.1.</w:t>
      </w:r>
      <w:r>
        <w:rPr>
          <w:rFonts w:ascii="Calibri" w:eastAsia="Calibri" w:hAnsi="Calibri" w:cs="Calibri"/>
          <w:color w:val="000000"/>
        </w:rPr>
        <w:t xml:space="preserve"> </w:t>
      </w:r>
      <w:r>
        <w:rPr>
          <w:rFonts w:ascii="Arial" w:eastAsia="Arial" w:hAnsi="Arial" w:cs="Arial"/>
          <w:color w:val="000000"/>
        </w:rPr>
        <w:t>O prazo de vigência desta Parceria será de 3 meses, a contar da sua assinatura, e contemplará os atos preparatórios e a efetiva implementação do objeto. Após o término da vigência, a entidade terá o prazo de 90 dias para apresentação da prestação de contas.</w:t>
      </w:r>
    </w:p>
    <w:p w14:paraId="47304CE4" w14:textId="77777777" w:rsidR="005901BD" w:rsidRDefault="00000000">
      <w:pPr>
        <w:widowControl w:val="0"/>
        <w:spacing w:after="0" w:line="240" w:lineRule="auto"/>
        <w:jc w:val="both"/>
        <w:rPr>
          <w:rFonts w:ascii="Arial" w:eastAsia="Arial" w:hAnsi="Arial" w:cs="Arial"/>
          <w:color w:val="000000"/>
        </w:rPr>
      </w:pPr>
      <w:r>
        <w:rPr>
          <w:rFonts w:ascii="Arial" w:eastAsia="Arial" w:hAnsi="Arial" w:cs="Arial"/>
          <w:b/>
          <w:color w:val="000000"/>
        </w:rPr>
        <w:t>10.1.1.</w:t>
      </w:r>
      <w:r>
        <w:rPr>
          <w:rFonts w:ascii="Arial" w:eastAsia="Arial" w:hAnsi="Arial" w:cs="Arial"/>
          <w:color w:val="000000"/>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14:paraId="2302B3A0" w14:textId="77777777" w:rsidR="005901BD" w:rsidRDefault="00000000">
      <w:pPr>
        <w:widowControl w:val="0"/>
        <w:spacing w:after="0" w:line="240" w:lineRule="auto"/>
        <w:jc w:val="both"/>
        <w:rPr>
          <w:rFonts w:ascii="Arial" w:eastAsia="Arial" w:hAnsi="Arial" w:cs="Arial"/>
          <w:color w:val="000000"/>
        </w:rPr>
      </w:pPr>
      <w:r>
        <w:rPr>
          <w:rFonts w:ascii="Arial" w:eastAsia="Arial" w:hAnsi="Arial" w:cs="Arial"/>
          <w:b/>
          <w:color w:val="000000"/>
        </w:rPr>
        <w:t>10.1.2.</w:t>
      </w:r>
      <w:r>
        <w:rPr>
          <w:rFonts w:ascii="Arial" w:eastAsia="Arial" w:hAnsi="Arial" w:cs="Arial"/>
          <w:color w:val="000000"/>
        </w:rPr>
        <w:t xml:space="preserve">  Por efetiva implementação do objeto entende-se a realização do escopo finalístico da parceria, tais como a realização do evento propriamente dito ou o fornecimento de aulas.</w:t>
      </w:r>
    </w:p>
    <w:p w14:paraId="39B1D113" w14:textId="77777777" w:rsidR="005901BD" w:rsidRDefault="00000000">
      <w:pPr>
        <w:widowControl w:val="0"/>
        <w:spacing w:after="0" w:line="240" w:lineRule="auto"/>
        <w:jc w:val="both"/>
        <w:rPr>
          <w:rFonts w:ascii="Arial" w:eastAsia="Arial" w:hAnsi="Arial" w:cs="Arial"/>
          <w:color w:val="000000"/>
        </w:rPr>
      </w:pPr>
      <w:r>
        <w:rPr>
          <w:rFonts w:ascii="Arial" w:eastAsia="Arial" w:hAnsi="Arial" w:cs="Arial"/>
          <w:b/>
          <w:color w:val="000000"/>
        </w:rPr>
        <w:t>10.1.3.</w:t>
      </w:r>
      <w:r>
        <w:rPr>
          <w:rFonts w:ascii="Arial" w:eastAsia="Arial" w:hAnsi="Arial" w:cs="Arial"/>
          <w:color w:val="000000"/>
        </w:rPr>
        <w:t xml:space="preserve"> Os atos preparatórios e a efetiva implementação do objeto integram o plano de trabalho.</w:t>
      </w:r>
    </w:p>
    <w:p w14:paraId="75AE9878" w14:textId="77777777" w:rsidR="005901BD" w:rsidRDefault="00000000">
      <w:pPr>
        <w:widowControl w:val="0"/>
        <w:spacing w:after="0" w:line="240" w:lineRule="auto"/>
        <w:jc w:val="both"/>
        <w:rPr>
          <w:rFonts w:ascii="Arial" w:eastAsia="Arial" w:hAnsi="Arial" w:cs="Arial"/>
          <w:color w:val="000000"/>
        </w:rPr>
      </w:pPr>
      <w:r>
        <w:rPr>
          <w:rFonts w:ascii="Arial" w:eastAsia="Arial" w:hAnsi="Arial" w:cs="Arial"/>
          <w:b/>
          <w:color w:val="000000"/>
        </w:rPr>
        <w:t>10.1.3.</w:t>
      </w:r>
      <w:r>
        <w:rPr>
          <w:rFonts w:ascii="Arial" w:eastAsia="Arial" w:hAnsi="Arial" w:cs="Arial"/>
          <w:color w:val="000000"/>
        </w:rPr>
        <w:t xml:space="preserve">  A data de início da execução do plano de trabalho será aquela prevista na ordem de início.</w:t>
      </w:r>
    </w:p>
    <w:p w14:paraId="461C3A3D" w14:textId="77777777" w:rsidR="005901BD" w:rsidRDefault="00000000">
      <w:pPr>
        <w:widowControl w:val="0"/>
        <w:spacing w:after="0" w:line="240" w:lineRule="auto"/>
        <w:jc w:val="both"/>
        <w:rPr>
          <w:rFonts w:ascii="Arial" w:eastAsia="Arial" w:hAnsi="Arial" w:cs="Arial"/>
          <w:color w:val="000000"/>
        </w:rPr>
      </w:pPr>
      <w:r>
        <w:rPr>
          <w:rFonts w:ascii="Arial" w:eastAsia="Arial" w:hAnsi="Arial" w:cs="Arial"/>
          <w:b/>
          <w:color w:val="000000"/>
        </w:rPr>
        <w:t>10.2.</w:t>
      </w:r>
      <w:r>
        <w:rPr>
          <w:rFonts w:ascii="Arial" w:eastAsia="Arial" w:hAnsi="Arial" w:cs="Arial"/>
          <w:color w:val="000000"/>
        </w:rPr>
        <w:t xml:space="preserve"> Este termo poderá ser prorrogado, desde que o objeto mantenha a natureza continuada e a prorrogação esteja tecnicamente justificada.</w:t>
      </w:r>
    </w:p>
    <w:p w14:paraId="43F31FBC" w14:textId="77777777" w:rsidR="005901BD" w:rsidRDefault="00000000">
      <w:pPr>
        <w:widowControl w:val="0"/>
        <w:spacing w:after="0" w:line="240" w:lineRule="auto"/>
        <w:jc w:val="both"/>
        <w:rPr>
          <w:rFonts w:ascii="Arial" w:eastAsia="Arial" w:hAnsi="Arial" w:cs="Arial"/>
          <w:color w:val="000000"/>
        </w:rPr>
      </w:pPr>
      <w:r>
        <w:rPr>
          <w:rFonts w:ascii="Arial" w:eastAsia="Arial" w:hAnsi="Arial" w:cs="Arial"/>
          <w:b/>
          <w:color w:val="000000"/>
        </w:rPr>
        <w:t>10.3.</w:t>
      </w:r>
      <w:r>
        <w:rPr>
          <w:rFonts w:ascii="Arial" w:eastAsia="Arial" w:hAnsi="Arial" w:cs="Arial"/>
          <w:color w:val="000000"/>
        </w:rPr>
        <w:t xml:space="preserve"> A vigência da parceria poderá ser alterada, desde que devidamente formalizada e justificada.                                                                   </w:t>
      </w:r>
    </w:p>
    <w:p w14:paraId="61154683" w14:textId="77777777" w:rsidR="005901BD" w:rsidRDefault="00000000">
      <w:pPr>
        <w:widowControl w:val="0"/>
        <w:spacing w:after="240" w:line="240" w:lineRule="auto"/>
        <w:jc w:val="both"/>
        <w:rPr>
          <w:rFonts w:ascii="Calibri" w:eastAsia="Calibri" w:hAnsi="Calibri" w:cs="Calibri"/>
          <w:color w:val="000000"/>
        </w:rPr>
      </w:pPr>
      <w:r>
        <w:rPr>
          <w:rFonts w:ascii="Arial" w:eastAsia="Arial" w:hAnsi="Arial" w:cs="Arial"/>
          <w:b/>
          <w:color w:val="000000"/>
        </w:rPr>
        <w:t>10.3.1.</w:t>
      </w:r>
      <w:r>
        <w:rPr>
          <w:rFonts w:ascii="Arial" w:eastAsia="Arial" w:hAnsi="Arial" w:cs="Arial"/>
          <w:color w:val="000000"/>
        </w:rPr>
        <w:t xml:space="preserve"> A prorrogação de ofício da vigência deste termo deve ser feita pela Administração Pública quando ela der causa a atraso na liberação de recursos financeiros, limitada ao exato período do atraso verificado</w:t>
      </w:r>
      <w:r>
        <w:rPr>
          <w:rFonts w:ascii="Calibri" w:eastAsia="Calibri" w:hAnsi="Calibri" w:cs="Calibri"/>
          <w:color w:val="000000"/>
        </w:rPr>
        <w:t>.</w:t>
      </w:r>
    </w:p>
    <w:p w14:paraId="083EF9EB" w14:textId="77777777" w:rsidR="005901BD" w:rsidRDefault="005901BD">
      <w:pPr>
        <w:spacing w:after="0" w:line="276" w:lineRule="auto"/>
        <w:ind w:right="-21"/>
        <w:jc w:val="both"/>
        <w:rPr>
          <w:rFonts w:ascii="Arial" w:eastAsia="Arial" w:hAnsi="Arial" w:cs="Arial"/>
          <w:b/>
        </w:rPr>
      </w:pPr>
    </w:p>
    <w:p w14:paraId="7306562E" w14:textId="77777777" w:rsidR="005901BD" w:rsidRDefault="00000000">
      <w:pPr>
        <w:spacing w:after="0" w:line="276" w:lineRule="auto"/>
        <w:ind w:right="-21"/>
        <w:jc w:val="both"/>
        <w:rPr>
          <w:rFonts w:ascii="Arial" w:eastAsia="Arial" w:hAnsi="Arial" w:cs="Arial"/>
          <w:b/>
        </w:rPr>
      </w:pPr>
      <w:r>
        <w:rPr>
          <w:rFonts w:ascii="Arial" w:eastAsia="Arial" w:hAnsi="Arial" w:cs="Arial"/>
          <w:b/>
        </w:rPr>
        <w:t> </w:t>
      </w:r>
      <w:r>
        <w:rPr>
          <w:rFonts w:ascii="Arial" w:eastAsia="Arial" w:hAnsi="Arial" w:cs="Arial"/>
        </w:rPr>
        <w:t> </w:t>
      </w:r>
    </w:p>
    <w:p w14:paraId="55250A30" w14:textId="77777777" w:rsidR="005901BD" w:rsidRDefault="00000000">
      <w:pPr>
        <w:spacing w:after="0" w:line="276" w:lineRule="auto"/>
        <w:ind w:right="-21"/>
        <w:jc w:val="both"/>
        <w:rPr>
          <w:rFonts w:ascii="Arial" w:eastAsia="Arial" w:hAnsi="Arial" w:cs="Arial"/>
          <w:b/>
        </w:rPr>
      </w:pPr>
      <w:r>
        <w:rPr>
          <w:rFonts w:ascii="Arial" w:eastAsia="Arial" w:hAnsi="Arial" w:cs="Arial"/>
          <w:b/>
        </w:rPr>
        <w:t>CLÁUSULA DÉCIMA PRIMEIRA – ALTERAÇÃO, DENÚNCIA E RESCISÃO:</w:t>
      </w:r>
    </w:p>
    <w:p w14:paraId="0904A770" w14:textId="77777777" w:rsidR="005901BD" w:rsidRDefault="00000000">
      <w:pPr>
        <w:spacing w:after="0" w:line="276" w:lineRule="auto"/>
        <w:ind w:right="-21"/>
        <w:jc w:val="both"/>
        <w:rPr>
          <w:rFonts w:ascii="Arial" w:eastAsia="Arial" w:hAnsi="Arial" w:cs="Arial"/>
          <w:b/>
        </w:rPr>
      </w:pPr>
      <w:r>
        <w:rPr>
          <w:rFonts w:ascii="Arial" w:eastAsia="Arial" w:hAnsi="Arial" w:cs="Arial"/>
          <w:b/>
        </w:rPr>
        <w:t> </w:t>
      </w:r>
    </w:p>
    <w:p w14:paraId="1298188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11.1.</w:t>
      </w:r>
      <w:r>
        <w:rPr>
          <w:rFonts w:ascii="Arial" w:eastAsia="Arial" w:hAnsi="Arial" w:cs="Arial"/>
        </w:rPr>
        <w:t xml:space="preserve"> A critério da Administração, admite-se a alteração da parceria, nos termos da lei, devendo a proposta ser acompanhada de revisão do plano de trabalho, desde que não seja transfigurado o objeto da parceria.</w:t>
      </w:r>
    </w:p>
    <w:p w14:paraId="6FF2C125"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11.1.1.</w:t>
      </w:r>
      <w:r>
        <w:rPr>
          <w:rFonts w:ascii="Arial" w:eastAsia="Arial" w:hAnsi="Arial" w:cs="Arial"/>
        </w:rPr>
        <w:t xml:space="preserve"> Poderá haver redução ou majoração dos valores inicialmente pactuados para redução ou ampliação de metas ou capacidade do serviço, ou para qualificação do objeto da parceria, desde que devidamente justificados.</w:t>
      </w:r>
    </w:p>
    <w:p w14:paraId="4EE8A62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11.1.2.</w:t>
      </w:r>
      <w:r>
        <w:rPr>
          <w:rFonts w:ascii="Arial" w:eastAsia="Arial" w:hAnsi="Arial" w:cs="Arial"/>
        </w:rPr>
        <w:t xml:space="preserve"> Faculta-se à SMTUR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4E3BB80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11.2.</w:t>
      </w:r>
      <w:r>
        <w:rPr>
          <w:rFonts w:ascii="Arial" w:eastAsia="Arial" w:hAnsi="Arial" w:cs="Arial"/>
        </w:rPr>
        <w:t xml:space="preserve"> Para aprovação da alteração, os setores técnicos competentes devem se manifestar acerca de:</w:t>
      </w:r>
    </w:p>
    <w:p w14:paraId="640FE0C6"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interesse público na alteração proposta;</w:t>
      </w:r>
    </w:p>
    <w:p w14:paraId="502EEBE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a proporcionalidade das contrapartidas, tendo em vista o inicialmente </w:t>
      </w:r>
      <w:r>
        <w:rPr>
          <w:rFonts w:ascii="Arial" w:eastAsia="Arial" w:hAnsi="Arial" w:cs="Arial"/>
        </w:rPr>
        <w:lastRenderedPageBreak/>
        <w:t>pactuado, se o caso;</w:t>
      </w:r>
    </w:p>
    <w:p w14:paraId="331D3DA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C)</w:t>
      </w:r>
      <w:r>
        <w:rPr>
          <w:rFonts w:ascii="Arial" w:eastAsia="Arial" w:hAnsi="Arial" w:cs="Arial"/>
        </w:rPr>
        <w:t xml:space="preserve"> a capacidade técnica-operacional da organização da sociedade civil para cumprir a proposta;</w:t>
      </w:r>
    </w:p>
    <w:p w14:paraId="03D2509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D)</w:t>
      </w:r>
      <w:r>
        <w:rPr>
          <w:rFonts w:ascii="Arial" w:eastAsia="Arial" w:hAnsi="Arial" w:cs="Arial"/>
        </w:rPr>
        <w:t xml:space="preserve"> a existência de dotação orçamentária para execução da proposta.</w:t>
      </w:r>
    </w:p>
    <w:p w14:paraId="366A511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11.2.1.</w:t>
      </w:r>
      <w:r>
        <w:rPr>
          <w:rFonts w:ascii="Arial" w:eastAsia="Arial" w:hAnsi="Arial" w:cs="Arial"/>
        </w:rPr>
        <w:t xml:space="preserve"> Após a manifestação dos setores técnicos a proposta de alteração poderá ser encaminhada para a análise jurídica e posterior deliberação da autoridade competente.</w:t>
      </w:r>
    </w:p>
    <w:p w14:paraId="27B523C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11.3.</w:t>
      </w:r>
      <w:r>
        <w:rPr>
          <w:rFonts w:ascii="Arial" w:eastAsia="Arial" w:hAnsi="Arial" w:cs="Arial"/>
        </w:rPr>
        <w:t xml:space="preserve"> Para prorrogação de vigência das parcerias celebradas é necessário parecer da área técnica competente atestando que a parceria foi executada a contento ou justificando o atraso no início da execução.</w:t>
      </w:r>
    </w:p>
    <w:p w14:paraId="6B2AC6B6"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11.4.</w:t>
      </w:r>
      <w:r>
        <w:rPr>
          <w:rFonts w:ascii="Arial" w:eastAsia="Arial" w:hAnsi="Arial" w:cs="Arial"/>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63161526"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11.5.</w:t>
      </w:r>
      <w:r>
        <w:rPr>
          <w:rFonts w:ascii="Arial" w:eastAsia="Arial" w:hAnsi="Arial" w:cs="Arial"/>
        </w:rPr>
        <w:t xml:space="preserve"> Constitui motivo para rescisão da parceria o inadimplemento injustificado das cláusulas pactuadas, </w:t>
      </w:r>
      <w:proofErr w:type="gramStart"/>
      <w:r>
        <w:rPr>
          <w:rFonts w:ascii="Arial" w:eastAsia="Arial" w:hAnsi="Arial" w:cs="Arial"/>
        </w:rPr>
        <w:t>e também</w:t>
      </w:r>
      <w:proofErr w:type="gramEnd"/>
      <w:r>
        <w:rPr>
          <w:rFonts w:ascii="Arial" w:eastAsia="Arial" w:hAnsi="Arial" w:cs="Arial"/>
        </w:rPr>
        <w:t xml:space="preserve"> quando constatada:</w:t>
      </w:r>
    </w:p>
    <w:p w14:paraId="61363555"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A)</w:t>
      </w:r>
      <w:r>
        <w:rPr>
          <w:rFonts w:ascii="Arial" w:eastAsia="Arial" w:hAnsi="Arial" w:cs="Arial"/>
        </w:rPr>
        <w:t xml:space="preserve"> a utilização dos recursos em desacordo com o plano de trabalho;</w:t>
      </w:r>
    </w:p>
    <w:p w14:paraId="77A8F89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B)</w:t>
      </w:r>
      <w:r>
        <w:rPr>
          <w:rFonts w:ascii="Arial" w:eastAsia="Arial" w:hAnsi="Arial" w:cs="Arial"/>
        </w:rPr>
        <w:t xml:space="preserve"> a falta de apresentação das prestações de contas;</w:t>
      </w:r>
    </w:p>
    <w:p w14:paraId="285666B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11.6.</w:t>
      </w:r>
      <w:r>
        <w:rPr>
          <w:rFonts w:ascii="Arial" w:eastAsia="Arial" w:hAnsi="Arial" w:cs="Arial"/>
        </w:rPr>
        <w:t xml:space="preserve"> Em caso de denúncia unilateral não enquadrada nas hipóteses do item anterior, deverá a parte comunicar à outra com antecedência mínima de 60 (sessenta) dias.</w:t>
      </w:r>
    </w:p>
    <w:p w14:paraId="15B05A6C" w14:textId="77777777" w:rsidR="005901BD" w:rsidRDefault="00000000">
      <w:pPr>
        <w:widowControl w:val="0"/>
        <w:spacing w:after="0" w:line="240" w:lineRule="auto"/>
        <w:jc w:val="both"/>
        <w:rPr>
          <w:rFonts w:ascii="Arial" w:eastAsia="Arial" w:hAnsi="Arial" w:cs="Arial"/>
          <w:color w:val="000000"/>
        </w:rPr>
      </w:pPr>
      <w:r>
        <w:rPr>
          <w:rFonts w:ascii="Arial" w:eastAsia="Arial" w:hAnsi="Arial" w:cs="Arial"/>
          <w:b/>
          <w:color w:val="000000"/>
        </w:rPr>
        <w:t>11.7.</w:t>
      </w:r>
      <w:r>
        <w:rPr>
          <w:rFonts w:ascii="Arial" w:eastAsia="Arial" w:hAnsi="Arial" w:cs="Arial"/>
          <w:color w:val="000000"/>
        </w:rPr>
        <w:t xml:space="preserve"> As alterações de local e as alterações de data (desde que dentro do período de vigência) poderão ser feitas por apostilamento, mediante aprovação do gestor da parceria e da autoridade competente.</w:t>
      </w:r>
    </w:p>
    <w:p w14:paraId="29899B15" w14:textId="77777777" w:rsidR="005901BD" w:rsidRDefault="005901BD">
      <w:pPr>
        <w:widowControl w:val="0"/>
        <w:spacing w:after="0" w:line="276" w:lineRule="auto"/>
        <w:ind w:right="-21"/>
        <w:jc w:val="both"/>
        <w:rPr>
          <w:rFonts w:ascii="Arial" w:eastAsia="Arial" w:hAnsi="Arial" w:cs="Arial"/>
        </w:rPr>
      </w:pPr>
    </w:p>
    <w:p w14:paraId="1F0F30CC" w14:textId="77777777" w:rsidR="005901BD" w:rsidRDefault="005901BD">
      <w:pPr>
        <w:widowControl w:val="0"/>
        <w:spacing w:after="0" w:line="276" w:lineRule="auto"/>
        <w:ind w:right="-21"/>
        <w:jc w:val="both"/>
        <w:rPr>
          <w:rFonts w:ascii="Arial" w:eastAsia="Arial" w:hAnsi="Arial" w:cs="Arial"/>
        </w:rPr>
      </w:pPr>
    </w:p>
    <w:p w14:paraId="24CFD67B"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CLÁUSULA DÉCIMA SEGUNDA – SANÇÕES:</w:t>
      </w:r>
    </w:p>
    <w:p w14:paraId="5463F464"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12.1.</w:t>
      </w:r>
      <w:r>
        <w:rPr>
          <w:rFonts w:ascii="Arial" w:eastAsia="Arial" w:hAnsi="Arial" w:cs="Arial"/>
        </w:rPr>
        <w:t xml:space="preserve"> Pela execução da parceria em desacordo com o plano de trabalho e com as normas legais, a Administração poderá, garantida a prévia defesa, aplicar à organização da sociedade civil parceira as seguintes sanções:</w:t>
      </w:r>
    </w:p>
    <w:p w14:paraId="19A373A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 xml:space="preserve">12.1.1. </w:t>
      </w:r>
      <w:r>
        <w:rPr>
          <w:rFonts w:ascii="Arial" w:eastAsia="Arial" w:hAnsi="Arial" w:cs="Arial"/>
        </w:rPr>
        <w:t>advertência;</w:t>
      </w:r>
    </w:p>
    <w:p w14:paraId="2E98808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 xml:space="preserve">12.1.2. </w:t>
      </w:r>
      <w:r>
        <w:rPr>
          <w:rFonts w:ascii="Arial" w:eastAsia="Arial" w:hAnsi="Arial" w:cs="Arial"/>
        </w:rPr>
        <w:t>suspensão temporária da participação em chamamento público e impedimento de celebrar parceria ou contrato com órgãos e entidades da esfera de governo da administração pública sancionadora, por prazo não superior a 02 (dois) anos;</w:t>
      </w:r>
    </w:p>
    <w:p w14:paraId="2B883B26"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12.1.3.</w:t>
      </w:r>
      <w:r>
        <w:rPr>
          <w:rFonts w:ascii="Arial" w:eastAsia="Arial" w:hAnsi="Arial" w:cs="Arial"/>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organização da sociedade civil ressarcir a administração pública pelos prejuízos resultantes e após decorrido o prazo da sanção aplicada com base no item anterior;</w:t>
      </w:r>
    </w:p>
    <w:p w14:paraId="2451F4CD"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12.2.</w:t>
      </w:r>
      <w:r>
        <w:rPr>
          <w:rFonts w:ascii="Arial" w:eastAsia="Arial" w:hAnsi="Arial" w:cs="Arial"/>
        </w:rPr>
        <w:t xml:space="preserve"> As sanções estabelecidas nos itens 12.1.2. e 12.1.3. são de competência exclusiva do Secretário da Pasta, facultada a defesa do interessado no </w:t>
      </w:r>
      <w:r>
        <w:rPr>
          <w:rFonts w:ascii="Arial" w:eastAsia="Arial" w:hAnsi="Arial" w:cs="Arial"/>
        </w:rPr>
        <w:lastRenderedPageBreak/>
        <w:t>respectivo processo, no prazo de 10 (dez) dias úteis, contados da abertura de vista, podendo a reabilitação ser requerida após 02 (dois) anos de aplicação da penalidade.</w:t>
      </w:r>
    </w:p>
    <w:p w14:paraId="772927B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12.2.1.</w:t>
      </w:r>
      <w:r>
        <w:rPr>
          <w:rFonts w:ascii="Arial" w:eastAsia="Arial" w:hAnsi="Arial" w:cs="Arial"/>
        </w:rPr>
        <w:t xml:space="preserve"> prescreve em 05 (cinco) anos, contados a partir da data da apresentação da prestação de contas, a aplicação de penalidade decorrente de infração relacionada à execução da parceria.</w:t>
      </w:r>
    </w:p>
    <w:p w14:paraId="00E4E5F5"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12.2.2.</w:t>
      </w:r>
      <w:r>
        <w:rPr>
          <w:rFonts w:ascii="Arial" w:eastAsia="Arial" w:hAnsi="Arial" w:cs="Arial"/>
        </w:rPr>
        <w:t xml:space="preserve"> a prescrição será interrompida com a edição de ato administrativo voltado à apuração da infração.</w:t>
      </w:r>
    </w:p>
    <w:p w14:paraId="68569914"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12.3.</w:t>
      </w:r>
      <w:r>
        <w:rPr>
          <w:rFonts w:ascii="Arial" w:eastAsia="Arial" w:hAnsi="Arial" w:cs="Arial"/>
        </w:rPr>
        <w:t xml:space="preserve"> A sanção estabelecida no item 12.1.1. é de competência exclusiva do gestor da parceria, facultada a defesa do interessado no respectivo processo, no prazo de 05 (cinco) dias úteis, contados da abertura de vista.</w:t>
      </w:r>
    </w:p>
    <w:p w14:paraId="5D3B937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12.4.</w:t>
      </w:r>
      <w:r>
        <w:rPr>
          <w:rFonts w:ascii="Arial" w:eastAsia="Arial" w:hAnsi="Arial" w:cs="Arial"/>
        </w:rPr>
        <w:t xml:space="preserve"> Os órgãos técnicos deverão se manifestar sobre a defesa apresentada, em qualquer caso, e a área jurídica quando se tratar de possibilidade de aplicação das sanções previstas nos itens 12.1.2 e 12.1.3.</w:t>
      </w:r>
    </w:p>
    <w:p w14:paraId="51963E69"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12.5.</w:t>
      </w:r>
      <w:r>
        <w:rPr>
          <w:rFonts w:ascii="Arial" w:eastAsia="Arial" w:hAnsi="Arial" w:cs="Arial"/>
        </w:rPr>
        <w:t xml:space="preserve"> A OSC deverá ser intimada acerca da penalidade aplicada.</w:t>
      </w:r>
    </w:p>
    <w:p w14:paraId="0BE522B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12.6.</w:t>
      </w:r>
      <w:r>
        <w:rPr>
          <w:rFonts w:ascii="Arial" w:eastAsia="Arial" w:hAnsi="Arial" w:cs="Arial"/>
        </w:rPr>
        <w:t xml:space="preserve"> A OSC terá o prazo de 10 (dez) dias úteis para interpor recurso à penalidade aplicada.</w:t>
      </w:r>
    </w:p>
    <w:p w14:paraId="70721894"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12.7.</w:t>
      </w:r>
      <w:r>
        <w:rPr>
          <w:rFonts w:ascii="Arial" w:eastAsia="Arial" w:hAnsi="Arial" w:cs="Arial"/>
        </w:rPr>
        <w:t xml:space="preserve"> As notificações e intimações de que trata este artigo serão encaminhadas à organização da sociedade civil, preferencialmente, via correspondência eletrônica, sem prejuízo de outras formas de comunicação, assegurando-se a ciência do interessado para fins de exercício do direito de contraditório e ampla defesa.</w:t>
      </w:r>
    </w:p>
    <w:p w14:paraId="6425CBE4" w14:textId="77777777" w:rsidR="005901BD" w:rsidRDefault="005901BD">
      <w:pPr>
        <w:widowControl w:val="0"/>
        <w:spacing w:after="0" w:line="276" w:lineRule="auto"/>
        <w:ind w:right="-21"/>
        <w:jc w:val="both"/>
        <w:rPr>
          <w:rFonts w:ascii="Arial" w:eastAsia="Arial" w:hAnsi="Arial" w:cs="Arial"/>
        </w:rPr>
      </w:pPr>
    </w:p>
    <w:p w14:paraId="190BD9D9"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CLÁUSULA DÉCIMA TERCEIRA – ANTICORRUPÇÃO:</w:t>
      </w:r>
    </w:p>
    <w:p w14:paraId="76B12282"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13.1.</w:t>
      </w:r>
      <w:r>
        <w:rPr>
          <w:rFonts w:ascii="Arial" w:eastAsia="Arial" w:hAnsi="Arial" w:cs="Arial"/>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0485DCC7" w14:textId="77777777" w:rsidR="005901BD" w:rsidRDefault="005901BD">
      <w:pPr>
        <w:widowControl w:val="0"/>
        <w:spacing w:after="0" w:line="276" w:lineRule="auto"/>
        <w:ind w:right="-21"/>
        <w:jc w:val="both"/>
        <w:rPr>
          <w:rFonts w:ascii="Arial" w:eastAsia="Arial" w:hAnsi="Arial" w:cs="Arial"/>
        </w:rPr>
      </w:pPr>
    </w:p>
    <w:p w14:paraId="1E736209"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CLÁUSULA DÉCIMA QUARTA - SIGILO DAS INFORMAÇÕES E TRATAMENTO DE DADOS PESSOAIS RELACIONADOS À FORMALIZAÇÃO E À EXECUÇÃO DESTE AJUSTE:</w:t>
      </w:r>
    </w:p>
    <w:p w14:paraId="4B84BF65"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14.1.</w:t>
      </w:r>
      <w:r>
        <w:rPr>
          <w:rFonts w:ascii="Arial" w:eastAsia="Arial" w:hAnsi="Arial" w:cs="Arial"/>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EAF748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14.2.</w:t>
      </w:r>
      <w:r>
        <w:rPr>
          <w:rFonts w:ascii="Arial" w:eastAsia="Arial" w:hAnsi="Arial" w:cs="Arial"/>
        </w:rPr>
        <w:t xml:space="preserve">  As obrigações de confidencialidade previstas acima estendem-se aos funcionários, prestadores de serviços, prepostos e/ou representantes da OSC.</w:t>
      </w:r>
    </w:p>
    <w:p w14:paraId="6C1591DD"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14.3.</w:t>
      </w:r>
      <w:r>
        <w:rPr>
          <w:rFonts w:ascii="Arial" w:eastAsia="Arial" w:hAnsi="Arial" w:cs="Arial"/>
        </w:rPr>
        <w:t xml:space="preserve"> A obrigação anexa de manter confidencialidade permanecerá após o </w:t>
      </w:r>
      <w:r>
        <w:rPr>
          <w:rFonts w:ascii="Arial" w:eastAsia="Arial" w:hAnsi="Arial" w:cs="Arial"/>
        </w:rPr>
        <w:lastRenderedPageBreak/>
        <w:t>término da vigência deste ajuste e sua violação ensejará aplicação à parte infratora de multa, sem prejuízo de correspondente imputação de responsabilidade civil e criminal.</w:t>
      </w:r>
    </w:p>
    <w:p w14:paraId="1289C80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14.4.</w:t>
      </w:r>
      <w:r>
        <w:rPr>
          <w:rFonts w:ascii="Arial" w:eastAsia="Arial" w:hAnsi="Arial" w:cs="Arial"/>
        </w:rPr>
        <w:t xml:space="preserve"> Quaisquer tratamentos de dados pessoais realizados no bojo do presente ajuste, ou em razão dele, deverão observar as disposições da Lei nº 13.709/2018, e de normas complementares expedidas pela Autoridade Nacional de Proteção de Dados e pela SMTUR.</w:t>
      </w:r>
    </w:p>
    <w:p w14:paraId="4ACC121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14.5.</w:t>
      </w:r>
      <w:r>
        <w:rPr>
          <w:rFonts w:ascii="Arial" w:eastAsia="Arial" w:hAnsi="Arial" w:cs="Arial"/>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11DF73E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14.5.1.</w:t>
      </w:r>
      <w:r>
        <w:rPr>
          <w:rFonts w:ascii="Arial" w:eastAsia="Arial" w:hAnsi="Arial" w:cs="Arial"/>
        </w:rPr>
        <w:t xml:space="preserve"> O compartilhamento de dados, quando necessário, dar-se-á sempre em caráter sigiloso, sendo vedado à OSC transferir, ou de qualquer forma disponibilizar, as informações e os dados recebidos da SMTUR a terceiros, sem expressa autorização da SMTUR.</w:t>
      </w:r>
    </w:p>
    <w:p w14:paraId="446EDD9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14.6.</w:t>
      </w:r>
      <w:r>
        <w:rPr>
          <w:rFonts w:ascii="Arial" w:eastAsia="Arial" w:hAnsi="Arial" w:cs="Arial"/>
        </w:rPr>
        <w:t xml:space="preserve"> No caso de transferência de dados a terceiros, previamente autorizada pela SMTUR, a OSC deverá submeter terceiros às mesmas exigências estipuladas neste instrumento, no que se refere à segurança e privacidade de dados.</w:t>
      </w:r>
    </w:p>
    <w:p w14:paraId="6C3857F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14.7.</w:t>
      </w:r>
      <w:r>
        <w:rPr>
          <w:rFonts w:ascii="Arial" w:eastAsia="Arial" w:hAnsi="Arial" w:cs="Arial"/>
        </w:rPr>
        <w:t xml:space="preserve"> A OSC deverá eliminar quaisquer dados pessoais recebidos em decorrência deste acordo, sempre que determinado pela SMTUR, e com expressa anuência da SMTUR, nas seguintes hipóteses:</w:t>
      </w:r>
    </w:p>
    <w:p w14:paraId="4893F566"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a) caso os dados se tornem desnecessários;</w:t>
      </w:r>
    </w:p>
    <w:p w14:paraId="6F3A3354"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b) se houver o término de procedimento de tratamento específico para o qual os dados se faziam necessários;</w:t>
      </w:r>
    </w:p>
    <w:p w14:paraId="26CFFF39"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c) ocorrendo o fim da vigência do ajuste.</w:t>
      </w:r>
    </w:p>
    <w:p w14:paraId="147F022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14.8.</w:t>
      </w:r>
      <w:r>
        <w:rPr>
          <w:rFonts w:ascii="Arial" w:eastAsia="Arial" w:hAnsi="Arial" w:cs="Arial"/>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SMTUR, com o fim de resguardar a segurança e o sigilo dos dados.</w:t>
      </w:r>
    </w:p>
    <w:p w14:paraId="678260D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14.9.</w:t>
      </w:r>
      <w:r>
        <w:rPr>
          <w:rFonts w:ascii="Arial" w:eastAsia="Arial" w:hAnsi="Arial" w:cs="Arial"/>
        </w:rPr>
        <w:t xml:space="preserve"> A OSC e a SMTUR deverão registrar todas as atividades de tratamento de dados pessoais realizadas em razão deste ajuste.</w:t>
      </w:r>
    </w:p>
    <w:p w14:paraId="0FCA0DA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14.10.</w:t>
      </w:r>
      <w:r>
        <w:rPr>
          <w:rFonts w:ascii="Arial" w:eastAsia="Arial" w:hAnsi="Arial" w:cs="Arial"/>
        </w:rPr>
        <w:t xml:space="preserve"> A OSC deverá comunicar à SMTUR, no prazo máximo de 24 (vinte e quatro) horas da ciência do fato, a ocorrência de qualquer situação que possa acarretar potencial ou efetivo risco ou </w:t>
      </w:r>
      <w:proofErr w:type="spellStart"/>
      <w:r>
        <w:rPr>
          <w:rFonts w:ascii="Arial" w:eastAsia="Arial" w:hAnsi="Arial" w:cs="Arial"/>
        </w:rPr>
        <w:t>dano</w:t>
      </w:r>
      <w:proofErr w:type="spellEnd"/>
      <w:r>
        <w:rPr>
          <w:rFonts w:ascii="Arial" w:eastAsia="Arial" w:hAnsi="Arial" w:cs="Arial"/>
        </w:rPr>
        <w:t xml:space="preserve"> aos titulares dos dados pessoais, e/ou que não esteja de acordo com os protocolos e com as normas de proteção de dados pessoais estabelecidos por lei e por normas complementares emitidas pela Autoridade Nacional de Proteção de Dados.</w:t>
      </w:r>
    </w:p>
    <w:p w14:paraId="557B32B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14.11.</w:t>
      </w:r>
      <w:r>
        <w:rPr>
          <w:rFonts w:ascii="Arial" w:eastAsia="Arial" w:hAnsi="Arial" w:cs="Arial"/>
        </w:rPr>
        <w:t xml:space="preserve"> A OSC deverá disponibilizar à SMTUR todas as informações e documentos necessários para demonstrar o cumprimento das obrigações estabelecidas nesta seção, permitindo e contribuindo, conforme conveniência e </w:t>
      </w:r>
      <w:r>
        <w:rPr>
          <w:rFonts w:ascii="Arial" w:eastAsia="Arial" w:hAnsi="Arial" w:cs="Arial"/>
        </w:rPr>
        <w:lastRenderedPageBreak/>
        <w:t>oportunidade da SMTUR, com eventuais auditorias conduzidas pela SMTUR ou por quem estiver por ela autorizado.</w:t>
      </w:r>
    </w:p>
    <w:p w14:paraId="7256396D" w14:textId="77777777" w:rsidR="005901BD" w:rsidRDefault="005901BD">
      <w:pPr>
        <w:widowControl w:val="0"/>
        <w:spacing w:after="0" w:line="276" w:lineRule="auto"/>
        <w:ind w:right="-21"/>
        <w:jc w:val="both"/>
        <w:rPr>
          <w:rFonts w:ascii="Arial" w:eastAsia="Arial" w:hAnsi="Arial" w:cs="Arial"/>
        </w:rPr>
      </w:pPr>
    </w:p>
    <w:p w14:paraId="70E5F059"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CLÁUSULA DÉCIMA QUINTA – DISPOSIÇÕES FINAIS:</w:t>
      </w:r>
    </w:p>
    <w:p w14:paraId="404279F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15.1.</w:t>
      </w:r>
      <w:r>
        <w:rPr>
          <w:rFonts w:ascii="Arial" w:eastAsia="Arial" w:hAnsi="Arial" w:cs="Arial"/>
        </w:rPr>
        <w:t xml:space="preserve"> No ato da assinatura deste instrumento foram apresentados todos os documentos exigidos pelo Edital.</w:t>
      </w:r>
    </w:p>
    <w:p w14:paraId="514D1D3E"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15.2.</w:t>
      </w:r>
      <w:r>
        <w:rPr>
          <w:rFonts w:ascii="Arial" w:eastAsia="Arial" w:hAnsi="Arial" w:cs="Arial"/>
        </w:rPr>
        <w:t xml:space="preserve"> A PMSP/SMTUR não será responsável por quaisquer compromissos assumidos pela PROPONENTE, com terceiros, ainda que vinculados à execução desta parceria, nem por danos que venham a serem causados em decorrência de atos dos seus propostos ou associados.</w:t>
      </w:r>
    </w:p>
    <w:p w14:paraId="1667B5AF"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15.3</w:t>
      </w:r>
      <w:r>
        <w:rPr>
          <w:rFonts w:ascii="Arial" w:eastAsia="Arial" w:hAnsi="Arial" w:cs="Arial"/>
        </w:rPr>
        <w:t xml:space="preserve"> A PMSP/SMTUR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3B1AC1B"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15.4</w:t>
      </w:r>
      <w:r>
        <w:rPr>
          <w:rFonts w:ascii="Arial" w:eastAsia="Arial" w:hAnsi="Arial" w:cs="Arial"/>
        </w:rPr>
        <w:t xml:space="preserve"> O pagamento de remuneração da equipe contratada pela organização da sociedade civil com recursos da parceria não gera vínculo trabalhista com o poder público.</w:t>
      </w:r>
    </w:p>
    <w:p w14:paraId="72243DC1"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15.5</w:t>
      </w:r>
      <w:r>
        <w:rPr>
          <w:rFonts w:ascii="Arial" w:eastAsia="Arial" w:hAnsi="Arial" w:cs="Arial"/>
        </w:rPr>
        <w:t xml:space="preserve"> Os agentes da administração pública, do controle interno e do Tribunal de Contas têm livre acesso aos processos, aos documentos e às informações relacionadas a este termo, bem como aos locais de execução do respectivo objeto.</w:t>
      </w:r>
    </w:p>
    <w:p w14:paraId="73620CE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15.6</w:t>
      </w:r>
      <w:r>
        <w:rPr>
          <w:rFonts w:ascii="Arial" w:eastAsia="Arial" w:hAnsi="Arial" w:cs="Arial"/>
        </w:rPr>
        <w:t xml:space="preserve"> A Administração poderá assumir ou transferir a responsabilidade pela execução do objeto, no caso de paralisação, de modo a evitar a sua descontinuidade.</w:t>
      </w:r>
    </w:p>
    <w:p w14:paraId="1396A4A9" w14:textId="77777777" w:rsidR="005901BD" w:rsidRDefault="005901BD">
      <w:pPr>
        <w:widowControl w:val="0"/>
        <w:spacing w:after="0" w:line="276" w:lineRule="auto"/>
        <w:ind w:right="-21"/>
        <w:jc w:val="both"/>
        <w:rPr>
          <w:rFonts w:ascii="Arial" w:eastAsia="Arial" w:hAnsi="Arial" w:cs="Arial"/>
          <w:b/>
        </w:rPr>
      </w:pPr>
    </w:p>
    <w:p w14:paraId="1537A2AA" w14:textId="77777777" w:rsidR="005901BD" w:rsidRDefault="00000000">
      <w:pPr>
        <w:widowControl w:val="0"/>
        <w:spacing w:after="0" w:line="276" w:lineRule="auto"/>
        <w:ind w:right="-21"/>
        <w:jc w:val="both"/>
        <w:rPr>
          <w:rFonts w:ascii="Arial" w:eastAsia="Arial" w:hAnsi="Arial" w:cs="Arial"/>
          <w:b/>
        </w:rPr>
      </w:pPr>
      <w:r>
        <w:rPr>
          <w:rFonts w:ascii="Arial" w:eastAsia="Arial" w:hAnsi="Arial" w:cs="Arial"/>
          <w:b/>
        </w:rPr>
        <w:t>CLÁUSULA DÉCIMA SEXTA – FORO:</w:t>
      </w:r>
    </w:p>
    <w:p w14:paraId="1268213D"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16.1.</w:t>
      </w:r>
      <w:r>
        <w:rPr>
          <w:rFonts w:ascii="Arial" w:eastAsia="Arial" w:hAnsi="Arial" w:cs="Arial"/>
        </w:rPr>
        <w:t xml:space="preserve"> Fica eleito o foro do Município de São Paulo para dirimir quaisquer controvérsias decorrentes do presente ajuste, sendo obrigatória a prévia tentativa de solução administrativa, com a participação da Assessoria Jurídica da SMTUR, nos termos do art. 42, XVII, da Lei Federal n. 13.019/2014 (com a redação dada pela Lei Federal n. 13.204/2015).</w:t>
      </w:r>
    </w:p>
    <w:p w14:paraId="3FCFCD98" w14:textId="77777777" w:rsidR="005901BD" w:rsidRDefault="005901BD">
      <w:pPr>
        <w:widowControl w:val="0"/>
        <w:spacing w:after="0" w:line="276" w:lineRule="auto"/>
        <w:ind w:right="-21"/>
        <w:jc w:val="both"/>
        <w:rPr>
          <w:rFonts w:ascii="Arial" w:eastAsia="Arial" w:hAnsi="Arial" w:cs="Arial"/>
        </w:rPr>
      </w:pPr>
    </w:p>
    <w:p w14:paraId="220F0F0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E, por estarem assim justas e contratadas, foi lavrado este instrumento que, após lido, conferido e condições ajustadas conforme vai assinado e rubricado em 3 (três) vias de igual teor, pelas partes e 2 (duas) testemunhas abaixo identificadas.</w:t>
      </w:r>
    </w:p>
    <w:p w14:paraId="36C0F622" w14:textId="77777777" w:rsidR="005901BD" w:rsidRDefault="005901BD">
      <w:pPr>
        <w:widowControl w:val="0"/>
        <w:spacing w:after="0" w:line="276" w:lineRule="auto"/>
        <w:ind w:right="-21"/>
        <w:jc w:val="both"/>
        <w:rPr>
          <w:rFonts w:ascii="Arial" w:eastAsia="Arial" w:hAnsi="Arial" w:cs="Arial"/>
        </w:rPr>
      </w:pPr>
    </w:p>
    <w:p w14:paraId="23AF47BA" w14:textId="77777777" w:rsidR="005901BD" w:rsidRDefault="005901BD">
      <w:pPr>
        <w:widowControl w:val="0"/>
        <w:spacing w:after="0" w:line="276" w:lineRule="auto"/>
        <w:ind w:right="-21"/>
        <w:jc w:val="both"/>
        <w:rPr>
          <w:rFonts w:ascii="Arial" w:eastAsia="Arial" w:hAnsi="Arial" w:cs="Arial"/>
        </w:rPr>
      </w:pPr>
    </w:p>
    <w:p w14:paraId="165F681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 xml:space="preserve">São Paulo – SP, </w:t>
      </w:r>
      <w:proofErr w:type="spellStart"/>
      <w:r>
        <w:rPr>
          <w:rFonts w:ascii="Arial" w:eastAsia="Arial" w:hAnsi="Arial" w:cs="Arial"/>
        </w:rPr>
        <w:t>xxx</w:t>
      </w:r>
      <w:proofErr w:type="spellEnd"/>
      <w:r>
        <w:rPr>
          <w:rFonts w:ascii="Arial" w:eastAsia="Arial" w:hAnsi="Arial" w:cs="Arial"/>
        </w:rPr>
        <w:t xml:space="preserve"> de </w:t>
      </w:r>
      <w:proofErr w:type="spellStart"/>
      <w:r>
        <w:rPr>
          <w:rFonts w:ascii="Arial" w:eastAsia="Arial" w:hAnsi="Arial" w:cs="Arial"/>
        </w:rPr>
        <w:t>xxxxxxx</w:t>
      </w:r>
      <w:proofErr w:type="spellEnd"/>
      <w:r>
        <w:rPr>
          <w:rFonts w:ascii="Arial" w:eastAsia="Arial" w:hAnsi="Arial" w:cs="Arial"/>
        </w:rPr>
        <w:t xml:space="preserve"> de 2024.</w:t>
      </w:r>
    </w:p>
    <w:p w14:paraId="6528F2B3" w14:textId="77777777" w:rsidR="005901BD" w:rsidRDefault="005901BD">
      <w:pPr>
        <w:widowControl w:val="0"/>
        <w:spacing w:after="0" w:line="276" w:lineRule="auto"/>
        <w:ind w:right="-21"/>
        <w:jc w:val="both"/>
        <w:rPr>
          <w:rFonts w:ascii="Arial" w:eastAsia="Arial" w:hAnsi="Arial" w:cs="Arial"/>
        </w:rPr>
      </w:pPr>
    </w:p>
    <w:p w14:paraId="6EF3ADA4" w14:textId="77777777" w:rsidR="005901BD" w:rsidRDefault="005901BD">
      <w:pPr>
        <w:widowControl w:val="0"/>
        <w:spacing w:after="0" w:line="276" w:lineRule="auto"/>
        <w:ind w:right="-21"/>
        <w:jc w:val="both"/>
        <w:rPr>
          <w:rFonts w:ascii="Arial" w:eastAsia="Arial" w:hAnsi="Arial" w:cs="Arial"/>
        </w:rPr>
      </w:pPr>
    </w:p>
    <w:p w14:paraId="15596D02"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_____________________</w:t>
      </w:r>
    </w:p>
    <w:p w14:paraId="22B7A618"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lastRenderedPageBreak/>
        <w:t>Responsável SMTUR</w:t>
      </w:r>
    </w:p>
    <w:p w14:paraId="7A6B9B51" w14:textId="77777777" w:rsidR="005901BD" w:rsidRDefault="005901BD">
      <w:pPr>
        <w:widowControl w:val="0"/>
        <w:spacing w:after="0" w:line="276" w:lineRule="auto"/>
        <w:ind w:right="-21"/>
        <w:jc w:val="both"/>
        <w:rPr>
          <w:rFonts w:ascii="Arial" w:eastAsia="Arial" w:hAnsi="Arial" w:cs="Arial"/>
        </w:rPr>
      </w:pPr>
    </w:p>
    <w:p w14:paraId="0D325FE6"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_____________________</w:t>
      </w:r>
    </w:p>
    <w:p w14:paraId="6095BC91"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Responsável OSC</w:t>
      </w:r>
    </w:p>
    <w:p w14:paraId="6B6FE17D" w14:textId="77777777" w:rsidR="005901BD" w:rsidRDefault="005901BD">
      <w:pPr>
        <w:widowControl w:val="0"/>
        <w:spacing w:after="0" w:line="276" w:lineRule="auto"/>
        <w:ind w:right="-21"/>
        <w:jc w:val="both"/>
        <w:rPr>
          <w:rFonts w:ascii="Arial" w:eastAsia="Arial" w:hAnsi="Arial" w:cs="Arial"/>
        </w:rPr>
      </w:pPr>
    </w:p>
    <w:p w14:paraId="3E2A57F2" w14:textId="77777777" w:rsidR="005901BD" w:rsidRDefault="005901BD">
      <w:pPr>
        <w:widowControl w:val="0"/>
        <w:spacing w:after="0" w:line="276" w:lineRule="auto"/>
        <w:ind w:right="-21"/>
        <w:jc w:val="both"/>
        <w:rPr>
          <w:rFonts w:ascii="Arial" w:eastAsia="Arial" w:hAnsi="Arial" w:cs="Arial"/>
        </w:rPr>
      </w:pPr>
    </w:p>
    <w:p w14:paraId="797CA92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Testemunhas</w:t>
      </w:r>
    </w:p>
    <w:p w14:paraId="3E72B0AF" w14:textId="77777777" w:rsidR="005901BD" w:rsidRDefault="005901BD">
      <w:pPr>
        <w:widowControl w:val="0"/>
        <w:spacing w:after="0" w:line="276" w:lineRule="auto"/>
        <w:ind w:right="-21"/>
        <w:jc w:val="both"/>
        <w:rPr>
          <w:rFonts w:ascii="Arial" w:eastAsia="Arial" w:hAnsi="Arial" w:cs="Arial"/>
        </w:rPr>
      </w:pPr>
    </w:p>
    <w:p w14:paraId="50F1104D"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1.</w:t>
      </w:r>
    </w:p>
    <w:p w14:paraId="4B0B34EF"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RG</w:t>
      </w:r>
    </w:p>
    <w:p w14:paraId="07FAA24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2.</w:t>
      </w:r>
    </w:p>
    <w:p w14:paraId="3530FF8C"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RG</w:t>
      </w:r>
    </w:p>
    <w:p w14:paraId="33C871B5" w14:textId="77777777" w:rsidR="005901BD" w:rsidRDefault="005901BD">
      <w:pPr>
        <w:widowControl w:val="0"/>
        <w:spacing w:after="0" w:line="276" w:lineRule="auto"/>
        <w:ind w:right="-21"/>
        <w:jc w:val="both"/>
        <w:rPr>
          <w:rFonts w:ascii="Arial" w:eastAsia="Arial" w:hAnsi="Arial" w:cs="Arial"/>
        </w:rPr>
      </w:pPr>
    </w:p>
    <w:p w14:paraId="2BBEEA0C" w14:textId="77777777" w:rsidR="005901BD" w:rsidRDefault="00000000">
      <w:pPr>
        <w:spacing w:before="57" w:after="0" w:line="276" w:lineRule="auto"/>
        <w:ind w:right="-21"/>
        <w:jc w:val="center"/>
        <w:rPr>
          <w:rFonts w:ascii="Arial" w:eastAsia="Arial" w:hAnsi="Arial" w:cs="Arial"/>
          <w:b/>
        </w:rPr>
      </w:pPr>
      <w:r>
        <w:rPr>
          <w:rFonts w:ascii="Arial" w:eastAsia="Arial" w:hAnsi="Arial" w:cs="Arial"/>
          <w:b/>
        </w:rPr>
        <w:t>ANEXO</w:t>
      </w:r>
      <w:r>
        <w:rPr>
          <w:rFonts w:ascii="Arial" w:eastAsia="Arial" w:hAnsi="Arial" w:cs="Arial"/>
          <w:b/>
          <w:spacing w:val="-4"/>
        </w:rPr>
        <w:t xml:space="preserve"> </w:t>
      </w:r>
      <w:r>
        <w:rPr>
          <w:rFonts w:ascii="Arial" w:eastAsia="Arial" w:hAnsi="Arial" w:cs="Arial"/>
          <w:b/>
        </w:rPr>
        <w:t>II – MINUTA DA PROPOSTA/PROJETO</w:t>
      </w:r>
    </w:p>
    <w:tbl>
      <w:tblPr>
        <w:tblW w:w="0" w:type="auto"/>
        <w:tblInd w:w="70" w:type="dxa"/>
        <w:tblCellMar>
          <w:left w:w="10" w:type="dxa"/>
          <w:right w:w="10" w:type="dxa"/>
        </w:tblCellMar>
        <w:tblLook w:val="0000" w:firstRow="0" w:lastRow="0" w:firstColumn="0" w:lastColumn="0" w:noHBand="0" w:noVBand="0"/>
      </w:tblPr>
      <w:tblGrid>
        <w:gridCol w:w="369"/>
        <w:gridCol w:w="368"/>
        <w:gridCol w:w="170"/>
        <w:gridCol w:w="180"/>
        <w:gridCol w:w="158"/>
        <w:gridCol w:w="161"/>
        <w:gridCol w:w="168"/>
        <w:gridCol w:w="134"/>
        <w:gridCol w:w="129"/>
        <w:gridCol w:w="123"/>
        <w:gridCol w:w="226"/>
        <w:gridCol w:w="132"/>
        <w:gridCol w:w="110"/>
        <w:gridCol w:w="234"/>
        <w:gridCol w:w="190"/>
        <w:gridCol w:w="154"/>
        <w:gridCol w:w="159"/>
        <w:gridCol w:w="128"/>
        <w:gridCol w:w="154"/>
        <w:gridCol w:w="168"/>
        <w:gridCol w:w="162"/>
        <w:gridCol w:w="157"/>
        <w:gridCol w:w="153"/>
        <w:gridCol w:w="185"/>
        <w:gridCol w:w="179"/>
        <w:gridCol w:w="218"/>
        <w:gridCol w:w="392"/>
        <w:gridCol w:w="370"/>
        <w:gridCol w:w="177"/>
        <w:gridCol w:w="149"/>
        <w:gridCol w:w="199"/>
        <w:gridCol w:w="209"/>
        <w:gridCol w:w="156"/>
        <w:gridCol w:w="152"/>
        <w:gridCol w:w="228"/>
        <w:gridCol w:w="199"/>
        <w:gridCol w:w="197"/>
        <w:gridCol w:w="187"/>
        <w:gridCol w:w="173"/>
        <w:gridCol w:w="183"/>
        <w:gridCol w:w="155"/>
        <w:gridCol w:w="172"/>
        <w:gridCol w:w="226"/>
        <w:gridCol w:w="315"/>
        <w:gridCol w:w="66"/>
      </w:tblGrid>
      <w:tr w:rsidR="005901BD" w14:paraId="7B4B59DF" w14:textId="77777777">
        <w:tblPrEx>
          <w:tblCellMar>
            <w:top w:w="0" w:type="dxa"/>
            <w:bottom w:w="0" w:type="dxa"/>
          </w:tblCellMar>
        </w:tblPrEx>
        <w:trPr>
          <w:gridAfter w:val="16"/>
          <w:wAfter w:w="5593" w:type="dxa"/>
        </w:trPr>
        <w:tc>
          <w:tcPr>
            <w:tcW w:w="9214" w:type="dxa"/>
            <w:gridSpan w:val="29"/>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625982A" w14:textId="77777777" w:rsidR="005901BD" w:rsidRDefault="005901BD">
            <w:pPr>
              <w:spacing w:after="0" w:line="276" w:lineRule="auto"/>
              <w:ind w:right="-21"/>
              <w:jc w:val="both"/>
              <w:rPr>
                <w:rFonts w:ascii="Calibri" w:eastAsia="Calibri" w:hAnsi="Calibri" w:cs="Calibri"/>
                <w:sz w:val="22"/>
              </w:rPr>
            </w:pPr>
          </w:p>
        </w:tc>
      </w:tr>
      <w:tr w:rsidR="005901BD" w14:paraId="348F5148"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4C3BF51" w14:textId="77777777" w:rsidR="005901BD" w:rsidRDefault="00000000">
            <w:pPr>
              <w:widowControl w:val="0"/>
              <w:spacing w:after="0" w:line="276" w:lineRule="auto"/>
              <w:ind w:right="-21"/>
              <w:jc w:val="both"/>
            </w:pPr>
            <w:r>
              <w:rPr>
                <w:rFonts w:ascii="Arial" w:eastAsia="Arial" w:hAnsi="Arial" w:cs="Arial"/>
                <w:b/>
              </w:rPr>
              <w:t>01 - IDENTIFICAÇÃO DO OBJETO/ENTIDADE PROPONENTE</w:t>
            </w:r>
          </w:p>
        </w:tc>
      </w:tr>
      <w:tr w:rsidR="005901BD" w14:paraId="549C9473" w14:textId="77777777">
        <w:tblPrEx>
          <w:tblCellMar>
            <w:top w:w="0" w:type="dxa"/>
            <w:bottom w:w="0" w:type="dxa"/>
          </w:tblCellMar>
        </w:tblPrEx>
        <w:tc>
          <w:tcPr>
            <w:tcW w:w="11871" w:type="dxa"/>
            <w:gridSpan w:val="37"/>
            <w:tcBorders>
              <w:top w:val="single" w:sz="4" w:space="0" w:color="000000"/>
              <w:left w:val="single" w:sz="4" w:space="0" w:color="000000"/>
              <w:bottom w:val="single" w:sz="4" w:space="0" w:color="000000"/>
              <w:right w:val="single" w:sz="0" w:space="0" w:color="000000"/>
            </w:tcBorders>
            <w:shd w:val="clear" w:color="000000" w:fill="F2F2F2"/>
            <w:tcMar>
              <w:left w:w="70" w:type="dxa"/>
              <w:right w:w="70" w:type="dxa"/>
            </w:tcMar>
            <w:vAlign w:val="center"/>
          </w:tcPr>
          <w:p w14:paraId="792DFC3D" w14:textId="77777777" w:rsidR="005901BD" w:rsidRDefault="00000000">
            <w:pPr>
              <w:widowControl w:val="0"/>
              <w:spacing w:after="0" w:line="276" w:lineRule="auto"/>
              <w:ind w:right="-21"/>
              <w:jc w:val="both"/>
            </w:pPr>
            <w:r>
              <w:rPr>
                <w:rFonts w:ascii="Arial" w:eastAsia="Arial" w:hAnsi="Arial" w:cs="Arial"/>
                <w:b/>
              </w:rPr>
              <w:t>Objeto da Parceria (Nome do projeto)</w:t>
            </w:r>
          </w:p>
        </w:tc>
        <w:tc>
          <w:tcPr>
            <w:tcW w:w="2936" w:type="dxa"/>
            <w:gridSpan w:val="8"/>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74329C21" w14:textId="77777777" w:rsidR="005901BD" w:rsidRDefault="00000000">
            <w:pPr>
              <w:widowControl w:val="0"/>
              <w:spacing w:after="0" w:line="276" w:lineRule="auto"/>
              <w:ind w:right="-21"/>
              <w:jc w:val="both"/>
            </w:pPr>
            <w:r>
              <w:rPr>
                <w:rFonts w:ascii="Arial" w:eastAsia="Arial" w:hAnsi="Arial" w:cs="Arial"/>
                <w:b/>
                <w:color w:val="0000FF"/>
              </w:rPr>
              <w:t>Data</w:t>
            </w:r>
          </w:p>
        </w:tc>
      </w:tr>
      <w:tr w:rsidR="005901BD" w14:paraId="48BB4A17" w14:textId="77777777">
        <w:tblPrEx>
          <w:tblCellMar>
            <w:top w:w="0" w:type="dxa"/>
            <w:bottom w:w="0" w:type="dxa"/>
          </w:tblCellMar>
        </w:tblPrEx>
        <w:tc>
          <w:tcPr>
            <w:tcW w:w="11871" w:type="dxa"/>
            <w:gridSpan w:val="37"/>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15F7E05D"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2936" w:type="dxa"/>
            <w:gridSpan w:val="8"/>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67086E"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6E393693" w14:textId="77777777">
        <w:tblPrEx>
          <w:tblCellMar>
            <w:top w:w="0" w:type="dxa"/>
            <w:bottom w:w="0" w:type="dxa"/>
          </w:tblCellMar>
        </w:tblPrEx>
        <w:tc>
          <w:tcPr>
            <w:tcW w:w="8431" w:type="dxa"/>
            <w:gridSpan w:val="27"/>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54161DEF" w14:textId="77777777" w:rsidR="005901BD" w:rsidRDefault="00000000">
            <w:pPr>
              <w:widowControl w:val="0"/>
              <w:spacing w:after="0" w:line="276" w:lineRule="auto"/>
              <w:ind w:right="-21"/>
              <w:jc w:val="both"/>
            </w:pPr>
            <w:r>
              <w:rPr>
                <w:rFonts w:ascii="Arial" w:eastAsia="Arial" w:hAnsi="Arial" w:cs="Arial"/>
                <w:b/>
                <w:color w:val="000000"/>
              </w:rPr>
              <w:t>Nome da Entidade Proponente</w:t>
            </w:r>
          </w:p>
        </w:tc>
        <w:tc>
          <w:tcPr>
            <w:tcW w:w="3440" w:type="dxa"/>
            <w:gridSpan w:val="10"/>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6F8741E6" w14:textId="77777777" w:rsidR="005901BD" w:rsidRDefault="00000000">
            <w:pPr>
              <w:widowControl w:val="0"/>
              <w:spacing w:after="0" w:line="276" w:lineRule="auto"/>
              <w:ind w:right="-21"/>
              <w:jc w:val="both"/>
            </w:pPr>
            <w:r>
              <w:rPr>
                <w:rFonts w:ascii="Arial" w:eastAsia="Arial" w:hAnsi="Arial" w:cs="Arial"/>
                <w:b/>
                <w:color w:val="000000"/>
              </w:rPr>
              <w:t>CNPJ</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2F7F9DC" w14:textId="77777777" w:rsidR="005901BD" w:rsidRDefault="00000000">
            <w:pPr>
              <w:widowControl w:val="0"/>
              <w:spacing w:after="0" w:line="276" w:lineRule="auto"/>
              <w:ind w:right="-21"/>
              <w:jc w:val="both"/>
            </w:pPr>
            <w:r>
              <w:rPr>
                <w:rFonts w:ascii="Arial" w:eastAsia="Arial" w:hAnsi="Arial" w:cs="Arial"/>
                <w:b/>
                <w:color w:val="000000"/>
              </w:rPr>
              <w:t>Telefone</w:t>
            </w:r>
          </w:p>
        </w:tc>
      </w:tr>
      <w:tr w:rsidR="005901BD" w14:paraId="6F46A4F9" w14:textId="77777777">
        <w:tblPrEx>
          <w:tblCellMar>
            <w:top w:w="0" w:type="dxa"/>
            <w:bottom w:w="0" w:type="dxa"/>
          </w:tblCellMar>
        </w:tblPrEx>
        <w:tc>
          <w:tcPr>
            <w:tcW w:w="8431" w:type="dxa"/>
            <w:gridSpan w:val="27"/>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EF9473"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3440" w:type="dxa"/>
            <w:gridSpan w:val="1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1EBABF"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2936"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EF095A"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6852A49E"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0433D83A" w14:textId="77777777" w:rsidR="005901BD" w:rsidRDefault="00000000">
            <w:pPr>
              <w:widowControl w:val="0"/>
              <w:spacing w:after="0" w:line="276" w:lineRule="auto"/>
              <w:ind w:right="-21"/>
              <w:jc w:val="both"/>
            </w:pPr>
            <w:r>
              <w:rPr>
                <w:rFonts w:ascii="Arial" w:eastAsia="Arial" w:hAnsi="Arial" w:cs="Arial"/>
                <w:b/>
                <w:color w:val="000000"/>
              </w:rPr>
              <w:t xml:space="preserve">Endereço da Entidade </w:t>
            </w:r>
          </w:p>
        </w:tc>
        <w:tc>
          <w:tcPr>
            <w:tcW w:w="3557" w:type="dxa"/>
            <w:gridSpan w:val="11"/>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53FACE9C" w14:textId="77777777" w:rsidR="005901BD" w:rsidRDefault="00000000">
            <w:pPr>
              <w:widowControl w:val="0"/>
              <w:spacing w:after="0" w:line="276" w:lineRule="auto"/>
              <w:ind w:right="-21"/>
              <w:jc w:val="both"/>
            </w:pPr>
            <w:r>
              <w:rPr>
                <w:rFonts w:ascii="Arial" w:eastAsia="Arial" w:hAnsi="Arial" w:cs="Arial"/>
                <w:b/>
                <w:color w:val="000000"/>
              </w:rPr>
              <w:t>Bairro</w:t>
            </w:r>
          </w:p>
        </w:tc>
        <w:tc>
          <w:tcPr>
            <w:tcW w:w="3440" w:type="dxa"/>
            <w:gridSpan w:val="10"/>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57D51096" w14:textId="77777777" w:rsidR="005901BD" w:rsidRDefault="00000000">
            <w:pPr>
              <w:widowControl w:val="0"/>
              <w:spacing w:after="0" w:line="276" w:lineRule="auto"/>
              <w:ind w:right="-21"/>
              <w:jc w:val="both"/>
            </w:pPr>
            <w:r>
              <w:rPr>
                <w:rFonts w:ascii="Arial" w:eastAsia="Arial" w:hAnsi="Arial" w:cs="Arial"/>
                <w:b/>
                <w:color w:val="000000"/>
              </w:rPr>
              <w:t>CEP</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23EA2322" w14:textId="77777777" w:rsidR="005901BD" w:rsidRDefault="00000000">
            <w:pPr>
              <w:widowControl w:val="0"/>
              <w:spacing w:after="0" w:line="276" w:lineRule="auto"/>
              <w:ind w:right="-21"/>
              <w:jc w:val="both"/>
            </w:pPr>
            <w:r>
              <w:rPr>
                <w:rFonts w:ascii="Arial" w:eastAsia="Arial" w:hAnsi="Arial" w:cs="Arial"/>
                <w:b/>
                <w:color w:val="000000"/>
              </w:rPr>
              <w:t>Município</w:t>
            </w:r>
          </w:p>
        </w:tc>
      </w:tr>
      <w:tr w:rsidR="005901BD" w14:paraId="5612A213"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82365D"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3557" w:type="dxa"/>
            <w:gridSpan w:val="11"/>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F6C5604"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3440" w:type="dxa"/>
            <w:gridSpan w:val="1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2CB530"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2936"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2FD531"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713C0DDC" w14:textId="77777777">
        <w:tblPrEx>
          <w:tblCellMar>
            <w:top w:w="0" w:type="dxa"/>
            <w:bottom w:w="0" w:type="dxa"/>
          </w:tblCellMar>
        </w:tblPrEx>
        <w:tc>
          <w:tcPr>
            <w:tcW w:w="1055" w:type="dxa"/>
            <w:gridSpan w:val="2"/>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23E0949C" w14:textId="77777777" w:rsidR="005901BD" w:rsidRDefault="00000000">
            <w:pPr>
              <w:widowControl w:val="0"/>
              <w:spacing w:after="0" w:line="276" w:lineRule="auto"/>
              <w:ind w:right="-21"/>
              <w:jc w:val="both"/>
            </w:pPr>
            <w:r>
              <w:rPr>
                <w:rFonts w:ascii="Arial" w:eastAsia="Arial" w:hAnsi="Arial" w:cs="Arial"/>
                <w:b/>
                <w:color w:val="000000"/>
              </w:rPr>
              <w:t>Banco</w:t>
            </w:r>
          </w:p>
        </w:tc>
        <w:tc>
          <w:tcPr>
            <w:tcW w:w="1783" w:type="dxa"/>
            <w:gridSpan w:val="7"/>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79B1F91D" w14:textId="77777777" w:rsidR="005901BD" w:rsidRDefault="00000000">
            <w:pPr>
              <w:widowControl w:val="0"/>
              <w:spacing w:after="0" w:line="276" w:lineRule="auto"/>
              <w:ind w:right="-21"/>
              <w:jc w:val="both"/>
            </w:pPr>
            <w:r>
              <w:rPr>
                <w:rFonts w:ascii="Arial" w:eastAsia="Arial" w:hAnsi="Arial" w:cs="Arial"/>
                <w:b/>
                <w:color w:val="000000"/>
              </w:rPr>
              <w:t>Agência</w:t>
            </w:r>
          </w:p>
        </w:tc>
        <w:tc>
          <w:tcPr>
            <w:tcW w:w="2036" w:type="dxa"/>
            <w:gridSpan w:val="7"/>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BAEC293" w14:textId="77777777" w:rsidR="005901BD" w:rsidRDefault="00000000">
            <w:pPr>
              <w:widowControl w:val="0"/>
              <w:spacing w:after="0" w:line="276" w:lineRule="auto"/>
              <w:ind w:right="-21"/>
              <w:jc w:val="both"/>
            </w:pPr>
            <w:r>
              <w:rPr>
                <w:rFonts w:ascii="Arial" w:eastAsia="Arial" w:hAnsi="Arial" w:cs="Arial"/>
                <w:b/>
                <w:color w:val="000000"/>
              </w:rPr>
              <w:t>Conta Corrente</w:t>
            </w:r>
          </w:p>
        </w:tc>
        <w:tc>
          <w:tcPr>
            <w:tcW w:w="3557" w:type="dxa"/>
            <w:gridSpan w:val="11"/>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A6B50C1" w14:textId="77777777" w:rsidR="005901BD" w:rsidRDefault="00000000">
            <w:pPr>
              <w:widowControl w:val="0"/>
              <w:spacing w:after="0" w:line="276" w:lineRule="auto"/>
              <w:ind w:right="-21"/>
              <w:jc w:val="both"/>
            </w:pPr>
            <w:r>
              <w:rPr>
                <w:rFonts w:ascii="Arial" w:eastAsia="Arial" w:hAnsi="Arial" w:cs="Arial"/>
                <w:b/>
                <w:color w:val="000000"/>
              </w:rPr>
              <w:t>Site Ativo</w:t>
            </w:r>
          </w:p>
        </w:tc>
        <w:tc>
          <w:tcPr>
            <w:tcW w:w="6376" w:type="dxa"/>
            <w:gridSpan w:val="1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4205BD4D" w14:textId="77777777" w:rsidR="005901BD" w:rsidRDefault="00000000">
            <w:pPr>
              <w:widowControl w:val="0"/>
              <w:spacing w:after="0" w:line="276" w:lineRule="auto"/>
              <w:ind w:right="-21"/>
              <w:jc w:val="both"/>
            </w:pPr>
            <w:r>
              <w:rPr>
                <w:rFonts w:ascii="Arial" w:eastAsia="Arial" w:hAnsi="Arial" w:cs="Arial"/>
                <w:b/>
                <w:color w:val="000000"/>
              </w:rPr>
              <w:t>E-mail</w:t>
            </w:r>
          </w:p>
        </w:tc>
      </w:tr>
      <w:tr w:rsidR="005901BD" w14:paraId="284EAA98" w14:textId="77777777">
        <w:tblPrEx>
          <w:tblCellMar>
            <w:top w:w="0" w:type="dxa"/>
            <w:bottom w:w="0" w:type="dxa"/>
          </w:tblCellMar>
        </w:tblPrEx>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7EC976D"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1783" w:type="dxa"/>
            <w:gridSpan w:val="7"/>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A79F6A8"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2036" w:type="dxa"/>
            <w:gridSpan w:val="7"/>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3F85E80"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3557" w:type="dxa"/>
            <w:gridSpan w:val="11"/>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A4E3BAE"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6376" w:type="dxa"/>
            <w:gridSpan w:val="1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543A55"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45AEA3CA" w14:textId="77777777">
        <w:tblPrEx>
          <w:tblCellMar>
            <w:top w:w="0" w:type="dxa"/>
            <w:bottom w:w="0" w:type="dxa"/>
          </w:tblCellMar>
        </w:tblPrEx>
        <w:tc>
          <w:tcPr>
            <w:tcW w:w="5887" w:type="dxa"/>
            <w:gridSpan w:val="19"/>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6CF34948" w14:textId="77777777" w:rsidR="005901BD" w:rsidRDefault="00000000">
            <w:pPr>
              <w:widowControl w:val="0"/>
              <w:spacing w:after="0" w:line="276" w:lineRule="auto"/>
              <w:ind w:right="-21"/>
              <w:jc w:val="both"/>
            </w:pPr>
            <w:r>
              <w:rPr>
                <w:rFonts w:ascii="Arial" w:eastAsia="Arial" w:hAnsi="Arial" w:cs="Arial"/>
                <w:b/>
                <w:color w:val="000000"/>
              </w:rPr>
              <w:t xml:space="preserve">Nome do Dirigente Responsável </w:t>
            </w:r>
          </w:p>
        </w:tc>
        <w:tc>
          <w:tcPr>
            <w:tcW w:w="2544"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4C4F349C" w14:textId="77777777" w:rsidR="005901BD" w:rsidRDefault="00000000">
            <w:pPr>
              <w:widowControl w:val="0"/>
              <w:spacing w:after="0" w:line="276" w:lineRule="auto"/>
              <w:ind w:right="-21"/>
              <w:jc w:val="both"/>
            </w:pPr>
            <w:r>
              <w:rPr>
                <w:rFonts w:ascii="Arial" w:eastAsia="Arial" w:hAnsi="Arial" w:cs="Arial"/>
                <w:b/>
                <w:color w:val="000000"/>
              </w:rPr>
              <w:t>RG</w:t>
            </w:r>
          </w:p>
        </w:tc>
        <w:tc>
          <w:tcPr>
            <w:tcW w:w="3440" w:type="dxa"/>
            <w:gridSpan w:val="10"/>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15A21C6A" w14:textId="77777777" w:rsidR="005901BD" w:rsidRDefault="00000000">
            <w:pPr>
              <w:widowControl w:val="0"/>
              <w:spacing w:after="0" w:line="276" w:lineRule="auto"/>
              <w:ind w:right="-21"/>
              <w:jc w:val="both"/>
            </w:pPr>
            <w:r>
              <w:rPr>
                <w:rFonts w:ascii="Arial" w:eastAsia="Arial" w:hAnsi="Arial" w:cs="Arial"/>
                <w:b/>
                <w:color w:val="000000"/>
              </w:rPr>
              <w:t>CPF</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0728DCE3" w14:textId="77777777" w:rsidR="005901BD" w:rsidRDefault="00000000">
            <w:pPr>
              <w:widowControl w:val="0"/>
              <w:spacing w:after="0" w:line="276" w:lineRule="auto"/>
              <w:ind w:right="-21"/>
              <w:jc w:val="both"/>
            </w:pPr>
            <w:r>
              <w:rPr>
                <w:rFonts w:ascii="Arial" w:eastAsia="Arial" w:hAnsi="Arial" w:cs="Arial"/>
                <w:b/>
                <w:color w:val="000000"/>
              </w:rPr>
              <w:t>Telefone</w:t>
            </w:r>
          </w:p>
        </w:tc>
      </w:tr>
      <w:tr w:rsidR="005901BD" w14:paraId="2E70314E" w14:textId="77777777">
        <w:tblPrEx>
          <w:tblCellMar>
            <w:top w:w="0" w:type="dxa"/>
            <w:bottom w:w="0" w:type="dxa"/>
          </w:tblCellMar>
        </w:tblPrEx>
        <w:tc>
          <w:tcPr>
            <w:tcW w:w="5887" w:type="dxa"/>
            <w:gridSpan w:val="19"/>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CE667B"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2544"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43E5E51"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3440" w:type="dxa"/>
            <w:gridSpan w:val="1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7B516E8"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2936"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3C6EB7"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471EE07A" w14:textId="77777777">
        <w:tblPrEx>
          <w:tblCellMar>
            <w:top w:w="0" w:type="dxa"/>
            <w:bottom w:w="0" w:type="dxa"/>
          </w:tblCellMar>
        </w:tblPrEx>
        <w:tc>
          <w:tcPr>
            <w:tcW w:w="8431" w:type="dxa"/>
            <w:gridSpan w:val="27"/>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21205A79" w14:textId="77777777" w:rsidR="005901BD" w:rsidRDefault="00000000">
            <w:pPr>
              <w:widowControl w:val="0"/>
              <w:spacing w:after="0" w:line="276" w:lineRule="auto"/>
              <w:ind w:right="-21"/>
              <w:jc w:val="both"/>
            </w:pPr>
            <w:r>
              <w:rPr>
                <w:rFonts w:ascii="Arial" w:eastAsia="Arial" w:hAnsi="Arial" w:cs="Arial"/>
                <w:b/>
                <w:color w:val="000000"/>
              </w:rPr>
              <w:t>Nome do Responsável Técnico do Projeto</w:t>
            </w:r>
          </w:p>
        </w:tc>
        <w:tc>
          <w:tcPr>
            <w:tcW w:w="3440" w:type="dxa"/>
            <w:gridSpan w:val="10"/>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713BA554" w14:textId="77777777" w:rsidR="005901BD" w:rsidRDefault="00000000">
            <w:pPr>
              <w:widowControl w:val="0"/>
              <w:spacing w:after="0" w:line="276" w:lineRule="auto"/>
              <w:ind w:right="-21"/>
              <w:jc w:val="both"/>
            </w:pPr>
            <w:r>
              <w:rPr>
                <w:rFonts w:ascii="Arial" w:eastAsia="Arial" w:hAnsi="Arial" w:cs="Arial"/>
                <w:b/>
                <w:color w:val="0000CC"/>
              </w:rPr>
              <w:t>CPF</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18426B66" w14:textId="77777777" w:rsidR="005901BD" w:rsidRDefault="00000000">
            <w:pPr>
              <w:widowControl w:val="0"/>
              <w:spacing w:after="0" w:line="276" w:lineRule="auto"/>
              <w:ind w:right="-21"/>
              <w:jc w:val="both"/>
            </w:pPr>
            <w:r>
              <w:rPr>
                <w:rFonts w:ascii="Arial" w:eastAsia="Arial" w:hAnsi="Arial" w:cs="Arial"/>
                <w:b/>
                <w:color w:val="000000"/>
              </w:rPr>
              <w:t>Telefone</w:t>
            </w:r>
          </w:p>
        </w:tc>
      </w:tr>
      <w:tr w:rsidR="005901BD" w14:paraId="4550C715" w14:textId="77777777">
        <w:tblPrEx>
          <w:tblCellMar>
            <w:top w:w="0" w:type="dxa"/>
            <w:bottom w:w="0" w:type="dxa"/>
          </w:tblCellMar>
        </w:tblPrEx>
        <w:tc>
          <w:tcPr>
            <w:tcW w:w="8431" w:type="dxa"/>
            <w:gridSpan w:val="27"/>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96798C"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3440" w:type="dxa"/>
            <w:gridSpan w:val="1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C19F70"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2936"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00E72A5"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1D4CE4F4" w14:textId="77777777">
        <w:tblPrEx>
          <w:tblCellMar>
            <w:top w:w="0" w:type="dxa"/>
            <w:bottom w:w="0" w:type="dxa"/>
          </w:tblCellMar>
        </w:tblPrEx>
        <w:tc>
          <w:tcPr>
            <w:tcW w:w="8431" w:type="dxa"/>
            <w:gridSpan w:val="27"/>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46F251BD" w14:textId="77777777" w:rsidR="005901BD" w:rsidRDefault="00000000">
            <w:pPr>
              <w:widowControl w:val="0"/>
              <w:spacing w:after="0" w:line="276" w:lineRule="auto"/>
              <w:ind w:right="-21"/>
              <w:jc w:val="both"/>
            </w:pPr>
            <w:r>
              <w:rPr>
                <w:rFonts w:ascii="Arial" w:eastAsia="Arial" w:hAnsi="Arial" w:cs="Arial"/>
                <w:b/>
                <w:color w:val="000000"/>
              </w:rPr>
              <w:t xml:space="preserve">Endereço do Responsável Técnico </w:t>
            </w:r>
          </w:p>
        </w:tc>
        <w:tc>
          <w:tcPr>
            <w:tcW w:w="6376" w:type="dxa"/>
            <w:gridSpan w:val="1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5936905B" w14:textId="77777777" w:rsidR="005901BD" w:rsidRDefault="00000000">
            <w:pPr>
              <w:widowControl w:val="0"/>
              <w:spacing w:after="0" w:line="276" w:lineRule="auto"/>
              <w:ind w:right="-21"/>
              <w:jc w:val="both"/>
            </w:pPr>
            <w:r>
              <w:rPr>
                <w:rFonts w:ascii="Arial" w:eastAsia="Arial" w:hAnsi="Arial" w:cs="Arial"/>
                <w:b/>
                <w:color w:val="000000"/>
              </w:rPr>
              <w:t>E-mail</w:t>
            </w:r>
          </w:p>
        </w:tc>
      </w:tr>
      <w:tr w:rsidR="005901BD" w14:paraId="35037D2E" w14:textId="77777777">
        <w:tblPrEx>
          <w:tblCellMar>
            <w:top w:w="0" w:type="dxa"/>
            <w:bottom w:w="0" w:type="dxa"/>
          </w:tblCellMar>
        </w:tblPrEx>
        <w:tc>
          <w:tcPr>
            <w:tcW w:w="8431" w:type="dxa"/>
            <w:gridSpan w:val="27"/>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F81BB7"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6376" w:type="dxa"/>
            <w:gridSpan w:val="1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E4C025D"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7F50DC49"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1E62DEB" w14:textId="77777777" w:rsidR="005901BD" w:rsidRDefault="005901BD">
            <w:pPr>
              <w:widowControl w:val="0"/>
              <w:spacing w:after="0" w:line="276" w:lineRule="auto"/>
              <w:ind w:right="-21"/>
              <w:jc w:val="both"/>
              <w:rPr>
                <w:rFonts w:ascii="Arial" w:eastAsia="Arial" w:hAnsi="Arial" w:cs="Arial"/>
                <w:b/>
                <w:color w:val="000000"/>
              </w:rPr>
            </w:pPr>
          </w:p>
          <w:p w14:paraId="567C72E7" w14:textId="77777777" w:rsidR="005901BD" w:rsidRDefault="00000000">
            <w:pPr>
              <w:widowControl w:val="0"/>
              <w:spacing w:after="0" w:line="276" w:lineRule="auto"/>
              <w:ind w:right="-21"/>
              <w:jc w:val="both"/>
            </w:pPr>
            <w:r>
              <w:rPr>
                <w:rFonts w:ascii="Arial" w:eastAsia="Arial" w:hAnsi="Arial" w:cs="Arial"/>
                <w:b/>
                <w:color w:val="000000"/>
              </w:rPr>
              <w:t xml:space="preserve">02 - DESCRIÇÃO DO PROJETO: </w:t>
            </w:r>
            <w:r>
              <w:rPr>
                <w:rFonts w:ascii="Arial" w:eastAsia="Arial" w:hAnsi="Arial" w:cs="Arial"/>
                <w:i/>
                <w:color w:val="000000"/>
              </w:rPr>
              <w:t>Descrever o projeto proposto para a parceria entre a PMSP/SMTUR e a Entidade proponente;</w:t>
            </w:r>
          </w:p>
        </w:tc>
      </w:tr>
      <w:tr w:rsidR="005901BD" w14:paraId="6FDAAC08" w14:textId="77777777">
        <w:tblPrEx>
          <w:tblCellMar>
            <w:top w:w="0" w:type="dxa"/>
            <w:bottom w:w="0" w:type="dxa"/>
          </w:tblCellMar>
        </w:tblPrEx>
        <w:tc>
          <w:tcPr>
            <w:tcW w:w="5887" w:type="dxa"/>
            <w:gridSpan w:val="19"/>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5C1FCA96" w14:textId="77777777" w:rsidR="005901BD" w:rsidRDefault="00000000">
            <w:pPr>
              <w:widowControl w:val="0"/>
              <w:spacing w:after="0" w:line="276" w:lineRule="auto"/>
              <w:ind w:right="-21"/>
              <w:jc w:val="both"/>
            </w:pPr>
            <w:r>
              <w:rPr>
                <w:rFonts w:ascii="Arial" w:eastAsia="Arial" w:hAnsi="Arial" w:cs="Arial"/>
                <w:b/>
                <w:color w:val="000000"/>
              </w:rPr>
              <w:t>Nome do Projeto</w:t>
            </w:r>
          </w:p>
        </w:tc>
        <w:tc>
          <w:tcPr>
            <w:tcW w:w="4687" w:type="dxa"/>
            <w:gridSpan w:val="1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4AABD640" w14:textId="77777777" w:rsidR="005901BD" w:rsidRDefault="00000000">
            <w:pPr>
              <w:widowControl w:val="0"/>
              <w:spacing w:after="0" w:line="276" w:lineRule="auto"/>
              <w:ind w:right="-21"/>
              <w:jc w:val="both"/>
            </w:pPr>
            <w:r>
              <w:rPr>
                <w:rFonts w:ascii="Arial" w:eastAsia="Arial" w:hAnsi="Arial" w:cs="Arial"/>
                <w:b/>
                <w:color w:val="000000"/>
              </w:rPr>
              <w:t>Lote/</w:t>
            </w:r>
            <w:r>
              <w:rPr>
                <w:rFonts w:ascii="Arial" w:eastAsia="Arial" w:hAnsi="Arial" w:cs="Arial"/>
                <w:b/>
                <w:color w:val="0000CC"/>
              </w:rPr>
              <w:t>Atividades</w:t>
            </w:r>
          </w:p>
        </w:tc>
        <w:tc>
          <w:tcPr>
            <w:tcW w:w="4233" w:type="dxa"/>
            <w:gridSpan w:val="12"/>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D473575" w14:textId="77777777" w:rsidR="005901BD" w:rsidRDefault="00000000">
            <w:pPr>
              <w:widowControl w:val="0"/>
              <w:spacing w:after="0" w:line="276" w:lineRule="auto"/>
              <w:ind w:right="-21"/>
              <w:jc w:val="both"/>
            </w:pPr>
            <w:r>
              <w:rPr>
                <w:rFonts w:ascii="Arial" w:eastAsia="Arial" w:hAnsi="Arial" w:cs="Arial"/>
                <w:b/>
                <w:color w:val="000000"/>
              </w:rPr>
              <w:t>Data de Execução</w:t>
            </w:r>
          </w:p>
        </w:tc>
      </w:tr>
      <w:tr w:rsidR="005901BD" w14:paraId="1DFA7C21" w14:textId="77777777">
        <w:tblPrEx>
          <w:tblCellMar>
            <w:top w:w="0" w:type="dxa"/>
            <w:bottom w:w="0" w:type="dxa"/>
          </w:tblCellMar>
        </w:tblPrEx>
        <w:tc>
          <w:tcPr>
            <w:tcW w:w="5887" w:type="dxa"/>
            <w:gridSpan w:val="19"/>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06A9A4"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4687" w:type="dxa"/>
            <w:gridSpan w:val="1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1A6C070"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4233" w:type="dxa"/>
            <w:gridSpan w:val="1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5314396"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1C86A725" w14:textId="77777777">
        <w:tblPrEx>
          <w:tblCellMar>
            <w:top w:w="0" w:type="dxa"/>
            <w:bottom w:w="0" w:type="dxa"/>
          </w:tblCellMar>
        </w:tblPrEx>
        <w:trPr>
          <w:gridAfter w:val="1"/>
          <w:wAfter w:w="322" w:type="dxa"/>
        </w:trPr>
        <w:tc>
          <w:tcPr>
            <w:tcW w:w="486" w:type="dxa"/>
            <w:tcBorders>
              <w:top w:val="single" w:sz="0" w:space="0" w:color="000000"/>
              <w:left w:val="single" w:sz="4" w:space="0" w:color="000000"/>
              <w:bottom w:val="single" w:sz="0" w:space="0" w:color="000000"/>
              <w:right w:val="single" w:sz="0" w:space="0" w:color="000000"/>
            </w:tcBorders>
            <w:shd w:val="clear" w:color="000000" w:fill="FFFFFF"/>
            <w:tcMar>
              <w:left w:w="70" w:type="dxa"/>
              <w:right w:w="70" w:type="dxa"/>
            </w:tcMar>
            <w:vAlign w:val="center"/>
          </w:tcPr>
          <w:p w14:paraId="2D78BF07" w14:textId="77777777" w:rsidR="005901BD" w:rsidRDefault="00000000">
            <w:pPr>
              <w:widowControl w:val="0"/>
              <w:spacing w:after="0" w:line="276" w:lineRule="auto"/>
              <w:ind w:right="-21"/>
              <w:jc w:val="both"/>
            </w:pPr>
            <w:r>
              <w:rPr>
                <w:rFonts w:ascii="Arial" w:eastAsia="Arial" w:hAnsi="Arial" w:cs="Arial"/>
                <w:b/>
                <w:color w:val="000000"/>
              </w:rPr>
              <w:t> </w:t>
            </w:r>
          </w:p>
        </w:tc>
        <w:tc>
          <w:tcPr>
            <w:tcW w:w="79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C453C7F" w14:textId="77777777" w:rsidR="005901BD" w:rsidRDefault="00000000">
            <w:pPr>
              <w:widowControl w:val="0"/>
              <w:spacing w:after="0" w:line="276" w:lineRule="auto"/>
              <w:ind w:right="-21"/>
              <w:jc w:val="both"/>
            </w:pPr>
            <w:r>
              <w:rPr>
                <w:rFonts w:ascii="Arial" w:eastAsia="Arial" w:hAnsi="Arial" w:cs="Arial"/>
                <w:b/>
                <w:color w:val="000000"/>
              </w:rPr>
              <w:t> </w:t>
            </w:r>
          </w:p>
        </w:tc>
        <w:tc>
          <w:tcPr>
            <w:tcW w:w="2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72E9C84" w14:textId="77777777" w:rsidR="005901BD" w:rsidRDefault="00000000">
            <w:pPr>
              <w:widowControl w:val="0"/>
              <w:spacing w:after="0" w:line="276" w:lineRule="auto"/>
              <w:ind w:right="-21"/>
              <w:jc w:val="both"/>
            </w:pPr>
            <w:r>
              <w:rPr>
                <w:rFonts w:ascii="Arial" w:eastAsia="Arial" w:hAnsi="Arial" w:cs="Arial"/>
                <w:b/>
                <w:color w:val="000000"/>
              </w:rPr>
              <w:t> </w:t>
            </w:r>
          </w:p>
        </w:tc>
        <w:tc>
          <w:tcPr>
            <w:tcW w:w="879"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2375FA0" w14:textId="77777777" w:rsidR="005901BD" w:rsidRDefault="00000000">
            <w:pPr>
              <w:widowControl w:val="0"/>
              <w:spacing w:after="0" w:line="276" w:lineRule="auto"/>
              <w:ind w:right="-21"/>
              <w:jc w:val="both"/>
            </w:pPr>
            <w:r>
              <w:rPr>
                <w:rFonts w:ascii="Arial" w:eastAsia="Arial" w:hAnsi="Arial" w:cs="Arial"/>
                <w:b/>
                <w:color w:val="000000"/>
              </w:rPr>
              <w:t> </w:t>
            </w:r>
          </w:p>
        </w:tc>
        <w:tc>
          <w:tcPr>
            <w:tcW w:w="695"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15C57A4"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E9AF23E" w14:textId="77777777" w:rsidR="005901BD" w:rsidRDefault="00000000">
            <w:pPr>
              <w:widowControl w:val="0"/>
              <w:spacing w:after="0" w:line="276" w:lineRule="auto"/>
              <w:ind w:right="-21"/>
              <w:jc w:val="both"/>
            </w:pPr>
            <w:r>
              <w:rPr>
                <w:rFonts w:ascii="Arial" w:eastAsia="Arial" w:hAnsi="Arial" w:cs="Arial"/>
                <w:b/>
                <w:color w:val="000000"/>
              </w:rPr>
              <w:t> </w:t>
            </w:r>
          </w:p>
        </w:tc>
        <w:tc>
          <w:tcPr>
            <w:tcW w:w="658"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94BE8D3" w14:textId="77777777" w:rsidR="005901BD" w:rsidRDefault="00000000">
            <w:pPr>
              <w:widowControl w:val="0"/>
              <w:spacing w:after="0" w:line="276" w:lineRule="auto"/>
              <w:ind w:right="-21"/>
              <w:jc w:val="both"/>
            </w:pPr>
            <w:r>
              <w:rPr>
                <w:rFonts w:ascii="Arial" w:eastAsia="Arial" w:hAnsi="Arial" w:cs="Arial"/>
                <w:b/>
                <w:color w:val="000000"/>
              </w:rPr>
              <w:t> </w:t>
            </w:r>
          </w:p>
        </w:tc>
        <w:tc>
          <w:tcPr>
            <w:tcW w:w="33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02FB840" w14:textId="77777777" w:rsidR="005901BD" w:rsidRDefault="00000000">
            <w:pPr>
              <w:widowControl w:val="0"/>
              <w:spacing w:after="0" w:line="276" w:lineRule="auto"/>
              <w:ind w:right="-21"/>
              <w:jc w:val="both"/>
            </w:pPr>
            <w:r>
              <w:rPr>
                <w:rFonts w:ascii="Arial" w:eastAsia="Arial" w:hAnsi="Arial" w:cs="Arial"/>
                <w:b/>
                <w:color w:val="000000"/>
              </w:rPr>
              <w:t> </w:t>
            </w:r>
          </w:p>
        </w:tc>
        <w:tc>
          <w:tcPr>
            <w:tcW w:w="24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1BC41AC" w14:textId="77777777" w:rsidR="005901BD" w:rsidRDefault="00000000">
            <w:pPr>
              <w:widowControl w:val="0"/>
              <w:spacing w:after="0" w:line="276" w:lineRule="auto"/>
              <w:ind w:right="-21"/>
              <w:jc w:val="both"/>
            </w:pPr>
            <w:r>
              <w:rPr>
                <w:rFonts w:ascii="Arial" w:eastAsia="Arial" w:hAnsi="Arial" w:cs="Arial"/>
                <w:b/>
                <w:color w:val="000000"/>
              </w:rPr>
              <w:t> </w:t>
            </w:r>
          </w:p>
        </w:tc>
        <w:tc>
          <w:tcPr>
            <w:tcW w:w="1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E3035D5" w14:textId="77777777" w:rsidR="005901BD" w:rsidRDefault="00000000">
            <w:pPr>
              <w:widowControl w:val="0"/>
              <w:spacing w:after="0" w:line="276" w:lineRule="auto"/>
              <w:ind w:right="-21"/>
              <w:jc w:val="both"/>
            </w:pPr>
            <w:r>
              <w:rPr>
                <w:rFonts w:ascii="Arial" w:eastAsia="Arial" w:hAnsi="Arial" w:cs="Arial"/>
                <w:b/>
                <w:color w:val="000000"/>
              </w:rPr>
              <w:t> </w:t>
            </w:r>
          </w:p>
        </w:tc>
        <w:tc>
          <w:tcPr>
            <w:tcW w:w="50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A8DF7C2" w14:textId="77777777" w:rsidR="005901BD" w:rsidRDefault="00000000">
            <w:pPr>
              <w:widowControl w:val="0"/>
              <w:spacing w:after="0" w:line="276" w:lineRule="auto"/>
              <w:ind w:right="-21"/>
              <w:jc w:val="both"/>
            </w:pPr>
            <w:r>
              <w:rPr>
                <w:rFonts w:ascii="Arial" w:eastAsia="Arial" w:hAnsi="Arial" w:cs="Arial"/>
                <w:b/>
                <w:color w:val="000000"/>
              </w:rPr>
              <w:t> </w:t>
            </w:r>
          </w:p>
        </w:tc>
        <w:tc>
          <w:tcPr>
            <w:tcW w:w="52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3669CF9" w14:textId="77777777" w:rsidR="005901BD" w:rsidRDefault="00000000">
            <w:pPr>
              <w:widowControl w:val="0"/>
              <w:spacing w:after="0" w:line="276" w:lineRule="auto"/>
              <w:ind w:right="-21"/>
              <w:jc w:val="both"/>
            </w:pPr>
            <w:r>
              <w:rPr>
                <w:rFonts w:ascii="Arial" w:eastAsia="Arial" w:hAnsi="Arial" w:cs="Arial"/>
                <w:b/>
                <w:color w:val="000000"/>
              </w:rPr>
              <w:t> </w:t>
            </w:r>
          </w:p>
        </w:tc>
        <w:tc>
          <w:tcPr>
            <w:tcW w:w="54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2A0F1F2" w14:textId="77777777" w:rsidR="005901BD" w:rsidRDefault="00000000">
            <w:pPr>
              <w:widowControl w:val="0"/>
              <w:spacing w:after="0" w:line="276" w:lineRule="auto"/>
              <w:ind w:right="-21"/>
              <w:jc w:val="both"/>
            </w:pPr>
            <w:r>
              <w:rPr>
                <w:rFonts w:ascii="Arial" w:eastAsia="Arial" w:hAnsi="Arial" w:cs="Arial"/>
                <w:b/>
                <w:color w:val="000000"/>
              </w:rPr>
              <w:t> </w:t>
            </w:r>
          </w:p>
        </w:tc>
        <w:tc>
          <w:tcPr>
            <w:tcW w:w="1537"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36EA390" w14:textId="77777777" w:rsidR="005901BD" w:rsidRDefault="00000000">
            <w:pPr>
              <w:widowControl w:val="0"/>
              <w:spacing w:after="0" w:line="276" w:lineRule="auto"/>
              <w:ind w:right="-21"/>
              <w:jc w:val="both"/>
            </w:pPr>
            <w:r>
              <w:rPr>
                <w:rFonts w:ascii="Arial" w:eastAsia="Arial" w:hAnsi="Arial" w:cs="Arial"/>
                <w:b/>
                <w:color w:val="000000"/>
              </w:rPr>
              <w:t> </w:t>
            </w:r>
          </w:p>
        </w:tc>
        <w:tc>
          <w:tcPr>
            <w:tcW w:w="1010"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6858C34" w14:textId="77777777" w:rsidR="005901BD" w:rsidRDefault="00000000">
            <w:pPr>
              <w:widowControl w:val="0"/>
              <w:spacing w:after="0" w:line="276" w:lineRule="auto"/>
              <w:ind w:right="-21"/>
              <w:jc w:val="both"/>
            </w:pPr>
            <w:r>
              <w:rPr>
                <w:rFonts w:ascii="Arial" w:eastAsia="Arial" w:hAnsi="Arial" w:cs="Arial"/>
                <w:b/>
                <w:color w:val="000000"/>
              </w:rPr>
              <w:t> </w:t>
            </w:r>
          </w:p>
        </w:tc>
        <w:tc>
          <w:tcPr>
            <w:tcW w:w="2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C6065E8" w14:textId="77777777" w:rsidR="005901BD" w:rsidRDefault="00000000">
            <w:pPr>
              <w:widowControl w:val="0"/>
              <w:spacing w:after="0" w:line="276" w:lineRule="auto"/>
              <w:ind w:right="-21"/>
              <w:jc w:val="both"/>
            </w:pPr>
            <w:r>
              <w:rPr>
                <w:rFonts w:ascii="Arial" w:eastAsia="Arial" w:hAnsi="Arial" w:cs="Arial"/>
                <w:b/>
                <w:color w:val="000000"/>
              </w:rPr>
              <w:t> </w:t>
            </w:r>
          </w:p>
        </w:tc>
        <w:tc>
          <w:tcPr>
            <w:tcW w:w="119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93245E7" w14:textId="77777777" w:rsidR="005901BD" w:rsidRDefault="00000000">
            <w:pPr>
              <w:widowControl w:val="0"/>
              <w:spacing w:after="0" w:line="276" w:lineRule="auto"/>
              <w:ind w:right="-21"/>
              <w:jc w:val="both"/>
            </w:pPr>
            <w:r>
              <w:rPr>
                <w:rFonts w:ascii="Arial" w:eastAsia="Arial" w:hAnsi="Arial" w:cs="Arial"/>
                <w:b/>
                <w:color w:val="000000"/>
              </w:rPr>
              <w:t> </w:t>
            </w:r>
          </w:p>
        </w:tc>
        <w:tc>
          <w:tcPr>
            <w:tcW w:w="69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8B099D6" w14:textId="77777777" w:rsidR="005901BD" w:rsidRDefault="00000000">
            <w:pPr>
              <w:widowControl w:val="0"/>
              <w:spacing w:after="0" w:line="276" w:lineRule="auto"/>
              <w:ind w:right="-21"/>
              <w:jc w:val="both"/>
            </w:pPr>
            <w:r>
              <w:rPr>
                <w:rFonts w:ascii="Arial" w:eastAsia="Arial" w:hAnsi="Arial" w:cs="Arial"/>
                <w:b/>
                <w:color w:val="000000"/>
              </w:rPr>
              <w:t> </w:t>
            </w:r>
          </w:p>
        </w:tc>
        <w:tc>
          <w:tcPr>
            <w:tcW w:w="136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A0AAEAA"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6DB766A" w14:textId="77777777" w:rsidR="005901BD" w:rsidRDefault="00000000">
            <w:pPr>
              <w:widowControl w:val="0"/>
              <w:spacing w:after="0" w:line="276" w:lineRule="auto"/>
              <w:ind w:right="-21"/>
              <w:jc w:val="both"/>
            </w:pPr>
            <w:r>
              <w:rPr>
                <w:rFonts w:ascii="Arial" w:eastAsia="Arial" w:hAnsi="Arial" w:cs="Arial"/>
                <w:b/>
                <w:color w:val="000000"/>
              </w:rPr>
              <w:t> </w:t>
            </w:r>
          </w:p>
        </w:tc>
        <w:tc>
          <w:tcPr>
            <w:tcW w:w="6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C5AA55C" w14:textId="77777777" w:rsidR="005901BD" w:rsidRDefault="00000000">
            <w:pPr>
              <w:widowControl w:val="0"/>
              <w:spacing w:after="0" w:line="276" w:lineRule="auto"/>
              <w:ind w:right="-21"/>
              <w:jc w:val="both"/>
            </w:pPr>
            <w:r>
              <w:rPr>
                <w:rFonts w:ascii="Arial" w:eastAsia="Arial" w:hAnsi="Arial" w:cs="Arial"/>
                <w:b/>
                <w:color w:val="000000"/>
              </w:rPr>
              <w:t> </w:t>
            </w:r>
          </w:p>
        </w:tc>
      </w:tr>
      <w:tr w:rsidR="005901BD" w14:paraId="1EFA6C15" w14:textId="77777777">
        <w:tblPrEx>
          <w:tblCellMar>
            <w:top w:w="0" w:type="dxa"/>
            <w:bottom w:w="0" w:type="dxa"/>
          </w:tblCellMar>
        </w:tblPrEx>
        <w:tc>
          <w:tcPr>
            <w:tcW w:w="5887" w:type="dxa"/>
            <w:gridSpan w:val="19"/>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74C6FF6B" w14:textId="77777777" w:rsidR="005901BD" w:rsidRDefault="00000000">
            <w:pPr>
              <w:widowControl w:val="0"/>
              <w:spacing w:after="0" w:line="276" w:lineRule="auto"/>
              <w:ind w:right="-21"/>
              <w:jc w:val="both"/>
            </w:pPr>
            <w:r>
              <w:rPr>
                <w:rFonts w:ascii="Arial" w:eastAsia="Arial" w:hAnsi="Arial" w:cs="Arial"/>
                <w:b/>
                <w:color w:val="000000"/>
              </w:rPr>
              <w:t>Horário da Execução</w:t>
            </w:r>
          </w:p>
        </w:tc>
        <w:tc>
          <w:tcPr>
            <w:tcW w:w="8920" w:type="dxa"/>
            <w:gridSpan w:val="26"/>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1141A8EE" w14:textId="77777777" w:rsidR="005901BD" w:rsidRDefault="00000000">
            <w:pPr>
              <w:widowControl w:val="0"/>
              <w:spacing w:after="0" w:line="276" w:lineRule="auto"/>
              <w:ind w:right="-21"/>
              <w:jc w:val="both"/>
            </w:pPr>
            <w:r>
              <w:rPr>
                <w:rFonts w:ascii="Arial" w:eastAsia="Arial" w:hAnsi="Arial" w:cs="Arial"/>
                <w:b/>
                <w:color w:val="000000"/>
              </w:rPr>
              <w:t xml:space="preserve">Forma de Execução </w:t>
            </w:r>
          </w:p>
        </w:tc>
      </w:tr>
      <w:tr w:rsidR="005901BD" w14:paraId="63F669EA" w14:textId="77777777">
        <w:tblPrEx>
          <w:tblCellMar>
            <w:top w:w="0" w:type="dxa"/>
            <w:bottom w:w="0" w:type="dxa"/>
          </w:tblCellMar>
        </w:tblPrEx>
        <w:tc>
          <w:tcPr>
            <w:tcW w:w="5887" w:type="dxa"/>
            <w:gridSpan w:val="19"/>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112F42"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8920" w:type="dxa"/>
            <w:gridSpan w:val="2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64EB159"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5619E28B" w14:textId="77777777">
        <w:tblPrEx>
          <w:tblCellMar>
            <w:top w:w="0" w:type="dxa"/>
            <w:bottom w:w="0" w:type="dxa"/>
          </w:tblCellMar>
        </w:tblPrEx>
        <w:trPr>
          <w:gridAfter w:val="1"/>
          <w:wAfter w:w="322" w:type="dxa"/>
        </w:trPr>
        <w:tc>
          <w:tcPr>
            <w:tcW w:w="486" w:type="dxa"/>
            <w:tcBorders>
              <w:top w:val="single" w:sz="0" w:space="0" w:color="000000"/>
              <w:left w:val="single" w:sz="4" w:space="0" w:color="000000"/>
              <w:bottom w:val="single" w:sz="0" w:space="0" w:color="000000"/>
              <w:right w:val="single" w:sz="0" w:space="0" w:color="000000"/>
            </w:tcBorders>
            <w:shd w:val="clear" w:color="000000" w:fill="FFFFFF"/>
            <w:tcMar>
              <w:left w:w="70" w:type="dxa"/>
              <w:right w:w="70" w:type="dxa"/>
            </w:tcMar>
            <w:vAlign w:val="center"/>
          </w:tcPr>
          <w:p w14:paraId="7F4A13E4" w14:textId="77777777" w:rsidR="005901BD" w:rsidRDefault="00000000">
            <w:pPr>
              <w:widowControl w:val="0"/>
              <w:spacing w:after="0" w:line="276" w:lineRule="auto"/>
              <w:ind w:right="-21"/>
              <w:jc w:val="both"/>
            </w:pPr>
            <w:r>
              <w:rPr>
                <w:rFonts w:ascii="Arial" w:eastAsia="Arial" w:hAnsi="Arial" w:cs="Arial"/>
                <w:b/>
                <w:color w:val="000000"/>
              </w:rPr>
              <w:t> </w:t>
            </w:r>
          </w:p>
        </w:tc>
        <w:tc>
          <w:tcPr>
            <w:tcW w:w="79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7EA0285" w14:textId="77777777" w:rsidR="005901BD" w:rsidRDefault="00000000">
            <w:pPr>
              <w:widowControl w:val="0"/>
              <w:spacing w:after="0" w:line="276" w:lineRule="auto"/>
              <w:ind w:right="-21"/>
              <w:jc w:val="both"/>
            </w:pPr>
            <w:r>
              <w:rPr>
                <w:rFonts w:ascii="Arial" w:eastAsia="Arial" w:hAnsi="Arial" w:cs="Arial"/>
                <w:b/>
                <w:color w:val="000000"/>
              </w:rPr>
              <w:t> </w:t>
            </w:r>
          </w:p>
        </w:tc>
        <w:tc>
          <w:tcPr>
            <w:tcW w:w="2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76F8959" w14:textId="77777777" w:rsidR="005901BD" w:rsidRDefault="00000000">
            <w:pPr>
              <w:widowControl w:val="0"/>
              <w:spacing w:after="0" w:line="276" w:lineRule="auto"/>
              <w:ind w:right="-21"/>
              <w:jc w:val="both"/>
            </w:pPr>
            <w:r>
              <w:rPr>
                <w:rFonts w:ascii="Arial" w:eastAsia="Arial" w:hAnsi="Arial" w:cs="Arial"/>
                <w:b/>
                <w:color w:val="000000"/>
              </w:rPr>
              <w:t> </w:t>
            </w:r>
          </w:p>
        </w:tc>
        <w:tc>
          <w:tcPr>
            <w:tcW w:w="879"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CF4FDCA" w14:textId="77777777" w:rsidR="005901BD" w:rsidRDefault="00000000">
            <w:pPr>
              <w:widowControl w:val="0"/>
              <w:spacing w:after="0" w:line="276" w:lineRule="auto"/>
              <w:ind w:right="-21"/>
              <w:jc w:val="both"/>
            </w:pPr>
            <w:r>
              <w:rPr>
                <w:rFonts w:ascii="Arial" w:eastAsia="Arial" w:hAnsi="Arial" w:cs="Arial"/>
                <w:b/>
                <w:color w:val="000000"/>
              </w:rPr>
              <w:t> </w:t>
            </w:r>
          </w:p>
        </w:tc>
        <w:tc>
          <w:tcPr>
            <w:tcW w:w="695"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DB8FBC8"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CA019D9" w14:textId="77777777" w:rsidR="005901BD" w:rsidRDefault="00000000">
            <w:pPr>
              <w:widowControl w:val="0"/>
              <w:spacing w:after="0" w:line="276" w:lineRule="auto"/>
              <w:ind w:right="-21"/>
              <w:jc w:val="both"/>
            </w:pPr>
            <w:r>
              <w:rPr>
                <w:rFonts w:ascii="Arial" w:eastAsia="Arial" w:hAnsi="Arial" w:cs="Arial"/>
                <w:b/>
                <w:color w:val="000000"/>
              </w:rPr>
              <w:t> </w:t>
            </w:r>
          </w:p>
        </w:tc>
        <w:tc>
          <w:tcPr>
            <w:tcW w:w="658"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50C6CC7" w14:textId="77777777" w:rsidR="005901BD" w:rsidRDefault="00000000">
            <w:pPr>
              <w:widowControl w:val="0"/>
              <w:spacing w:after="0" w:line="276" w:lineRule="auto"/>
              <w:ind w:right="-21"/>
              <w:jc w:val="both"/>
            </w:pPr>
            <w:r>
              <w:rPr>
                <w:rFonts w:ascii="Arial" w:eastAsia="Arial" w:hAnsi="Arial" w:cs="Arial"/>
                <w:b/>
                <w:color w:val="000000"/>
              </w:rPr>
              <w:t> </w:t>
            </w:r>
          </w:p>
        </w:tc>
        <w:tc>
          <w:tcPr>
            <w:tcW w:w="33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B5EB0E" w14:textId="77777777" w:rsidR="005901BD" w:rsidRDefault="00000000">
            <w:pPr>
              <w:widowControl w:val="0"/>
              <w:spacing w:after="0" w:line="276" w:lineRule="auto"/>
              <w:ind w:right="-21"/>
              <w:jc w:val="both"/>
            </w:pPr>
            <w:r>
              <w:rPr>
                <w:rFonts w:ascii="Arial" w:eastAsia="Arial" w:hAnsi="Arial" w:cs="Arial"/>
                <w:b/>
                <w:color w:val="000000"/>
              </w:rPr>
              <w:t> </w:t>
            </w:r>
          </w:p>
        </w:tc>
        <w:tc>
          <w:tcPr>
            <w:tcW w:w="24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6074CFA" w14:textId="77777777" w:rsidR="005901BD" w:rsidRDefault="00000000">
            <w:pPr>
              <w:widowControl w:val="0"/>
              <w:spacing w:after="0" w:line="276" w:lineRule="auto"/>
              <w:ind w:right="-21"/>
              <w:jc w:val="both"/>
            </w:pPr>
            <w:r>
              <w:rPr>
                <w:rFonts w:ascii="Arial" w:eastAsia="Arial" w:hAnsi="Arial" w:cs="Arial"/>
                <w:b/>
                <w:color w:val="000000"/>
              </w:rPr>
              <w:t> </w:t>
            </w:r>
          </w:p>
        </w:tc>
        <w:tc>
          <w:tcPr>
            <w:tcW w:w="1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1210B4E" w14:textId="77777777" w:rsidR="005901BD" w:rsidRDefault="00000000">
            <w:pPr>
              <w:widowControl w:val="0"/>
              <w:spacing w:after="0" w:line="276" w:lineRule="auto"/>
              <w:ind w:right="-21"/>
              <w:jc w:val="both"/>
            </w:pPr>
            <w:r>
              <w:rPr>
                <w:rFonts w:ascii="Arial" w:eastAsia="Arial" w:hAnsi="Arial" w:cs="Arial"/>
                <w:b/>
                <w:color w:val="000000"/>
              </w:rPr>
              <w:t> </w:t>
            </w:r>
          </w:p>
        </w:tc>
        <w:tc>
          <w:tcPr>
            <w:tcW w:w="50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BBB8C2C" w14:textId="77777777" w:rsidR="005901BD" w:rsidRDefault="00000000">
            <w:pPr>
              <w:widowControl w:val="0"/>
              <w:spacing w:after="0" w:line="276" w:lineRule="auto"/>
              <w:ind w:right="-21"/>
              <w:jc w:val="both"/>
            </w:pPr>
            <w:r>
              <w:rPr>
                <w:rFonts w:ascii="Arial" w:eastAsia="Arial" w:hAnsi="Arial" w:cs="Arial"/>
                <w:b/>
                <w:color w:val="000000"/>
              </w:rPr>
              <w:t> </w:t>
            </w:r>
          </w:p>
        </w:tc>
        <w:tc>
          <w:tcPr>
            <w:tcW w:w="52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4FD4FD8" w14:textId="77777777" w:rsidR="005901BD" w:rsidRDefault="00000000">
            <w:pPr>
              <w:widowControl w:val="0"/>
              <w:spacing w:after="0" w:line="276" w:lineRule="auto"/>
              <w:ind w:right="-21"/>
              <w:jc w:val="both"/>
            </w:pPr>
            <w:r>
              <w:rPr>
                <w:rFonts w:ascii="Arial" w:eastAsia="Arial" w:hAnsi="Arial" w:cs="Arial"/>
                <w:b/>
                <w:color w:val="000000"/>
              </w:rPr>
              <w:t> </w:t>
            </w:r>
          </w:p>
        </w:tc>
        <w:tc>
          <w:tcPr>
            <w:tcW w:w="54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4ED05D6" w14:textId="77777777" w:rsidR="005901BD" w:rsidRDefault="00000000">
            <w:pPr>
              <w:widowControl w:val="0"/>
              <w:spacing w:after="0" w:line="276" w:lineRule="auto"/>
              <w:ind w:right="-21"/>
              <w:jc w:val="both"/>
            </w:pPr>
            <w:r>
              <w:rPr>
                <w:rFonts w:ascii="Arial" w:eastAsia="Arial" w:hAnsi="Arial" w:cs="Arial"/>
                <w:b/>
                <w:color w:val="000000"/>
              </w:rPr>
              <w:t> </w:t>
            </w:r>
          </w:p>
        </w:tc>
        <w:tc>
          <w:tcPr>
            <w:tcW w:w="1537"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4059996" w14:textId="77777777" w:rsidR="005901BD" w:rsidRDefault="00000000">
            <w:pPr>
              <w:widowControl w:val="0"/>
              <w:spacing w:after="0" w:line="276" w:lineRule="auto"/>
              <w:ind w:right="-21"/>
              <w:jc w:val="both"/>
            </w:pPr>
            <w:r>
              <w:rPr>
                <w:rFonts w:ascii="Arial" w:eastAsia="Arial" w:hAnsi="Arial" w:cs="Arial"/>
                <w:b/>
                <w:color w:val="000000"/>
              </w:rPr>
              <w:t> </w:t>
            </w:r>
          </w:p>
        </w:tc>
        <w:tc>
          <w:tcPr>
            <w:tcW w:w="1010"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5E20E32" w14:textId="77777777" w:rsidR="005901BD" w:rsidRDefault="00000000">
            <w:pPr>
              <w:widowControl w:val="0"/>
              <w:spacing w:after="0" w:line="276" w:lineRule="auto"/>
              <w:ind w:right="-21"/>
              <w:jc w:val="both"/>
            </w:pPr>
            <w:r>
              <w:rPr>
                <w:rFonts w:ascii="Arial" w:eastAsia="Arial" w:hAnsi="Arial" w:cs="Arial"/>
                <w:b/>
                <w:color w:val="000000"/>
              </w:rPr>
              <w:t> </w:t>
            </w:r>
          </w:p>
        </w:tc>
        <w:tc>
          <w:tcPr>
            <w:tcW w:w="2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C4773ED" w14:textId="77777777" w:rsidR="005901BD" w:rsidRDefault="00000000">
            <w:pPr>
              <w:widowControl w:val="0"/>
              <w:spacing w:after="0" w:line="276" w:lineRule="auto"/>
              <w:ind w:right="-21"/>
              <w:jc w:val="both"/>
            </w:pPr>
            <w:r>
              <w:rPr>
                <w:rFonts w:ascii="Arial" w:eastAsia="Arial" w:hAnsi="Arial" w:cs="Arial"/>
                <w:b/>
                <w:color w:val="000000"/>
              </w:rPr>
              <w:t> </w:t>
            </w:r>
          </w:p>
        </w:tc>
        <w:tc>
          <w:tcPr>
            <w:tcW w:w="119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C3703D2" w14:textId="77777777" w:rsidR="005901BD" w:rsidRDefault="00000000">
            <w:pPr>
              <w:widowControl w:val="0"/>
              <w:spacing w:after="0" w:line="276" w:lineRule="auto"/>
              <w:ind w:right="-21"/>
              <w:jc w:val="both"/>
            </w:pPr>
            <w:r>
              <w:rPr>
                <w:rFonts w:ascii="Arial" w:eastAsia="Arial" w:hAnsi="Arial" w:cs="Arial"/>
                <w:b/>
                <w:color w:val="000000"/>
              </w:rPr>
              <w:t> </w:t>
            </w:r>
          </w:p>
        </w:tc>
        <w:tc>
          <w:tcPr>
            <w:tcW w:w="69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59A5605" w14:textId="77777777" w:rsidR="005901BD" w:rsidRDefault="00000000">
            <w:pPr>
              <w:widowControl w:val="0"/>
              <w:spacing w:after="0" w:line="276" w:lineRule="auto"/>
              <w:ind w:right="-21"/>
              <w:jc w:val="both"/>
            </w:pPr>
            <w:r>
              <w:rPr>
                <w:rFonts w:ascii="Arial" w:eastAsia="Arial" w:hAnsi="Arial" w:cs="Arial"/>
                <w:b/>
                <w:color w:val="000000"/>
              </w:rPr>
              <w:t> </w:t>
            </w:r>
          </w:p>
        </w:tc>
        <w:tc>
          <w:tcPr>
            <w:tcW w:w="136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CE2E9A4"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829FAAA" w14:textId="77777777" w:rsidR="005901BD" w:rsidRDefault="00000000">
            <w:pPr>
              <w:widowControl w:val="0"/>
              <w:spacing w:after="0" w:line="276" w:lineRule="auto"/>
              <w:ind w:right="-21"/>
              <w:jc w:val="both"/>
            </w:pPr>
            <w:r>
              <w:rPr>
                <w:rFonts w:ascii="Arial" w:eastAsia="Arial" w:hAnsi="Arial" w:cs="Arial"/>
                <w:b/>
                <w:color w:val="000000"/>
              </w:rPr>
              <w:t> </w:t>
            </w:r>
          </w:p>
        </w:tc>
        <w:tc>
          <w:tcPr>
            <w:tcW w:w="6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D822D8B" w14:textId="77777777" w:rsidR="005901BD" w:rsidRDefault="00000000">
            <w:pPr>
              <w:widowControl w:val="0"/>
              <w:spacing w:after="0" w:line="276" w:lineRule="auto"/>
              <w:ind w:right="-21"/>
              <w:jc w:val="both"/>
            </w:pPr>
            <w:r>
              <w:rPr>
                <w:rFonts w:ascii="Arial" w:eastAsia="Arial" w:hAnsi="Arial" w:cs="Arial"/>
                <w:b/>
                <w:color w:val="000000"/>
              </w:rPr>
              <w:t> </w:t>
            </w:r>
          </w:p>
        </w:tc>
      </w:tr>
      <w:tr w:rsidR="005901BD" w14:paraId="27299490" w14:textId="77777777">
        <w:tblPrEx>
          <w:tblCellMar>
            <w:top w:w="0" w:type="dxa"/>
            <w:bottom w:w="0" w:type="dxa"/>
          </w:tblCellMar>
        </w:tblPrEx>
        <w:tc>
          <w:tcPr>
            <w:tcW w:w="2838" w:type="dxa"/>
            <w:gridSpan w:val="9"/>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3A14DF6A" w14:textId="77777777" w:rsidR="005901BD" w:rsidRDefault="00000000">
            <w:pPr>
              <w:widowControl w:val="0"/>
              <w:spacing w:after="0" w:line="276" w:lineRule="auto"/>
              <w:ind w:right="-21"/>
              <w:jc w:val="both"/>
            </w:pPr>
            <w:r>
              <w:rPr>
                <w:rFonts w:ascii="Arial" w:eastAsia="Arial" w:hAnsi="Arial" w:cs="Arial"/>
                <w:b/>
                <w:color w:val="000000"/>
              </w:rPr>
              <w:t xml:space="preserve">Valor </w:t>
            </w:r>
            <w:r>
              <w:rPr>
                <w:rFonts w:ascii="Arial" w:eastAsia="Arial" w:hAnsi="Arial" w:cs="Arial"/>
                <w:b/>
                <w:color w:val="000000"/>
              </w:rPr>
              <w:lastRenderedPageBreak/>
              <w:t>Concedente</w:t>
            </w:r>
          </w:p>
        </w:tc>
        <w:tc>
          <w:tcPr>
            <w:tcW w:w="4083" w:type="dxa"/>
            <w:gridSpan w:val="1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4DCBB515" w14:textId="77777777" w:rsidR="005901BD" w:rsidRDefault="00000000">
            <w:pPr>
              <w:widowControl w:val="0"/>
              <w:spacing w:after="0" w:line="276" w:lineRule="auto"/>
              <w:ind w:right="-21"/>
              <w:jc w:val="both"/>
            </w:pPr>
            <w:r>
              <w:rPr>
                <w:rFonts w:ascii="Arial" w:eastAsia="Arial" w:hAnsi="Arial" w:cs="Arial"/>
                <w:b/>
                <w:color w:val="000000"/>
              </w:rPr>
              <w:lastRenderedPageBreak/>
              <w:t>Valor Proponente</w:t>
            </w:r>
          </w:p>
        </w:tc>
        <w:tc>
          <w:tcPr>
            <w:tcW w:w="2644" w:type="dxa"/>
            <w:gridSpan w:val="7"/>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1AEEBCB9" w14:textId="77777777" w:rsidR="005901BD" w:rsidRDefault="00000000">
            <w:pPr>
              <w:widowControl w:val="0"/>
              <w:spacing w:after="0" w:line="276" w:lineRule="auto"/>
              <w:ind w:right="-21"/>
              <w:jc w:val="both"/>
            </w:pPr>
            <w:r>
              <w:rPr>
                <w:rFonts w:ascii="Arial" w:eastAsia="Arial" w:hAnsi="Arial" w:cs="Arial"/>
                <w:b/>
                <w:color w:val="000000"/>
              </w:rPr>
              <w:t xml:space="preserve">Valor </w:t>
            </w:r>
            <w:r>
              <w:rPr>
                <w:rFonts w:ascii="Arial" w:eastAsia="Arial" w:hAnsi="Arial" w:cs="Arial"/>
                <w:b/>
                <w:color w:val="000000"/>
              </w:rPr>
              <w:lastRenderedPageBreak/>
              <w:t>Patrocinador</w:t>
            </w:r>
          </w:p>
        </w:tc>
        <w:tc>
          <w:tcPr>
            <w:tcW w:w="5242" w:type="dxa"/>
            <w:gridSpan w:val="15"/>
            <w:tcBorders>
              <w:top w:val="single" w:sz="4" w:space="0" w:color="000000"/>
              <w:left w:val="single" w:sz="0" w:space="0" w:color="000000"/>
              <w:bottom w:val="single" w:sz="0" w:space="0" w:color="000000"/>
              <w:right w:val="single" w:sz="4" w:space="0" w:color="000000"/>
            </w:tcBorders>
            <w:shd w:val="clear" w:color="000000" w:fill="F2F2F2"/>
            <w:tcMar>
              <w:left w:w="70" w:type="dxa"/>
              <w:right w:w="70" w:type="dxa"/>
            </w:tcMar>
            <w:vAlign w:val="center"/>
          </w:tcPr>
          <w:p w14:paraId="53CAD3BB" w14:textId="77777777" w:rsidR="005901BD" w:rsidRDefault="00000000">
            <w:pPr>
              <w:widowControl w:val="0"/>
              <w:spacing w:after="0" w:line="276" w:lineRule="auto"/>
              <w:ind w:right="-21"/>
              <w:jc w:val="both"/>
            </w:pPr>
            <w:r>
              <w:rPr>
                <w:rFonts w:ascii="Arial" w:eastAsia="Arial" w:hAnsi="Arial" w:cs="Arial"/>
                <w:b/>
                <w:color w:val="000000"/>
              </w:rPr>
              <w:lastRenderedPageBreak/>
              <w:t>Total do Projeto</w:t>
            </w:r>
          </w:p>
        </w:tc>
      </w:tr>
      <w:tr w:rsidR="005901BD" w14:paraId="0995E52F" w14:textId="77777777">
        <w:tblPrEx>
          <w:tblCellMar>
            <w:top w:w="0" w:type="dxa"/>
            <w:bottom w:w="0" w:type="dxa"/>
          </w:tblCellMar>
        </w:tblPrEx>
        <w:tc>
          <w:tcPr>
            <w:tcW w:w="2838" w:type="dxa"/>
            <w:gridSpan w:val="9"/>
            <w:tcBorders>
              <w:top w:val="single" w:sz="4" w:space="0" w:color="000000"/>
              <w:left w:val="single" w:sz="4" w:space="0" w:color="000000"/>
              <w:bottom w:val="single" w:sz="4" w:space="0" w:color="000000"/>
              <w:right w:val="single" w:sz="4" w:space="0" w:color="000000"/>
            </w:tcBorders>
            <w:shd w:val="clear" w:color="000000" w:fill="D9D9D9"/>
            <w:tcMar>
              <w:left w:w="70" w:type="dxa"/>
              <w:right w:w="70" w:type="dxa"/>
            </w:tcMar>
            <w:vAlign w:val="center"/>
          </w:tcPr>
          <w:p w14:paraId="013513CF" w14:textId="77777777" w:rsidR="005901BD" w:rsidRDefault="00000000">
            <w:pPr>
              <w:widowControl w:val="0"/>
              <w:spacing w:after="0" w:line="276" w:lineRule="auto"/>
              <w:ind w:right="-21"/>
              <w:jc w:val="both"/>
            </w:pPr>
            <w:r>
              <w:rPr>
                <w:rFonts w:ascii="Arial" w:eastAsia="Arial" w:hAnsi="Arial" w:cs="Arial"/>
                <w:b/>
              </w:rPr>
              <w:t>R$0,00</w:t>
            </w:r>
          </w:p>
        </w:tc>
        <w:tc>
          <w:tcPr>
            <w:tcW w:w="4083" w:type="dxa"/>
            <w:gridSpan w:val="14"/>
            <w:tcBorders>
              <w:top w:val="single" w:sz="4" w:space="0" w:color="000000"/>
              <w:left w:val="single" w:sz="0" w:space="0" w:color="000000"/>
              <w:bottom w:val="single" w:sz="4" w:space="0" w:color="000000"/>
              <w:right w:val="single" w:sz="4" w:space="0" w:color="000000"/>
            </w:tcBorders>
            <w:shd w:val="clear" w:color="000000" w:fill="D9D9D9"/>
            <w:tcMar>
              <w:left w:w="70" w:type="dxa"/>
              <w:right w:w="70" w:type="dxa"/>
            </w:tcMar>
            <w:vAlign w:val="center"/>
          </w:tcPr>
          <w:p w14:paraId="6C45A837" w14:textId="77777777" w:rsidR="005901BD" w:rsidRDefault="00000000">
            <w:pPr>
              <w:widowControl w:val="0"/>
              <w:spacing w:after="0" w:line="276" w:lineRule="auto"/>
              <w:ind w:right="-21"/>
              <w:jc w:val="both"/>
            </w:pPr>
            <w:r>
              <w:rPr>
                <w:rFonts w:ascii="Arial" w:eastAsia="Arial" w:hAnsi="Arial" w:cs="Arial"/>
                <w:b/>
              </w:rPr>
              <w:t>R$0,00</w:t>
            </w:r>
          </w:p>
        </w:tc>
        <w:tc>
          <w:tcPr>
            <w:tcW w:w="2644" w:type="dxa"/>
            <w:gridSpan w:val="7"/>
            <w:tcBorders>
              <w:top w:val="single" w:sz="4" w:space="0" w:color="000000"/>
              <w:left w:val="single" w:sz="0" w:space="0" w:color="000000"/>
              <w:bottom w:val="single" w:sz="4" w:space="0" w:color="000000"/>
              <w:right w:val="single" w:sz="4" w:space="0" w:color="000000"/>
            </w:tcBorders>
            <w:shd w:val="clear" w:color="000000" w:fill="D9D9D9"/>
            <w:tcMar>
              <w:left w:w="70" w:type="dxa"/>
              <w:right w:w="70" w:type="dxa"/>
            </w:tcMar>
            <w:vAlign w:val="center"/>
          </w:tcPr>
          <w:p w14:paraId="475332C7" w14:textId="77777777" w:rsidR="005901BD" w:rsidRDefault="00000000">
            <w:pPr>
              <w:widowControl w:val="0"/>
              <w:spacing w:after="0" w:line="276" w:lineRule="auto"/>
              <w:ind w:right="-21"/>
              <w:jc w:val="both"/>
            </w:pPr>
            <w:r>
              <w:rPr>
                <w:rFonts w:ascii="Arial" w:eastAsia="Arial" w:hAnsi="Arial" w:cs="Arial"/>
                <w:b/>
              </w:rPr>
              <w:t>R$0,00</w:t>
            </w:r>
          </w:p>
        </w:tc>
        <w:tc>
          <w:tcPr>
            <w:tcW w:w="5242" w:type="dxa"/>
            <w:gridSpan w:val="15"/>
            <w:tcBorders>
              <w:top w:val="single" w:sz="4" w:space="0" w:color="000000"/>
              <w:left w:val="single" w:sz="0" w:space="0" w:color="000000"/>
              <w:bottom w:val="single" w:sz="4" w:space="0" w:color="000000"/>
              <w:right w:val="single" w:sz="4" w:space="0" w:color="000000"/>
            </w:tcBorders>
            <w:shd w:val="clear" w:color="000000" w:fill="D9D9D9"/>
            <w:tcMar>
              <w:left w:w="70" w:type="dxa"/>
              <w:right w:w="70" w:type="dxa"/>
            </w:tcMar>
            <w:vAlign w:val="center"/>
          </w:tcPr>
          <w:p w14:paraId="5DCFD7C7" w14:textId="77777777" w:rsidR="005901BD" w:rsidRDefault="00000000">
            <w:pPr>
              <w:widowControl w:val="0"/>
              <w:spacing w:after="0" w:line="276" w:lineRule="auto"/>
              <w:ind w:right="-21"/>
              <w:jc w:val="both"/>
            </w:pPr>
            <w:r>
              <w:rPr>
                <w:rFonts w:ascii="Arial" w:eastAsia="Arial" w:hAnsi="Arial" w:cs="Arial"/>
                <w:b/>
              </w:rPr>
              <w:t>R$0,00</w:t>
            </w:r>
          </w:p>
        </w:tc>
      </w:tr>
      <w:tr w:rsidR="005901BD" w14:paraId="2A52AF97" w14:textId="77777777">
        <w:tblPrEx>
          <w:tblCellMar>
            <w:top w:w="0" w:type="dxa"/>
            <w:bottom w:w="0" w:type="dxa"/>
          </w:tblCellMar>
        </w:tblPrEx>
        <w:trPr>
          <w:gridAfter w:val="1"/>
          <w:wAfter w:w="322" w:type="dxa"/>
        </w:trPr>
        <w:tc>
          <w:tcPr>
            <w:tcW w:w="486" w:type="dxa"/>
            <w:tcBorders>
              <w:top w:val="single" w:sz="0" w:space="0" w:color="000000"/>
              <w:left w:val="single" w:sz="4" w:space="0" w:color="000000"/>
              <w:bottom w:val="single" w:sz="0" w:space="0" w:color="000000"/>
              <w:right w:val="single" w:sz="0" w:space="0" w:color="000000"/>
            </w:tcBorders>
            <w:shd w:val="clear" w:color="000000" w:fill="FFFFFF"/>
            <w:tcMar>
              <w:left w:w="70" w:type="dxa"/>
              <w:right w:w="70" w:type="dxa"/>
            </w:tcMar>
            <w:vAlign w:val="center"/>
          </w:tcPr>
          <w:p w14:paraId="5685E12A" w14:textId="77777777" w:rsidR="005901BD" w:rsidRDefault="00000000">
            <w:pPr>
              <w:widowControl w:val="0"/>
              <w:spacing w:after="0" w:line="276" w:lineRule="auto"/>
              <w:ind w:right="-21"/>
              <w:jc w:val="both"/>
            </w:pPr>
            <w:r>
              <w:rPr>
                <w:rFonts w:ascii="Arial" w:eastAsia="Arial" w:hAnsi="Arial" w:cs="Arial"/>
                <w:b/>
                <w:color w:val="000000"/>
              </w:rPr>
              <w:t> </w:t>
            </w:r>
          </w:p>
        </w:tc>
        <w:tc>
          <w:tcPr>
            <w:tcW w:w="79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91BDEB9" w14:textId="77777777" w:rsidR="005901BD" w:rsidRDefault="00000000">
            <w:pPr>
              <w:widowControl w:val="0"/>
              <w:spacing w:after="0" w:line="276" w:lineRule="auto"/>
              <w:ind w:right="-21"/>
              <w:jc w:val="both"/>
            </w:pPr>
            <w:r>
              <w:rPr>
                <w:rFonts w:ascii="Arial" w:eastAsia="Arial" w:hAnsi="Arial" w:cs="Arial"/>
                <w:b/>
                <w:color w:val="000000"/>
              </w:rPr>
              <w:t> </w:t>
            </w:r>
          </w:p>
        </w:tc>
        <w:tc>
          <w:tcPr>
            <w:tcW w:w="2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D3C5092" w14:textId="77777777" w:rsidR="005901BD" w:rsidRDefault="00000000">
            <w:pPr>
              <w:widowControl w:val="0"/>
              <w:spacing w:after="0" w:line="276" w:lineRule="auto"/>
              <w:ind w:right="-21"/>
              <w:jc w:val="both"/>
            </w:pPr>
            <w:r>
              <w:rPr>
                <w:rFonts w:ascii="Arial" w:eastAsia="Arial" w:hAnsi="Arial" w:cs="Arial"/>
                <w:b/>
                <w:color w:val="000000"/>
              </w:rPr>
              <w:t> </w:t>
            </w:r>
          </w:p>
        </w:tc>
        <w:tc>
          <w:tcPr>
            <w:tcW w:w="879"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DEBEA6C" w14:textId="77777777" w:rsidR="005901BD" w:rsidRDefault="00000000">
            <w:pPr>
              <w:widowControl w:val="0"/>
              <w:spacing w:after="0" w:line="276" w:lineRule="auto"/>
              <w:ind w:right="-21"/>
              <w:jc w:val="both"/>
            </w:pPr>
            <w:r>
              <w:rPr>
                <w:rFonts w:ascii="Arial" w:eastAsia="Arial" w:hAnsi="Arial" w:cs="Arial"/>
                <w:b/>
                <w:color w:val="000000"/>
              </w:rPr>
              <w:t> </w:t>
            </w:r>
          </w:p>
        </w:tc>
        <w:tc>
          <w:tcPr>
            <w:tcW w:w="695"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E8D14F7"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56A1881" w14:textId="77777777" w:rsidR="005901BD" w:rsidRDefault="00000000">
            <w:pPr>
              <w:widowControl w:val="0"/>
              <w:spacing w:after="0" w:line="276" w:lineRule="auto"/>
              <w:ind w:right="-21"/>
              <w:jc w:val="both"/>
            </w:pPr>
            <w:r>
              <w:rPr>
                <w:rFonts w:ascii="Arial" w:eastAsia="Arial" w:hAnsi="Arial" w:cs="Arial"/>
                <w:b/>
                <w:color w:val="000000"/>
              </w:rPr>
              <w:t> </w:t>
            </w:r>
          </w:p>
        </w:tc>
        <w:tc>
          <w:tcPr>
            <w:tcW w:w="658"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23ADF5B" w14:textId="77777777" w:rsidR="005901BD" w:rsidRDefault="00000000">
            <w:pPr>
              <w:widowControl w:val="0"/>
              <w:spacing w:after="0" w:line="276" w:lineRule="auto"/>
              <w:ind w:right="-21"/>
              <w:jc w:val="both"/>
            </w:pPr>
            <w:r>
              <w:rPr>
                <w:rFonts w:ascii="Arial" w:eastAsia="Arial" w:hAnsi="Arial" w:cs="Arial"/>
                <w:b/>
                <w:color w:val="000000"/>
              </w:rPr>
              <w:t> </w:t>
            </w:r>
          </w:p>
        </w:tc>
        <w:tc>
          <w:tcPr>
            <w:tcW w:w="33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797A5BC" w14:textId="77777777" w:rsidR="005901BD" w:rsidRDefault="00000000">
            <w:pPr>
              <w:widowControl w:val="0"/>
              <w:spacing w:after="0" w:line="276" w:lineRule="auto"/>
              <w:ind w:right="-21"/>
              <w:jc w:val="both"/>
            </w:pPr>
            <w:r>
              <w:rPr>
                <w:rFonts w:ascii="Arial" w:eastAsia="Arial" w:hAnsi="Arial" w:cs="Arial"/>
                <w:b/>
                <w:color w:val="000000"/>
              </w:rPr>
              <w:t> </w:t>
            </w:r>
          </w:p>
        </w:tc>
        <w:tc>
          <w:tcPr>
            <w:tcW w:w="24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FBE0AEA" w14:textId="77777777" w:rsidR="005901BD" w:rsidRDefault="00000000">
            <w:pPr>
              <w:widowControl w:val="0"/>
              <w:spacing w:after="0" w:line="276" w:lineRule="auto"/>
              <w:ind w:right="-21"/>
              <w:jc w:val="both"/>
            </w:pPr>
            <w:r>
              <w:rPr>
                <w:rFonts w:ascii="Arial" w:eastAsia="Arial" w:hAnsi="Arial" w:cs="Arial"/>
                <w:b/>
                <w:color w:val="000000"/>
              </w:rPr>
              <w:t> </w:t>
            </w:r>
          </w:p>
        </w:tc>
        <w:tc>
          <w:tcPr>
            <w:tcW w:w="1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8B5A93E" w14:textId="77777777" w:rsidR="005901BD" w:rsidRDefault="00000000">
            <w:pPr>
              <w:widowControl w:val="0"/>
              <w:spacing w:after="0" w:line="276" w:lineRule="auto"/>
              <w:ind w:right="-21"/>
              <w:jc w:val="both"/>
            </w:pPr>
            <w:r>
              <w:rPr>
                <w:rFonts w:ascii="Arial" w:eastAsia="Arial" w:hAnsi="Arial" w:cs="Arial"/>
                <w:b/>
                <w:color w:val="000000"/>
              </w:rPr>
              <w:t> </w:t>
            </w:r>
          </w:p>
        </w:tc>
        <w:tc>
          <w:tcPr>
            <w:tcW w:w="50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C2AA1A4" w14:textId="77777777" w:rsidR="005901BD" w:rsidRDefault="00000000">
            <w:pPr>
              <w:widowControl w:val="0"/>
              <w:spacing w:after="0" w:line="276" w:lineRule="auto"/>
              <w:ind w:right="-21"/>
              <w:jc w:val="both"/>
            </w:pPr>
            <w:r>
              <w:rPr>
                <w:rFonts w:ascii="Arial" w:eastAsia="Arial" w:hAnsi="Arial" w:cs="Arial"/>
                <w:b/>
                <w:color w:val="000000"/>
              </w:rPr>
              <w:t> </w:t>
            </w:r>
          </w:p>
        </w:tc>
        <w:tc>
          <w:tcPr>
            <w:tcW w:w="52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A87DC8F" w14:textId="77777777" w:rsidR="005901BD" w:rsidRDefault="00000000">
            <w:pPr>
              <w:widowControl w:val="0"/>
              <w:spacing w:after="0" w:line="276" w:lineRule="auto"/>
              <w:ind w:right="-21"/>
              <w:jc w:val="both"/>
            </w:pPr>
            <w:r>
              <w:rPr>
                <w:rFonts w:ascii="Arial" w:eastAsia="Arial" w:hAnsi="Arial" w:cs="Arial"/>
                <w:b/>
                <w:color w:val="000000"/>
              </w:rPr>
              <w:t> </w:t>
            </w:r>
          </w:p>
        </w:tc>
        <w:tc>
          <w:tcPr>
            <w:tcW w:w="54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9251478" w14:textId="77777777" w:rsidR="005901BD" w:rsidRDefault="00000000">
            <w:pPr>
              <w:widowControl w:val="0"/>
              <w:spacing w:after="0" w:line="276" w:lineRule="auto"/>
              <w:ind w:right="-21"/>
              <w:jc w:val="both"/>
            </w:pPr>
            <w:r>
              <w:rPr>
                <w:rFonts w:ascii="Arial" w:eastAsia="Arial" w:hAnsi="Arial" w:cs="Arial"/>
                <w:b/>
                <w:color w:val="000000"/>
              </w:rPr>
              <w:t> </w:t>
            </w:r>
          </w:p>
        </w:tc>
        <w:tc>
          <w:tcPr>
            <w:tcW w:w="1537"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E8F141C" w14:textId="77777777" w:rsidR="005901BD" w:rsidRDefault="00000000">
            <w:pPr>
              <w:widowControl w:val="0"/>
              <w:spacing w:after="0" w:line="276" w:lineRule="auto"/>
              <w:ind w:right="-21"/>
              <w:jc w:val="both"/>
            </w:pPr>
            <w:r>
              <w:rPr>
                <w:rFonts w:ascii="Arial" w:eastAsia="Arial" w:hAnsi="Arial" w:cs="Arial"/>
                <w:b/>
                <w:color w:val="000000"/>
              </w:rPr>
              <w:t> </w:t>
            </w:r>
          </w:p>
        </w:tc>
        <w:tc>
          <w:tcPr>
            <w:tcW w:w="1010"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203722E" w14:textId="77777777" w:rsidR="005901BD" w:rsidRDefault="00000000">
            <w:pPr>
              <w:widowControl w:val="0"/>
              <w:spacing w:after="0" w:line="276" w:lineRule="auto"/>
              <w:ind w:right="-21"/>
              <w:jc w:val="both"/>
            </w:pPr>
            <w:r>
              <w:rPr>
                <w:rFonts w:ascii="Arial" w:eastAsia="Arial" w:hAnsi="Arial" w:cs="Arial"/>
                <w:b/>
                <w:color w:val="000000"/>
              </w:rPr>
              <w:t> </w:t>
            </w:r>
          </w:p>
        </w:tc>
        <w:tc>
          <w:tcPr>
            <w:tcW w:w="2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94019CA" w14:textId="77777777" w:rsidR="005901BD" w:rsidRDefault="00000000">
            <w:pPr>
              <w:widowControl w:val="0"/>
              <w:spacing w:after="0" w:line="276" w:lineRule="auto"/>
              <w:ind w:right="-21"/>
              <w:jc w:val="both"/>
            </w:pPr>
            <w:r>
              <w:rPr>
                <w:rFonts w:ascii="Arial" w:eastAsia="Arial" w:hAnsi="Arial" w:cs="Arial"/>
                <w:b/>
                <w:color w:val="000000"/>
              </w:rPr>
              <w:t> </w:t>
            </w:r>
          </w:p>
        </w:tc>
        <w:tc>
          <w:tcPr>
            <w:tcW w:w="119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B2A345F" w14:textId="77777777" w:rsidR="005901BD" w:rsidRDefault="00000000">
            <w:pPr>
              <w:widowControl w:val="0"/>
              <w:spacing w:after="0" w:line="276" w:lineRule="auto"/>
              <w:ind w:right="-21"/>
              <w:jc w:val="both"/>
            </w:pPr>
            <w:r>
              <w:rPr>
                <w:rFonts w:ascii="Arial" w:eastAsia="Arial" w:hAnsi="Arial" w:cs="Arial"/>
                <w:b/>
                <w:color w:val="000000"/>
              </w:rPr>
              <w:t> </w:t>
            </w:r>
          </w:p>
        </w:tc>
        <w:tc>
          <w:tcPr>
            <w:tcW w:w="69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D28001E" w14:textId="77777777" w:rsidR="005901BD" w:rsidRDefault="00000000">
            <w:pPr>
              <w:widowControl w:val="0"/>
              <w:spacing w:after="0" w:line="276" w:lineRule="auto"/>
              <w:ind w:right="-21"/>
              <w:jc w:val="both"/>
            </w:pPr>
            <w:r>
              <w:rPr>
                <w:rFonts w:ascii="Arial" w:eastAsia="Arial" w:hAnsi="Arial" w:cs="Arial"/>
                <w:b/>
                <w:color w:val="000000"/>
              </w:rPr>
              <w:t> </w:t>
            </w:r>
          </w:p>
        </w:tc>
        <w:tc>
          <w:tcPr>
            <w:tcW w:w="136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2997668"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460691F" w14:textId="77777777" w:rsidR="005901BD" w:rsidRDefault="00000000">
            <w:pPr>
              <w:widowControl w:val="0"/>
              <w:spacing w:after="0" w:line="276" w:lineRule="auto"/>
              <w:ind w:right="-21"/>
              <w:jc w:val="both"/>
            </w:pPr>
            <w:r>
              <w:rPr>
                <w:rFonts w:ascii="Arial" w:eastAsia="Arial" w:hAnsi="Arial" w:cs="Arial"/>
                <w:b/>
                <w:color w:val="000000"/>
              </w:rPr>
              <w:t> </w:t>
            </w:r>
          </w:p>
        </w:tc>
        <w:tc>
          <w:tcPr>
            <w:tcW w:w="6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1AD8EF8" w14:textId="77777777" w:rsidR="005901BD" w:rsidRDefault="00000000">
            <w:pPr>
              <w:widowControl w:val="0"/>
              <w:spacing w:after="0" w:line="276" w:lineRule="auto"/>
              <w:ind w:right="-21"/>
              <w:jc w:val="both"/>
            </w:pPr>
            <w:r>
              <w:rPr>
                <w:rFonts w:ascii="Arial" w:eastAsia="Arial" w:hAnsi="Arial" w:cs="Arial"/>
                <w:b/>
                <w:color w:val="000000"/>
              </w:rPr>
              <w:t> </w:t>
            </w:r>
          </w:p>
        </w:tc>
      </w:tr>
      <w:tr w:rsidR="005901BD" w14:paraId="7F307FDD" w14:textId="77777777">
        <w:tblPrEx>
          <w:tblCellMar>
            <w:top w:w="0" w:type="dxa"/>
            <w:bottom w:w="0" w:type="dxa"/>
          </w:tblCellMar>
        </w:tblPrEx>
        <w:tc>
          <w:tcPr>
            <w:tcW w:w="6921" w:type="dxa"/>
            <w:gridSpan w:val="23"/>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4126F21F" w14:textId="77777777" w:rsidR="005901BD" w:rsidRDefault="00000000">
            <w:pPr>
              <w:widowControl w:val="0"/>
              <w:spacing w:after="0" w:line="276" w:lineRule="auto"/>
              <w:ind w:right="-21"/>
              <w:jc w:val="both"/>
            </w:pPr>
            <w:r>
              <w:rPr>
                <w:rFonts w:ascii="Arial" w:eastAsia="Arial" w:hAnsi="Arial" w:cs="Arial"/>
                <w:b/>
                <w:color w:val="000000"/>
              </w:rPr>
              <w:t>Local de Execução</w:t>
            </w:r>
          </w:p>
        </w:tc>
        <w:tc>
          <w:tcPr>
            <w:tcW w:w="7886" w:type="dxa"/>
            <w:gridSpan w:val="22"/>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0E2366EE" w14:textId="77777777" w:rsidR="005901BD" w:rsidRDefault="00000000">
            <w:pPr>
              <w:widowControl w:val="0"/>
              <w:spacing w:after="0" w:line="276" w:lineRule="auto"/>
              <w:ind w:right="-21"/>
              <w:jc w:val="both"/>
            </w:pPr>
            <w:r>
              <w:rPr>
                <w:rFonts w:ascii="Arial" w:eastAsia="Arial" w:hAnsi="Arial" w:cs="Arial"/>
                <w:b/>
                <w:color w:val="000000"/>
              </w:rPr>
              <w:t>Endereço</w:t>
            </w:r>
          </w:p>
        </w:tc>
      </w:tr>
      <w:tr w:rsidR="005901BD" w14:paraId="4A8E2D3A" w14:textId="77777777">
        <w:tblPrEx>
          <w:tblCellMar>
            <w:top w:w="0" w:type="dxa"/>
            <w:bottom w:w="0" w:type="dxa"/>
          </w:tblCellMar>
        </w:tblPrEx>
        <w:tc>
          <w:tcPr>
            <w:tcW w:w="6921" w:type="dxa"/>
            <w:gridSpan w:val="2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A64576" w14:textId="77777777" w:rsidR="005901BD" w:rsidRDefault="00000000">
            <w:pPr>
              <w:widowControl w:val="0"/>
              <w:spacing w:after="0" w:line="276" w:lineRule="auto"/>
              <w:ind w:right="-21"/>
              <w:jc w:val="both"/>
            </w:pPr>
            <w:r>
              <w:rPr>
                <w:rFonts w:ascii="Arial" w:eastAsia="Arial" w:hAnsi="Arial" w:cs="Arial"/>
                <w:color w:val="000000"/>
              </w:rPr>
              <w:t>Preencher</w:t>
            </w:r>
          </w:p>
        </w:tc>
        <w:tc>
          <w:tcPr>
            <w:tcW w:w="7886" w:type="dxa"/>
            <w:gridSpan w:val="2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FC3833A"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37481F9A"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B69DCCA" w14:textId="77777777" w:rsidR="005901BD" w:rsidRDefault="00000000">
            <w:pPr>
              <w:widowControl w:val="0"/>
              <w:spacing w:after="0" w:line="276" w:lineRule="auto"/>
              <w:ind w:right="-21"/>
              <w:jc w:val="both"/>
            </w:pPr>
            <w:r>
              <w:rPr>
                <w:rFonts w:ascii="Arial" w:eastAsia="Arial" w:hAnsi="Arial" w:cs="Arial"/>
                <w:b/>
              </w:rPr>
              <w:t xml:space="preserve">03 - OBJETO: </w:t>
            </w:r>
            <w:r>
              <w:rPr>
                <w:rFonts w:ascii="Arial" w:eastAsia="Arial" w:hAnsi="Arial" w:cs="Arial"/>
                <w:i/>
              </w:rPr>
              <w:t>Descrição do objeto da parceria, devendo demonstrar o nexo entre as atividades propostas e as metas a serem atingidas;</w:t>
            </w:r>
          </w:p>
        </w:tc>
      </w:tr>
      <w:tr w:rsidR="005901BD" w14:paraId="1505F3E4"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64F13833" w14:textId="77777777" w:rsidR="005901BD" w:rsidRDefault="00000000">
            <w:pPr>
              <w:widowControl w:val="0"/>
              <w:spacing w:after="0" w:line="276" w:lineRule="auto"/>
              <w:ind w:right="-21"/>
              <w:jc w:val="both"/>
            </w:pPr>
            <w:r>
              <w:rPr>
                <w:rFonts w:ascii="Arial" w:eastAsia="Arial" w:hAnsi="Arial" w:cs="Arial"/>
                <w:b/>
                <w:color w:val="000000"/>
              </w:rPr>
              <w:t>Plano de Divulgação</w:t>
            </w:r>
          </w:p>
        </w:tc>
      </w:tr>
      <w:tr w:rsidR="005901BD" w14:paraId="252E3B9A"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6A32DE"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0EDCD231" w14:textId="77777777">
        <w:tblPrEx>
          <w:tblCellMar>
            <w:top w:w="0" w:type="dxa"/>
            <w:bottom w:w="0" w:type="dxa"/>
          </w:tblCellMar>
        </w:tblPrEx>
        <w:trPr>
          <w:gridAfter w:val="1"/>
          <w:wAfter w:w="322" w:type="dxa"/>
        </w:trPr>
        <w:tc>
          <w:tcPr>
            <w:tcW w:w="486" w:type="dxa"/>
            <w:tcBorders>
              <w:top w:val="single" w:sz="0" w:space="0" w:color="000000"/>
              <w:left w:val="single" w:sz="4" w:space="0" w:color="000000"/>
              <w:bottom w:val="single" w:sz="0" w:space="0" w:color="000000"/>
              <w:right w:val="single" w:sz="0" w:space="0" w:color="000000"/>
            </w:tcBorders>
            <w:shd w:val="clear" w:color="000000" w:fill="FFFFFF"/>
            <w:tcMar>
              <w:left w:w="70" w:type="dxa"/>
              <w:right w:w="70" w:type="dxa"/>
            </w:tcMar>
            <w:vAlign w:val="center"/>
          </w:tcPr>
          <w:p w14:paraId="79B14B53" w14:textId="77777777" w:rsidR="005901BD" w:rsidRDefault="00000000">
            <w:pPr>
              <w:widowControl w:val="0"/>
              <w:spacing w:after="0" w:line="276" w:lineRule="auto"/>
              <w:ind w:right="-21"/>
              <w:jc w:val="both"/>
            </w:pPr>
            <w:r>
              <w:rPr>
                <w:rFonts w:ascii="Arial" w:eastAsia="Arial" w:hAnsi="Arial" w:cs="Arial"/>
                <w:b/>
                <w:color w:val="000000"/>
              </w:rPr>
              <w:t> </w:t>
            </w:r>
          </w:p>
        </w:tc>
        <w:tc>
          <w:tcPr>
            <w:tcW w:w="79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1A39AD4" w14:textId="77777777" w:rsidR="005901BD" w:rsidRDefault="00000000">
            <w:pPr>
              <w:widowControl w:val="0"/>
              <w:spacing w:after="0" w:line="276" w:lineRule="auto"/>
              <w:ind w:right="-21"/>
              <w:jc w:val="both"/>
            </w:pPr>
            <w:r>
              <w:rPr>
                <w:rFonts w:ascii="Arial" w:eastAsia="Arial" w:hAnsi="Arial" w:cs="Arial"/>
                <w:b/>
                <w:color w:val="000000"/>
              </w:rPr>
              <w:t> </w:t>
            </w:r>
          </w:p>
        </w:tc>
        <w:tc>
          <w:tcPr>
            <w:tcW w:w="2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C776B3E" w14:textId="77777777" w:rsidR="005901BD" w:rsidRDefault="00000000">
            <w:pPr>
              <w:widowControl w:val="0"/>
              <w:spacing w:after="0" w:line="276" w:lineRule="auto"/>
              <w:ind w:right="-21"/>
              <w:jc w:val="both"/>
            </w:pPr>
            <w:r>
              <w:rPr>
                <w:rFonts w:ascii="Arial" w:eastAsia="Arial" w:hAnsi="Arial" w:cs="Arial"/>
                <w:b/>
                <w:color w:val="000000"/>
              </w:rPr>
              <w:t> </w:t>
            </w:r>
          </w:p>
        </w:tc>
        <w:tc>
          <w:tcPr>
            <w:tcW w:w="879"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C59F427" w14:textId="77777777" w:rsidR="005901BD" w:rsidRDefault="00000000">
            <w:pPr>
              <w:widowControl w:val="0"/>
              <w:spacing w:after="0" w:line="276" w:lineRule="auto"/>
              <w:ind w:right="-21"/>
              <w:jc w:val="both"/>
            </w:pPr>
            <w:r>
              <w:rPr>
                <w:rFonts w:ascii="Arial" w:eastAsia="Arial" w:hAnsi="Arial" w:cs="Arial"/>
                <w:b/>
                <w:color w:val="000000"/>
              </w:rPr>
              <w:t> </w:t>
            </w:r>
          </w:p>
        </w:tc>
        <w:tc>
          <w:tcPr>
            <w:tcW w:w="695"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1F852B7"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E89E216" w14:textId="77777777" w:rsidR="005901BD" w:rsidRDefault="00000000">
            <w:pPr>
              <w:widowControl w:val="0"/>
              <w:spacing w:after="0" w:line="276" w:lineRule="auto"/>
              <w:ind w:right="-21"/>
              <w:jc w:val="both"/>
            </w:pPr>
            <w:r>
              <w:rPr>
                <w:rFonts w:ascii="Arial" w:eastAsia="Arial" w:hAnsi="Arial" w:cs="Arial"/>
                <w:b/>
                <w:color w:val="000000"/>
              </w:rPr>
              <w:t> </w:t>
            </w:r>
          </w:p>
        </w:tc>
        <w:tc>
          <w:tcPr>
            <w:tcW w:w="658"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AB35B42" w14:textId="77777777" w:rsidR="005901BD" w:rsidRDefault="00000000">
            <w:pPr>
              <w:widowControl w:val="0"/>
              <w:spacing w:after="0" w:line="276" w:lineRule="auto"/>
              <w:ind w:right="-21"/>
              <w:jc w:val="both"/>
            </w:pPr>
            <w:r>
              <w:rPr>
                <w:rFonts w:ascii="Arial" w:eastAsia="Arial" w:hAnsi="Arial" w:cs="Arial"/>
                <w:b/>
                <w:color w:val="000000"/>
              </w:rPr>
              <w:t> </w:t>
            </w:r>
          </w:p>
        </w:tc>
        <w:tc>
          <w:tcPr>
            <w:tcW w:w="33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DC0B0CB" w14:textId="77777777" w:rsidR="005901BD" w:rsidRDefault="00000000">
            <w:pPr>
              <w:widowControl w:val="0"/>
              <w:spacing w:after="0" w:line="276" w:lineRule="auto"/>
              <w:ind w:right="-21"/>
              <w:jc w:val="both"/>
            </w:pPr>
            <w:r>
              <w:rPr>
                <w:rFonts w:ascii="Arial" w:eastAsia="Arial" w:hAnsi="Arial" w:cs="Arial"/>
                <w:b/>
                <w:color w:val="000000"/>
              </w:rPr>
              <w:t> </w:t>
            </w:r>
          </w:p>
        </w:tc>
        <w:tc>
          <w:tcPr>
            <w:tcW w:w="24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44B2FF8" w14:textId="77777777" w:rsidR="005901BD" w:rsidRDefault="00000000">
            <w:pPr>
              <w:widowControl w:val="0"/>
              <w:spacing w:after="0" w:line="276" w:lineRule="auto"/>
              <w:ind w:right="-21"/>
              <w:jc w:val="both"/>
            </w:pPr>
            <w:r>
              <w:rPr>
                <w:rFonts w:ascii="Arial" w:eastAsia="Arial" w:hAnsi="Arial" w:cs="Arial"/>
                <w:b/>
                <w:color w:val="000000"/>
              </w:rPr>
              <w:t> </w:t>
            </w:r>
          </w:p>
        </w:tc>
        <w:tc>
          <w:tcPr>
            <w:tcW w:w="1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37BF6DD" w14:textId="77777777" w:rsidR="005901BD" w:rsidRDefault="00000000">
            <w:pPr>
              <w:widowControl w:val="0"/>
              <w:spacing w:after="0" w:line="276" w:lineRule="auto"/>
              <w:ind w:right="-21"/>
              <w:jc w:val="both"/>
            </w:pPr>
            <w:r>
              <w:rPr>
                <w:rFonts w:ascii="Arial" w:eastAsia="Arial" w:hAnsi="Arial" w:cs="Arial"/>
                <w:b/>
                <w:color w:val="000000"/>
              </w:rPr>
              <w:t> </w:t>
            </w:r>
          </w:p>
        </w:tc>
        <w:tc>
          <w:tcPr>
            <w:tcW w:w="50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5BA57D9" w14:textId="77777777" w:rsidR="005901BD" w:rsidRDefault="00000000">
            <w:pPr>
              <w:widowControl w:val="0"/>
              <w:spacing w:after="0" w:line="276" w:lineRule="auto"/>
              <w:ind w:right="-21"/>
              <w:jc w:val="both"/>
            </w:pPr>
            <w:r>
              <w:rPr>
                <w:rFonts w:ascii="Arial" w:eastAsia="Arial" w:hAnsi="Arial" w:cs="Arial"/>
                <w:b/>
                <w:color w:val="000000"/>
              </w:rPr>
              <w:t> </w:t>
            </w:r>
          </w:p>
        </w:tc>
        <w:tc>
          <w:tcPr>
            <w:tcW w:w="52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8C8F852" w14:textId="77777777" w:rsidR="005901BD" w:rsidRDefault="00000000">
            <w:pPr>
              <w:widowControl w:val="0"/>
              <w:spacing w:after="0" w:line="276" w:lineRule="auto"/>
              <w:ind w:right="-21"/>
              <w:jc w:val="both"/>
            </w:pPr>
            <w:r>
              <w:rPr>
                <w:rFonts w:ascii="Arial" w:eastAsia="Arial" w:hAnsi="Arial" w:cs="Arial"/>
                <w:b/>
                <w:color w:val="000000"/>
              </w:rPr>
              <w:t> </w:t>
            </w:r>
          </w:p>
        </w:tc>
        <w:tc>
          <w:tcPr>
            <w:tcW w:w="54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0EB4F7D" w14:textId="77777777" w:rsidR="005901BD" w:rsidRDefault="00000000">
            <w:pPr>
              <w:widowControl w:val="0"/>
              <w:spacing w:after="0" w:line="276" w:lineRule="auto"/>
              <w:ind w:right="-21"/>
              <w:jc w:val="both"/>
            </w:pPr>
            <w:r>
              <w:rPr>
                <w:rFonts w:ascii="Arial" w:eastAsia="Arial" w:hAnsi="Arial" w:cs="Arial"/>
                <w:b/>
                <w:color w:val="000000"/>
              </w:rPr>
              <w:t> </w:t>
            </w:r>
          </w:p>
        </w:tc>
        <w:tc>
          <w:tcPr>
            <w:tcW w:w="1537"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E551EE3" w14:textId="77777777" w:rsidR="005901BD" w:rsidRDefault="00000000">
            <w:pPr>
              <w:widowControl w:val="0"/>
              <w:spacing w:after="0" w:line="276" w:lineRule="auto"/>
              <w:ind w:right="-21"/>
              <w:jc w:val="both"/>
            </w:pPr>
            <w:r>
              <w:rPr>
                <w:rFonts w:ascii="Arial" w:eastAsia="Arial" w:hAnsi="Arial" w:cs="Arial"/>
                <w:b/>
                <w:color w:val="000000"/>
              </w:rPr>
              <w:t> </w:t>
            </w:r>
          </w:p>
        </w:tc>
        <w:tc>
          <w:tcPr>
            <w:tcW w:w="1010"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28ED851" w14:textId="77777777" w:rsidR="005901BD" w:rsidRDefault="00000000">
            <w:pPr>
              <w:widowControl w:val="0"/>
              <w:spacing w:after="0" w:line="276" w:lineRule="auto"/>
              <w:ind w:right="-21"/>
              <w:jc w:val="both"/>
            </w:pPr>
            <w:r>
              <w:rPr>
                <w:rFonts w:ascii="Arial" w:eastAsia="Arial" w:hAnsi="Arial" w:cs="Arial"/>
                <w:b/>
                <w:color w:val="000000"/>
              </w:rPr>
              <w:t> </w:t>
            </w:r>
          </w:p>
        </w:tc>
        <w:tc>
          <w:tcPr>
            <w:tcW w:w="2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D0D3EF1" w14:textId="77777777" w:rsidR="005901BD" w:rsidRDefault="00000000">
            <w:pPr>
              <w:widowControl w:val="0"/>
              <w:spacing w:after="0" w:line="276" w:lineRule="auto"/>
              <w:ind w:right="-21"/>
              <w:jc w:val="both"/>
            </w:pPr>
            <w:r>
              <w:rPr>
                <w:rFonts w:ascii="Arial" w:eastAsia="Arial" w:hAnsi="Arial" w:cs="Arial"/>
                <w:b/>
                <w:color w:val="000000"/>
              </w:rPr>
              <w:t> </w:t>
            </w:r>
          </w:p>
        </w:tc>
        <w:tc>
          <w:tcPr>
            <w:tcW w:w="119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0348124" w14:textId="77777777" w:rsidR="005901BD" w:rsidRDefault="00000000">
            <w:pPr>
              <w:widowControl w:val="0"/>
              <w:spacing w:after="0" w:line="276" w:lineRule="auto"/>
              <w:ind w:right="-21"/>
              <w:jc w:val="both"/>
            </w:pPr>
            <w:r>
              <w:rPr>
                <w:rFonts w:ascii="Arial" w:eastAsia="Arial" w:hAnsi="Arial" w:cs="Arial"/>
                <w:b/>
                <w:color w:val="000000"/>
              </w:rPr>
              <w:t> </w:t>
            </w:r>
          </w:p>
        </w:tc>
        <w:tc>
          <w:tcPr>
            <w:tcW w:w="69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94B078A" w14:textId="77777777" w:rsidR="005901BD" w:rsidRDefault="00000000">
            <w:pPr>
              <w:widowControl w:val="0"/>
              <w:spacing w:after="0" w:line="276" w:lineRule="auto"/>
              <w:ind w:right="-21"/>
              <w:jc w:val="both"/>
            </w:pPr>
            <w:r>
              <w:rPr>
                <w:rFonts w:ascii="Arial" w:eastAsia="Arial" w:hAnsi="Arial" w:cs="Arial"/>
                <w:b/>
                <w:color w:val="000000"/>
              </w:rPr>
              <w:t> </w:t>
            </w:r>
          </w:p>
        </w:tc>
        <w:tc>
          <w:tcPr>
            <w:tcW w:w="136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E6CFB39"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5EE7521" w14:textId="77777777" w:rsidR="005901BD" w:rsidRDefault="00000000">
            <w:pPr>
              <w:widowControl w:val="0"/>
              <w:spacing w:after="0" w:line="276" w:lineRule="auto"/>
              <w:ind w:right="-21"/>
              <w:jc w:val="both"/>
            </w:pPr>
            <w:r>
              <w:rPr>
                <w:rFonts w:ascii="Arial" w:eastAsia="Arial" w:hAnsi="Arial" w:cs="Arial"/>
                <w:b/>
                <w:color w:val="000000"/>
              </w:rPr>
              <w:t> </w:t>
            </w:r>
          </w:p>
        </w:tc>
        <w:tc>
          <w:tcPr>
            <w:tcW w:w="6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10280A" w14:textId="77777777" w:rsidR="005901BD" w:rsidRDefault="00000000">
            <w:pPr>
              <w:widowControl w:val="0"/>
              <w:spacing w:after="0" w:line="276" w:lineRule="auto"/>
              <w:ind w:right="-21"/>
              <w:jc w:val="both"/>
            </w:pPr>
            <w:r>
              <w:rPr>
                <w:rFonts w:ascii="Arial" w:eastAsia="Arial" w:hAnsi="Arial" w:cs="Arial"/>
                <w:b/>
                <w:color w:val="000000"/>
              </w:rPr>
              <w:t> </w:t>
            </w:r>
          </w:p>
        </w:tc>
      </w:tr>
      <w:tr w:rsidR="005901BD" w14:paraId="49E2882F"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48784B03" w14:textId="77777777" w:rsidR="005901BD" w:rsidRDefault="00000000">
            <w:pPr>
              <w:widowControl w:val="0"/>
              <w:spacing w:after="0" w:line="276" w:lineRule="auto"/>
              <w:ind w:right="-21"/>
              <w:jc w:val="both"/>
            </w:pPr>
            <w:r>
              <w:rPr>
                <w:rFonts w:ascii="Arial" w:eastAsia="Arial" w:hAnsi="Arial" w:cs="Arial"/>
                <w:b/>
                <w:color w:val="000000"/>
              </w:rPr>
              <w:t>Objetivo Geral</w:t>
            </w:r>
          </w:p>
        </w:tc>
      </w:tr>
      <w:tr w:rsidR="005901BD" w14:paraId="1CD47236"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8F419A"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62BE7C64" w14:textId="77777777">
        <w:tblPrEx>
          <w:tblCellMar>
            <w:top w:w="0" w:type="dxa"/>
            <w:bottom w:w="0" w:type="dxa"/>
          </w:tblCellMar>
        </w:tblPrEx>
        <w:trPr>
          <w:gridAfter w:val="1"/>
          <w:wAfter w:w="322" w:type="dxa"/>
        </w:trPr>
        <w:tc>
          <w:tcPr>
            <w:tcW w:w="486" w:type="dxa"/>
            <w:tcBorders>
              <w:top w:val="single" w:sz="0" w:space="0" w:color="000000"/>
              <w:left w:val="single" w:sz="4" w:space="0" w:color="000000"/>
              <w:bottom w:val="single" w:sz="0" w:space="0" w:color="000000"/>
              <w:right w:val="single" w:sz="0" w:space="0" w:color="000000"/>
            </w:tcBorders>
            <w:shd w:val="clear" w:color="000000" w:fill="FFFFFF"/>
            <w:tcMar>
              <w:left w:w="70" w:type="dxa"/>
              <w:right w:w="70" w:type="dxa"/>
            </w:tcMar>
            <w:vAlign w:val="center"/>
          </w:tcPr>
          <w:p w14:paraId="1D2E3D1D" w14:textId="77777777" w:rsidR="005901BD" w:rsidRDefault="00000000">
            <w:pPr>
              <w:widowControl w:val="0"/>
              <w:spacing w:after="0" w:line="276" w:lineRule="auto"/>
              <w:ind w:right="-21"/>
              <w:jc w:val="both"/>
            </w:pPr>
            <w:r>
              <w:rPr>
                <w:rFonts w:ascii="Arial" w:eastAsia="Arial" w:hAnsi="Arial" w:cs="Arial"/>
                <w:b/>
                <w:color w:val="000000"/>
              </w:rPr>
              <w:t> </w:t>
            </w:r>
          </w:p>
        </w:tc>
        <w:tc>
          <w:tcPr>
            <w:tcW w:w="79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1EB3D8E" w14:textId="77777777" w:rsidR="005901BD" w:rsidRDefault="00000000">
            <w:pPr>
              <w:widowControl w:val="0"/>
              <w:spacing w:after="0" w:line="276" w:lineRule="auto"/>
              <w:ind w:right="-21"/>
              <w:jc w:val="both"/>
            </w:pPr>
            <w:r>
              <w:rPr>
                <w:rFonts w:ascii="Arial" w:eastAsia="Arial" w:hAnsi="Arial" w:cs="Arial"/>
                <w:b/>
                <w:color w:val="000000"/>
              </w:rPr>
              <w:t> </w:t>
            </w:r>
          </w:p>
        </w:tc>
        <w:tc>
          <w:tcPr>
            <w:tcW w:w="2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8A53706" w14:textId="77777777" w:rsidR="005901BD" w:rsidRDefault="00000000">
            <w:pPr>
              <w:widowControl w:val="0"/>
              <w:spacing w:after="0" w:line="276" w:lineRule="auto"/>
              <w:ind w:right="-21"/>
              <w:jc w:val="both"/>
            </w:pPr>
            <w:r>
              <w:rPr>
                <w:rFonts w:ascii="Arial" w:eastAsia="Arial" w:hAnsi="Arial" w:cs="Arial"/>
                <w:b/>
                <w:color w:val="000000"/>
              </w:rPr>
              <w:t> </w:t>
            </w:r>
          </w:p>
        </w:tc>
        <w:tc>
          <w:tcPr>
            <w:tcW w:w="879"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53C8AC4" w14:textId="77777777" w:rsidR="005901BD" w:rsidRDefault="00000000">
            <w:pPr>
              <w:widowControl w:val="0"/>
              <w:spacing w:after="0" w:line="276" w:lineRule="auto"/>
              <w:ind w:right="-21"/>
              <w:jc w:val="both"/>
            </w:pPr>
            <w:r>
              <w:rPr>
                <w:rFonts w:ascii="Arial" w:eastAsia="Arial" w:hAnsi="Arial" w:cs="Arial"/>
                <w:b/>
                <w:color w:val="000000"/>
              </w:rPr>
              <w:t> </w:t>
            </w:r>
          </w:p>
        </w:tc>
        <w:tc>
          <w:tcPr>
            <w:tcW w:w="695"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EA453C6"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12EB336" w14:textId="77777777" w:rsidR="005901BD" w:rsidRDefault="00000000">
            <w:pPr>
              <w:widowControl w:val="0"/>
              <w:spacing w:after="0" w:line="276" w:lineRule="auto"/>
              <w:ind w:right="-21"/>
              <w:jc w:val="both"/>
            </w:pPr>
            <w:r>
              <w:rPr>
                <w:rFonts w:ascii="Arial" w:eastAsia="Arial" w:hAnsi="Arial" w:cs="Arial"/>
                <w:b/>
                <w:color w:val="000000"/>
              </w:rPr>
              <w:t> </w:t>
            </w:r>
          </w:p>
        </w:tc>
        <w:tc>
          <w:tcPr>
            <w:tcW w:w="658"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79E081E" w14:textId="77777777" w:rsidR="005901BD" w:rsidRDefault="00000000">
            <w:pPr>
              <w:widowControl w:val="0"/>
              <w:spacing w:after="0" w:line="276" w:lineRule="auto"/>
              <w:ind w:right="-21"/>
              <w:jc w:val="both"/>
            </w:pPr>
            <w:r>
              <w:rPr>
                <w:rFonts w:ascii="Arial" w:eastAsia="Arial" w:hAnsi="Arial" w:cs="Arial"/>
                <w:b/>
                <w:color w:val="000000"/>
              </w:rPr>
              <w:t> </w:t>
            </w:r>
          </w:p>
        </w:tc>
        <w:tc>
          <w:tcPr>
            <w:tcW w:w="33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4AA3726" w14:textId="77777777" w:rsidR="005901BD" w:rsidRDefault="00000000">
            <w:pPr>
              <w:widowControl w:val="0"/>
              <w:spacing w:after="0" w:line="276" w:lineRule="auto"/>
              <w:ind w:right="-21"/>
              <w:jc w:val="both"/>
            </w:pPr>
            <w:r>
              <w:rPr>
                <w:rFonts w:ascii="Arial" w:eastAsia="Arial" w:hAnsi="Arial" w:cs="Arial"/>
                <w:b/>
                <w:color w:val="000000"/>
              </w:rPr>
              <w:t> </w:t>
            </w:r>
          </w:p>
        </w:tc>
        <w:tc>
          <w:tcPr>
            <w:tcW w:w="24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11274E3" w14:textId="77777777" w:rsidR="005901BD" w:rsidRDefault="00000000">
            <w:pPr>
              <w:widowControl w:val="0"/>
              <w:spacing w:after="0" w:line="276" w:lineRule="auto"/>
              <w:ind w:right="-21"/>
              <w:jc w:val="both"/>
            </w:pPr>
            <w:r>
              <w:rPr>
                <w:rFonts w:ascii="Arial" w:eastAsia="Arial" w:hAnsi="Arial" w:cs="Arial"/>
                <w:b/>
                <w:color w:val="000000"/>
              </w:rPr>
              <w:t> </w:t>
            </w:r>
          </w:p>
        </w:tc>
        <w:tc>
          <w:tcPr>
            <w:tcW w:w="1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C1AF843" w14:textId="77777777" w:rsidR="005901BD" w:rsidRDefault="00000000">
            <w:pPr>
              <w:widowControl w:val="0"/>
              <w:spacing w:after="0" w:line="276" w:lineRule="auto"/>
              <w:ind w:right="-21"/>
              <w:jc w:val="both"/>
            </w:pPr>
            <w:r>
              <w:rPr>
                <w:rFonts w:ascii="Arial" w:eastAsia="Arial" w:hAnsi="Arial" w:cs="Arial"/>
                <w:b/>
                <w:color w:val="000000"/>
              </w:rPr>
              <w:t> </w:t>
            </w:r>
          </w:p>
        </w:tc>
        <w:tc>
          <w:tcPr>
            <w:tcW w:w="50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1B30D56" w14:textId="77777777" w:rsidR="005901BD" w:rsidRDefault="00000000">
            <w:pPr>
              <w:widowControl w:val="0"/>
              <w:spacing w:after="0" w:line="276" w:lineRule="auto"/>
              <w:ind w:right="-21"/>
              <w:jc w:val="both"/>
            </w:pPr>
            <w:r>
              <w:rPr>
                <w:rFonts w:ascii="Arial" w:eastAsia="Arial" w:hAnsi="Arial" w:cs="Arial"/>
                <w:b/>
                <w:color w:val="000000"/>
              </w:rPr>
              <w:t> </w:t>
            </w:r>
          </w:p>
        </w:tc>
        <w:tc>
          <w:tcPr>
            <w:tcW w:w="52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D1384C5" w14:textId="77777777" w:rsidR="005901BD" w:rsidRDefault="00000000">
            <w:pPr>
              <w:widowControl w:val="0"/>
              <w:spacing w:after="0" w:line="276" w:lineRule="auto"/>
              <w:ind w:right="-21"/>
              <w:jc w:val="both"/>
            </w:pPr>
            <w:r>
              <w:rPr>
                <w:rFonts w:ascii="Arial" w:eastAsia="Arial" w:hAnsi="Arial" w:cs="Arial"/>
                <w:b/>
                <w:color w:val="000000"/>
              </w:rPr>
              <w:t> </w:t>
            </w:r>
          </w:p>
        </w:tc>
        <w:tc>
          <w:tcPr>
            <w:tcW w:w="54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0D93BF4" w14:textId="77777777" w:rsidR="005901BD" w:rsidRDefault="00000000">
            <w:pPr>
              <w:widowControl w:val="0"/>
              <w:spacing w:after="0" w:line="276" w:lineRule="auto"/>
              <w:ind w:right="-21"/>
              <w:jc w:val="both"/>
            </w:pPr>
            <w:r>
              <w:rPr>
                <w:rFonts w:ascii="Arial" w:eastAsia="Arial" w:hAnsi="Arial" w:cs="Arial"/>
                <w:b/>
                <w:color w:val="000000"/>
              </w:rPr>
              <w:t> </w:t>
            </w:r>
          </w:p>
        </w:tc>
        <w:tc>
          <w:tcPr>
            <w:tcW w:w="1537"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8DDD6EE" w14:textId="77777777" w:rsidR="005901BD" w:rsidRDefault="00000000">
            <w:pPr>
              <w:widowControl w:val="0"/>
              <w:spacing w:after="0" w:line="276" w:lineRule="auto"/>
              <w:ind w:right="-21"/>
              <w:jc w:val="both"/>
            </w:pPr>
            <w:r>
              <w:rPr>
                <w:rFonts w:ascii="Arial" w:eastAsia="Arial" w:hAnsi="Arial" w:cs="Arial"/>
                <w:b/>
                <w:color w:val="000000"/>
              </w:rPr>
              <w:t> </w:t>
            </w:r>
          </w:p>
        </w:tc>
        <w:tc>
          <w:tcPr>
            <w:tcW w:w="1010"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18B59C1" w14:textId="77777777" w:rsidR="005901BD" w:rsidRDefault="00000000">
            <w:pPr>
              <w:widowControl w:val="0"/>
              <w:spacing w:after="0" w:line="276" w:lineRule="auto"/>
              <w:ind w:right="-21"/>
              <w:jc w:val="both"/>
            </w:pPr>
            <w:r>
              <w:rPr>
                <w:rFonts w:ascii="Arial" w:eastAsia="Arial" w:hAnsi="Arial" w:cs="Arial"/>
                <w:b/>
                <w:color w:val="000000"/>
              </w:rPr>
              <w:t> </w:t>
            </w:r>
          </w:p>
        </w:tc>
        <w:tc>
          <w:tcPr>
            <w:tcW w:w="2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9FF0D2A" w14:textId="77777777" w:rsidR="005901BD" w:rsidRDefault="00000000">
            <w:pPr>
              <w:widowControl w:val="0"/>
              <w:spacing w:after="0" w:line="276" w:lineRule="auto"/>
              <w:ind w:right="-21"/>
              <w:jc w:val="both"/>
            </w:pPr>
            <w:r>
              <w:rPr>
                <w:rFonts w:ascii="Arial" w:eastAsia="Arial" w:hAnsi="Arial" w:cs="Arial"/>
                <w:b/>
                <w:color w:val="000000"/>
              </w:rPr>
              <w:t> </w:t>
            </w:r>
          </w:p>
        </w:tc>
        <w:tc>
          <w:tcPr>
            <w:tcW w:w="119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8A8EC1C" w14:textId="77777777" w:rsidR="005901BD" w:rsidRDefault="00000000">
            <w:pPr>
              <w:widowControl w:val="0"/>
              <w:spacing w:after="0" w:line="276" w:lineRule="auto"/>
              <w:ind w:right="-21"/>
              <w:jc w:val="both"/>
            </w:pPr>
            <w:r>
              <w:rPr>
                <w:rFonts w:ascii="Arial" w:eastAsia="Arial" w:hAnsi="Arial" w:cs="Arial"/>
                <w:b/>
                <w:color w:val="000000"/>
              </w:rPr>
              <w:t> </w:t>
            </w:r>
          </w:p>
        </w:tc>
        <w:tc>
          <w:tcPr>
            <w:tcW w:w="69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376BEB9" w14:textId="77777777" w:rsidR="005901BD" w:rsidRDefault="00000000">
            <w:pPr>
              <w:widowControl w:val="0"/>
              <w:spacing w:after="0" w:line="276" w:lineRule="auto"/>
              <w:ind w:right="-21"/>
              <w:jc w:val="both"/>
            </w:pPr>
            <w:r>
              <w:rPr>
                <w:rFonts w:ascii="Arial" w:eastAsia="Arial" w:hAnsi="Arial" w:cs="Arial"/>
                <w:b/>
                <w:color w:val="000000"/>
              </w:rPr>
              <w:t> </w:t>
            </w:r>
          </w:p>
        </w:tc>
        <w:tc>
          <w:tcPr>
            <w:tcW w:w="136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D7F7CCC"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EE383CA" w14:textId="77777777" w:rsidR="005901BD" w:rsidRDefault="00000000">
            <w:pPr>
              <w:widowControl w:val="0"/>
              <w:spacing w:after="0" w:line="276" w:lineRule="auto"/>
              <w:ind w:right="-21"/>
              <w:jc w:val="both"/>
            </w:pPr>
            <w:r>
              <w:rPr>
                <w:rFonts w:ascii="Arial" w:eastAsia="Arial" w:hAnsi="Arial" w:cs="Arial"/>
                <w:b/>
                <w:color w:val="000000"/>
              </w:rPr>
              <w:t> </w:t>
            </w:r>
          </w:p>
        </w:tc>
        <w:tc>
          <w:tcPr>
            <w:tcW w:w="6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943A283" w14:textId="77777777" w:rsidR="005901BD" w:rsidRDefault="00000000">
            <w:pPr>
              <w:widowControl w:val="0"/>
              <w:spacing w:after="0" w:line="276" w:lineRule="auto"/>
              <w:ind w:right="-21"/>
              <w:jc w:val="both"/>
            </w:pPr>
            <w:r>
              <w:rPr>
                <w:rFonts w:ascii="Arial" w:eastAsia="Arial" w:hAnsi="Arial" w:cs="Arial"/>
                <w:b/>
                <w:color w:val="000000"/>
              </w:rPr>
              <w:t> </w:t>
            </w:r>
          </w:p>
        </w:tc>
      </w:tr>
      <w:tr w:rsidR="005901BD" w14:paraId="4470ED63"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40B6EB62" w14:textId="77777777" w:rsidR="005901BD" w:rsidRDefault="00000000">
            <w:pPr>
              <w:widowControl w:val="0"/>
              <w:spacing w:after="0" w:line="276" w:lineRule="auto"/>
              <w:ind w:right="-21"/>
              <w:jc w:val="both"/>
            </w:pPr>
            <w:r>
              <w:rPr>
                <w:rFonts w:ascii="Arial" w:eastAsia="Arial" w:hAnsi="Arial" w:cs="Arial"/>
                <w:b/>
                <w:color w:val="000000"/>
              </w:rPr>
              <w:t>Objetivo Específico</w:t>
            </w:r>
          </w:p>
        </w:tc>
      </w:tr>
      <w:tr w:rsidR="005901BD" w14:paraId="7D8CC760"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4FC030"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25D29E57" w14:textId="77777777">
        <w:tblPrEx>
          <w:tblCellMar>
            <w:top w:w="0" w:type="dxa"/>
            <w:bottom w:w="0" w:type="dxa"/>
          </w:tblCellMar>
        </w:tblPrEx>
        <w:trPr>
          <w:gridAfter w:val="1"/>
          <w:wAfter w:w="322" w:type="dxa"/>
        </w:trPr>
        <w:tc>
          <w:tcPr>
            <w:tcW w:w="48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CC9BB31" w14:textId="77777777" w:rsidR="005901BD" w:rsidRDefault="00000000">
            <w:pPr>
              <w:widowControl w:val="0"/>
              <w:spacing w:after="0" w:line="276" w:lineRule="auto"/>
              <w:ind w:right="-21"/>
              <w:jc w:val="both"/>
            </w:pPr>
            <w:r>
              <w:rPr>
                <w:rFonts w:ascii="Arial" w:eastAsia="Arial" w:hAnsi="Arial" w:cs="Arial"/>
                <w:color w:val="000000"/>
              </w:rPr>
              <w:t> </w:t>
            </w:r>
          </w:p>
        </w:tc>
        <w:tc>
          <w:tcPr>
            <w:tcW w:w="79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21F1076" w14:textId="77777777" w:rsidR="005901BD" w:rsidRDefault="00000000">
            <w:pPr>
              <w:widowControl w:val="0"/>
              <w:spacing w:after="0" w:line="276" w:lineRule="auto"/>
              <w:ind w:right="-21"/>
              <w:jc w:val="both"/>
            </w:pPr>
            <w:r>
              <w:rPr>
                <w:rFonts w:ascii="Arial" w:eastAsia="Arial" w:hAnsi="Arial" w:cs="Arial"/>
                <w:color w:val="000000"/>
              </w:rPr>
              <w:t> </w:t>
            </w:r>
          </w:p>
        </w:tc>
        <w:tc>
          <w:tcPr>
            <w:tcW w:w="2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CC7212E" w14:textId="77777777" w:rsidR="005901BD" w:rsidRDefault="00000000">
            <w:pPr>
              <w:widowControl w:val="0"/>
              <w:spacing w:after="0" w:line="276" w:lineRule="auto"/>
              <w:ind w:right="-21"/>
              <w:jc w:val="both"/>
            </w:pPr>
            <w:r>
              <w:rPr>
                <w:rFonts w:ascii="Arial" w:eastAsia="Arial" w:hAnsi="Arial" w:cs="Arial"/>
                <w:color w:val="000000"/>
              </w:rPr>
              <w:t> </w:t>
            </w:r>
          </w:p>
        </w:tc>
        <w:tc>
          <w:tcPr>
            <w:tcW w:w="879"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E50E941" w14:textId="77777777" w:rsidR="005901BD" w:rsidRDefault="00000000">
            <w:pPr>
              <w:widowControl w:val="0"/>
              <w:spacing w:after="0" w:line="276" w:lineRule="auto"/>
              <w:ind w:right="-21"/>
              <w:jc w:val="both"/>
            </w:pPr>
            <w:r>
              <w:rPr>
                <w:rFonts w:ascii="Arial" w:eastAsia="Arial" w:hAnsi="Arial" w:cs="Arial"/>
                <w:color w:val="000000"/>
              </w:rPr>
              <w:t> </w:t>
            </w:r>
          </w:p>
        </w:tc>
        <w:tc>
          <w:tcPr>
            <w:tcW w:w="695"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1116A03" w14:textId="77777777" w:rsidR="005901BD" w:rsidRDefault="00000000">
            <w:pPr>
              <w:widowControl w:val="0"/>
              <w:spacing w:after="0" w:line="276" w:lineRule="auto"/>
              <w:ind w:right="-21"/>
              <w:jc w:val="both"/>
            </w:pPr>
            <w:r>
              <w:rPr>
                <w:rFonts w:ascii="Arial" w:eastAsia="Arial" w:hAnsi="Arial" w:cs="Arial"/>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41CB143" w14:textId="77777777" w:rsidR="005901BD" w:rsidRDefault="00000000">
            <w:pPr>
              <w:widowControl w:val="0"/>
              <w:spacing w:after="0" w:line="276" w:lineRule="auto"/>
              <w:ind w:right="-21"/>
              <w:jc w:val="both"/>
            </w:pPr>
            <w:r>
              <w:rPr>
                <w:rFonts w:ascii="Arial" w:eastAsia="Arial" w:hAnsi="Arial" w:cs="Arial"/>
                <w:color w:val="000000"/>
              </w:rPr>
              <w:t> </w:t>
            </w:r>
          </w:p>
        </w:tc>
        <w:tc>
          <w:tcPr>
            <w:tcW w:w="658"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BC90559" w14:textId="77777777" w:rsidR="005901BD" w:rsidRDefault="00000000">
            <w:pPr>
              <w:widowControl w:val="0"/>
              <w:spacing w:after="0" w:line="276" w:lineRule="auto"/>
              <w:ind w:right="-21"/>
              <w:jc w:val="both"/>
            </w:pPr>
            <w:r>
              <w:rPr>
                <w:rFonts w:ascii="Arial" w:eastAsia="Arial" w:hAnsi="Arial" w:cs="Arial"/>
                <w:color w:val="000000"/>
              </w:rPr>
              <w:t> </w:t>
            </w:r>
          </w:p>
        </w:tc>
        <w:tc>
          <w:tcPr>
            <w:tcW w:w="33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9DEFA8A" w14:textId="77777777" w:rsidR="005901BD" w:rsidRDefault="00000000">
            <w:pPr>
              <w:widowControl w:val="0"/>
              <w:spacing w:after="0" w:line="276" w:lineRule="auto"/>
              <w:ind w:right="-21"/>
              <w:jc w:val="both"/>
            </w:pPr>
            <w:r>
              <w:rPr>
                <w:rFonts w:ascii="Arial" w:eastAsia="Arial" w:hAnsi="Arial" w:cs="Arial"/>
                <w:color w:val="000000"/>
              </w:rPr>
              <w:t> </w:t>
            </w:r>
          </w:p>
        </w:tc>
        <w:tc>
          <w:tcPr>
            <w:tcW w:w="24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A3E621A" w14:textId="77777777" w:rsidR="005901BD" w:rsidRDefault="00000000">
            <w:pPr>
              <w:widowControl w:val="0"/>
              <w:spacing w:after="0" w:line="276" w:lineRule="auto"/>
              <w:ind w:right="-21"/>
              <w:jc w:val="both"/>
            </w:pPr>
            <w:r>
              <w:rPr>
                <w:rFonts w:ascii="Arial" w:eastAsia="Arial" w:hAnsi="Arial" w:cs="Arial"/>
                <w:color w:val="000000"/>
              </w:rPr>
              <w:t> </w:t>
            </w:r>
          </w:p>
        </w:tc>
        <w:tc>
          <w:tcPr>
            <w:tcW w:w="1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6465910" w14:textId="77777777" w:rsidR="005901BD" w:rsidRDefault="00000000">
            <w:pPr>
              <w:widowControl w:val="0"/>
              <w:spacing w:after="0" w:line="276" w:lineRule="auto"/>
              <w:ind w:right="-21"/>
              <w:jc w:val="both"/>
            </w:pPr>
            <w:r>
              <w:rPr>
                <w:rFonts w:ascii="Arial" w:eastAsia="Arial" w:hAnsi="Arial" w:cs="Arial"/>
                <w:color w:val="000000"/>
              </w:rPr>
              <w:t> </w:t>
            </w:r>
          </w:p>
        </w:tc>
        <w:tc>
          <w:tcPr>
            <w:tcW w:w="50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3D37794" w14:textId="77777777" w:rsidR="005901BD" w:rsidRDefault="00000000">
            <w:pPr>
              <w:widowControl w:val="0"/>
              <w:spacing w:after="0" w:line="276" w:lineRule="auto"/>
              <w:ind w:right="-21"/>
              <w:jc w:val="both"/>
            </w:pPr>
            <w:r>
              <w:rPr>
                <w:rFonts w:ascii="Arial" w:eastAsia="Arial" w:hAnsi="Arial" w:cs="Arial"/>
                <w:color w:val="000000"/>
              </w:rPr>
              <w:t> </w:t>
            </w:r>
          </w:p>
        </w:tc>
        <w:tc>
          <w:tcPr>
            <w:tcW w:w="52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29F4E85" w14:textId="77777777" w:rsidR="005901BD" w:rsidRDefault="00000000">
            <w:pPr>
              <w:widowControl w:val="0"/>
              <w:spacing w:after="0" w:line="276" w:lineRule="auto"/>
              <w:ind w:right="-21"/>
              <w:jc w:val="both"/>
            </w:pPr>
            <w:r>
              <w:rPr>
                <w:rFonts w:ascii="Arial" w:eastAsia="Arial" w:hAnsi="Arial" w:cs="Arial"/>
                <w:color w:val="000000"/>
              </w:rPr>
              <w:t> </w:t>
            </w:r>
          </w:p>
        </w:tc>
        <w:tc>
          <w:tcPr>
            <w:tcW w:w="54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4941192" w14:textId="77777777" w:rsidR="005901BD" w:rsidRDefault="00000000">
            <w:pPr>
              <w:widowControl w:val="0"/>
              <w:spacing w:after="0" w:line="276" w:lineRule="auto"/>
              <w:ind w:right="-21"/>
              <w:jc w:val="both"/>
            </w:pPr>
            <w:r>
              <w:rPr>
                <w:rFonts w:ascii="Arial" w:eastAsia="Arial" w:hAnsi="Arial" w:cs="Arial"/>
                <w:color w:val="000000"/>
              </w:rPr>
              <w:t> </w:t>
            </w:r>
          </w:p>
        </w:tc>
        <w:tc>
          <w:tcPr>
            <w:tcW w:w="1537"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F72CBEE" w14:textId="77777777" w:rsidR="005901BD" w:rsidRDefault="00000000">
            <w:pPr>
              <w:widowControl w:val="0"/>
              <w:spacing w:after="0" w:line="276" w:lineRule="auto"/>
              <w:ind w:right="-21"/>
              <w:jc w:val="both"/>
            </w:pPr>
            <w:r>
              <w:rPr>
                <w:rFonts w:ascii="Arial" w:eastAsia="Arial" w:hAnsi="Arial" w:cs="Arial"/>
                <w:color w:val="000000"/>
              </w:rPr>
              <w:t> </w:t>
            </w:r>
          </w:p>
        </w:tc>
        <w:tc>
          <w:tcPr>
            <w:tcW w:w="1010"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20644A6" w14:textId="77777777" w:rsidR="005901BD" w:rsidRDefault="00000000">
            <w:pPr>
              <w:widowControl w:val="0"/>
              <w:spacing w:after="0" w:line="276" w:lineRule="auto"/>
              <w:ind w:right="-21"/>
              <w:jc w:val="both"/>
            </w:pPr>
            <w:r>
              <w:rPr>
                <w:rFonts w:ascii="Arial" w:eastAsia="Arial" w:hAnsi="Arial" w:cs="Arial"/>
                <w:color w:val="000000"/>
              </w:rPr>
              <w:t> </w:t>
            </w:r>
          </w:p>
        </w:tc>
        <w:tc>
          <w:tcPr>
            <w:tcW w:w="2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5847051" w14:textId="77777777" w:rsidR="005901BD" w:rsidRDefault="00000000">
            <w:pPr>
              <w:widowControl w:val="0"/>
              <w:spacing w:after="0" w:line="276" w:lineRule="auto"/>
              <w:ind w:right="-21"/>
              <w:jc w:val="both"/>
            </w:pPr>
            <w:r>
              <w:rPr>
                <w:rFonts w:ascii="Arial" w:eastAsia="Arial" w:hAnsi="Arial" w:cs="Arial"/>
                <w:color w:val="000000"/>
              </w:rPr>
              <w:t> </w:t>
            </w:r>
          </w:p>
        </w:tc>
        <w:tc>
          <w:tcPr>
            <w:tcW w:w="119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4D5AF5D" w14:textId="77777777" w:rsidR="005901BD" w:rsidRDefault="00000000">
            <w:pPr>
              <w:widowControl w:val="0"/>
              <w:spacing w:after="0" w:line="276" w:lineRule="auto"/>
              <w:ind w:right="-21"/>
              <w:jc w:val="both"/>
            </w:pPr>
            <w:r>
              <w:rPr>
                <w:rFonts w:ascii="Arial" w:eastAsia="Arial" w:hAnsi="Arial" w:cs="Arial"/>
                <w:color w:val="000000"/>
              </w:rPr>
              <w:t> </w:t>
            </w:r>
          </w:p>
        </w:tc>
        <w:tc>
          <w:tcPr>
            <w:tcW w:w="69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4B557C2" w14:textId="77777777" w:rsidR="005901BD" w:rsidRDefault="00000000">
            <w:pPr>
              <w:widowControl w:val="0"/>
              <w:spacing w:after="0" w:line="276" w:lineRule="auto"/>
              <w:ind w:right="-21"/>
              <w:jc w:val="both"/>
            </w:pPr>
            <w:r>
              <w:rPr>
                <w:rFonts w:ascii="Arial" w:eastAsia="Arial" w:hAnsi="Arial" w:cs="Arial"/>
                <w:color w:val="000000"/>
              </w:rPr>
              <w:t> </w:t>
            </w:r>
          </w:p>
        </w:tc>
        <w:tc>
          <w:tcPr>
            <w:tcW w:w="136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BF46034" w14:textId="77777777" w:rsidR="005901BD" w:rsidRDefault="00000000">
            <w:pPr>
              <w:widowControl w:val="0"/>
              <w:spacing w:after="0" w:line="276" w:lineRule="auto"/>
              <w:ind w:right="-21"/>
              <w:jc w:val="both"/>
            </w:pPr>
            <w:r>
              <w:rPr>
                <w:rFonts w:ascii="Arial" w:eastAsia="Arial" w:hAnsi="Arial" w:cs="Arial"/>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91B839C" w14:textId="77777777" w:rsidR="005901BD" w:rsidRDefault="00000000">
            <w:pPr>
              <w:widowControl w:val="0"/>
              <w:spacing w:after="0" w:line="276" w:lineRule="auto"/>
              <w:ind w:right="-21"/>
              <w:jc w:val="both"/>
            </w:pPr>
            <w:r>
              <w:rPr>
                <w:rFonts w:ascii="Arial" w:eastAsia="Arial" w:hAnsi="Arial" w:cs="Arial"/>
                <w:color w:val="000000"/>
              </w:rPr>
              <w:t> </w:t>
            </w:r>
          </w:p>
        </w:tc>
        <w:tc>
          <w:tcPr>
            <w:tcW w:w="6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F94AD8C"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4E4AAC31"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C113837" w14:textId="77777777" w:rsidR="005901BD" w:rsidRDefault="00000000">
            <w:pPr>
              <w:widowControl w:val="0"/>
              <w:spacing w:after="0" w:line="276" w:lineRule="auto"/>
              <w:ind w:right="-21"/>
              <w:jc w:val="both"/>
              <w:rPr>
                <w:rFonts w:ascii="Arial" w:eastAsia="Arial" w:hAnsi="Arial" w:cs="Arial"/>
                <w:i/>
              </w:rPr>
            </w:pPr>
            <w:r>
              <w:rPr>
                <w:rFonts w:ascii="Arial" w:eastAsia="Arial" w:hAnsi="Arial" w:cs="Arial"/>
                <w:b/>
              </w:rPr>
              <w:t>04 - METAS:</w:t>
            </w:r>
            <w:r>
              <w:rPr>
                <w:rFonts w:ascii="Arial" w:eastAsia="Arial" w:hAnsi="Arial" w:cs="Arial"/>
                <w:i/>
              </w:rPr>
              <w:t xml:space="preserve"> Descrever as metas a serem atingidas os indicadores e os parâmetros utilizados para a sua aferição;  </w:t>
            </w:r>
          </w:p>
          <w:p w14:paraId="5BA649D4" w14:textId="77777777" w:rsidR="005901BD" w:rsidRDefault="00000000">
            <w:pPr>
              <w:widowControl w:val="0"/>
              <w:spacing w:after="0" w:line="276" w:lineRule="auto"/>
              <w:ind w:right="-21"/>
              <w:jc w:val="both"/>
              <w:rPr>
                <w:rFonts w:ascii="Arial" w:eastAsia="Arial" w:hAnsi="Arial" w:cs="Arial"/>
                <w:i/>
              </w:rPr>
            </w:pPr>
            <w:r>
              <w:rPr>
                <w:rFonts w:ascii="Arial" w:eastAsia="Arial" w:hAnsi="Arial" w:cs="Arial"/>
                <w:i/>
              </w:rPr>
              <w:t xml:space="preserve">    </w:t>
            </w:r>
          </w:p>
          <w:p w14:paraId="156B3E88" w14:textId="77777777" w:rsidR="005901BD" w:rsidRDefault="005901BD">
            <w:pPr>
              <w:widowControl w:val="0"/>
              <w:spacing w:after="0" w:line="276" w:lineRule="auto"/>
              <w:ind w:right="-21"/>
              <w:jc w:val="both"/>
            </w:pPr>
          </w:p>
        </w:tc>
      </w:tr>
      <w:tr w:rsidR="005901BD" w14:paraId="5CE88F10"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21BCA3E7" w14:textId="77777777" w:rsidR="005901BD" w:rsidRDefault="00000000">
            <w:pPr>
              <w:widowControl w:val="0"/>
              <w:spacing w:after="0" w:line="276" w:lineRule="auto"/>
              <w:ind w:right="-21"/>
              <w:jc w:val="both"/>
            </w:pPr>
            <w:r>
              <w:rPr>
                <w:rFonts w:ascii="Arial" w:eastAsia="Arial" w:hAnsi="Arial" w:cs="Arial"/>
                <w:b/>
              </w:rPr>
              <w:t>Metas Qualitativas</w:t>
            </w:r>
          </w:p>
        </w:tc>
      </w:tr>
      <w:tr w:rsidR="005901BD" w14:paraId="07F00573" w14:textId="77777777">
        <w:tblPrEx>
          <w:tblCellMar>
            <w:top w:w="0" w:type="dxa"/>
            <w:bottom w:w="0" w:type="dxa"/>
          </w:tblCellMar>
        </w:tblPrEx>
        <w:tc>
          <w:tcPr>
            <w:tcW w:w="14807" w:type="dxa"/>
            <w:gridSpan w:val="45"/>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14:paraId="60C530DA"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0E172C00" w14:textId="77777777">
        <w:tblPrEx>
          <w:tblCellMar>
            <w:top w:w="0" w:type="dxa"/>
            <w:bottom w:w="0" w:type="dxa"/>
          </w:tblCellMar>
        </w:tblPrEx>
        <w:tc>
          <w:tcPr>
            <w:tcW w:w="14807" w:type="dxa"/>
            <w:gridSpan w:val="45"/>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1E0DAF9F" w14:textId="77777777" w:rsidR="005901BD" w:rsidRDefault="00000000">
            <w:pPr>
              <w:widowControl w:val="0"/>
              <w:spacing w:after="0" w:line="276" w:lineRule="auto"/>
              <w:ind w:right="-21"/>
              <w:jc w:val="both"/>
            </w:pPr>
            <w:r>
              <w:rPr>
                <w:rFonts w:ascii="Arial" w:eastAsia="Arial" w:hAnsi="Arial" w:cs="Arial"/>
                <w:b/>
              </w:rPr>
              <w:t>Indicadores e Verificador de Metas Qualitativas</w:t>
            </w:r>
          </w:p>
        </w:tc>
      </w:tr>
      <w:tr w:rsidR="005901BD" w14:paraId="500A37DB"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FFA92F"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2DC6A7F4"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330DA6D9" w14:textId="77777777" w:rsidR="005901BD" w:rsidRDefault="00000000">
            <w:pPr>
              <w:widowControl w:val="0"/>
              <w:spacing w:after="0" w:line="276" w:lineRule="auto"/>
              <w:ind w:right="-21"/>
              <w:jc w:val="both"/>
            </w:pPr>
            <w:r>
              <w:rPr>
                <w:rFonts w:ascii="Arial" w:eastAsia="Arial" w:hAnsi="Arial" w:cs="Arial"/>
                <w:b/>
              </w:rPr>
              <w:t>Metas Quantitativas</w:t>
            </w:r>
          </w:p>
        </w:tc>
      </w:tr>
      <w:tr w:rsidR="005901BD" w14:paraId="014D0CD0" w14:textId="77777777">
        <w:tblPrEx>
          <w:tblCellMar>
            <w:top w:w="0" w:type="dxa"/>
            <w:bottom w:w="0" w:type="dxa"/>
          </w:tblCellMar>
        </w:tblPrEx>
        <w:tc>
          <w:tcPr>
            <w:tcW w:w="14807" w:type="dxa"/>
            <w:gridSpan w:val="45"/>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14:paraId="3925FC4E"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58EB7ADF" w14:textId="77777777">
        <w:tblPrEx>
          <w:tblCellMar>
            <w:top w:w="0" w:type="dxa"/>
            <w:bottom w:w="0" w:type="dxa"/>
          </w:tblCellMar>
        </w:tblPrEx>
        <w:tc>
          <w:tcPr>
            <w:tcW w:w="14807" w:type="dxa"/>
            <w:gridSpan w:val="45"/>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03F13E30" w14:textId="77777777" w:rsidR="005901BD" w:rsidRDefault="00000000">
            <w:pPr>
              <w:widowControl w:val="0"/>
              <w:spacing w:after="0" w:line="276" w:lineRule="auto"/>
              <w:ind w:right="-21"/>
              <w:jc w:val="both"/>
            </w:pPr>
            <w:r>
              <w:rPr>
                <w:rFonts w:ascii="Arial" w:eastAsia="Arial" w:hAnsi="Arial" w:cs="Arial"/>
                <w:b/>
              </w:rPr>
              <w:t>Indicadores e Verificador de Metas Quantitativas</w:t>
            </w:r>
          </w:p>
        </w:tc>
      </w:tr>
      <w:tr w:rsidR="005901BD" w14:paraId="0D7F697F"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D5B4A1"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2B21428A"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FEDAEA" w14:textId="77777777" w:rsidR="005901BD" w:rsidRDefault="00000000">
            <w:pPr>
              <w:widowControl w:val="0"/>
              <w:spacing w:after="0" w:line="276" w:lineRule="auto"/>
              <w:ind w:right="-21"/>
              <w:jc w:val="both"/>
            </w:pPr>
            <w:r>
              <w:rPr>
                <w:rFonts w:ascii="Arial" w:eastAsia="Arial" w:hAnsi="Arial" w:cs="Arial"/>
                <w:i/>
              </w:rPr>
              <w:t xml:space="preserve">Obs. Os bens de consumo excedente identificado pelo gestor da parceria na vistoria in loco serão glosados ou entregues ao departamento técnico de SMTUR. </w:t>
            </w:r>
          </w:p>
        </w:tc>
      </w:tr>
      <w:tr w:rsidR="005901BD" w14:paraId="18CE3CF2"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602619B" w14:textId="77777777" w:rsidR="005901BD" w:rsidRDefault="005901BD">
            <w:pPr>
              <w:widowControl w:val="0"/>
              <w:spacing w:after="0" w:line="276" w:lineRule="auto"/>
              <w:ind w:right="-21"/>
              <w:jc w:val="both"/>
              <w:rPr>
                <w:rFonts w:ascii="Arial" w:eastAsia="Arial" w:hAnsi="Arial" w:cs="Arial"/>
                <w:b/>
              </w:rPr>
            </w:pPr>
          </w:p>
          <w:p w14:paraId="14673700" w14:textId="77777777" w:rsidR="005901BD" w:rsidRDefault="005901BD">
            <w:pPr>
              <w:widowControl w:val="0"/>
              <w:spacing w:after="0" w:line="276" w:lineRule="auto"/>
              <w:ind w:right="-21"/>
              <w:jc w:val="both"/>
              <w:rPr>
                <w:rFonts w:ascii="Arial" w:eastAsia="Arial" w:hAnsi="Arial" w:cs="Arial"/>
                <w:b/>
              </w:rPr>
            </w:pPr>
          </w:p>
          <w:p w14:paraId="56B5BD9C" w14:textId="77777777" w:rsidR="005901BD" w:rsidRDefault="005901BD">
            <w:pPr>
              <w:widowControl w:val="0"/>
              <w:spacing w:after="0" w:line="276" w:lineRule="auto"/>
              <w:ind w:right="-21"/>
              <w:jc w:val="both"/>
              <w:rPr>
                <w:rFonts w:ascii="Arial" w:eastAsia="Arial" w:hAnsi="Arial" w:cs="Arial"/>
                <w:b/>
              </w:rPr>
            </w:pPr>
          </w:p>
          <w:p w14:paraId="1537F5DF" w14:textId="77777777" w:rsidR="005901BD" w:rsidRDefault="00000000">
            <w:pPr>
              <w:widowControl w:val="0"/>
              <w:spacing w:after="0" w:line="276" w:lineRule="auto"/>
              <w:ind w:right="-21"/>
              <w:jc w:val="both"/>
              <w:rPr>
                <w:rFonts w:ascii="Arial" w:eastAsia="Arial" w:hAnsi="Arial" w:cs="Arial"/>
                <w:i/>
              </w:rPr>
            </w:pPr>
            <w:r>
              <w:rPr>
                <w:rFonts w:ascii="Arial" w:eastAsia="Arial" w:hAnsi="Arial" w:cs="Arial"/>
                <w:b/>
              </w:rPr>
              <w:t xml:space="preserve">05 - CAPACITAÇÃO TÉCNICA: </w:t>
            </w:r>
            <w:r>
              <w:rPr>
                <w:rFonts w:ascii="Arial" w:eastAsia="Arial" w:hAnsi="Arial" w:cs="Arial"/>
                <w:i/>
              </w:rPr>
              <w:t>Descrever a experiencia prévia, capacidade técnica e experiências profissionais para a execução do objeto proposto;</w:t>
            </w:r>
          </w:p>
          <w:p w14:paraId="1EE02A94" w14:textId="77777777" w:rsidR="005901BD" w:rsidRDefault="00000000">
            <w:pPr>
              <w:widowControl w:val="0"/>
              <w:spacing w:after="0" w:line="276" w:lineRule="auto"/>
              <w:ind w:right="-21"/>
              <w:jc w:val="both"/>
            </w:pPr>
            <w:r>
              <w:rPr>
                <w:rFonts w:ascii="Arial" w:eastAsia="Arial" w:hAnsi="Arial" w:cs="Arial"/>
                <w:i/>
              </w:rPr>
              <w:t xml:space="preserve">  </w:t>
            </w:r>
          </w:p>
        </w:tc>
      </w:tr>
      <w:tr w:rsidR="005901BD" w14:paraId="414CDF0D"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3B04C6D6" w14:textId="77777777" w:rsidR="005901BD" w:rsidRDefault="00000000">
            <w:pPr>
              <w:widowControl w:val="0"/>
              <w:spacing w:after="0" w:line="276" w:lineRule="auto"/>
              <w:ind w:right="-21"/>
              <w:jc w:val="both"/>
            </w:pPr>
            <w:r>
              <w:rPr>
                <w:rFonts w:ascii="Arial" w:eastAsia="Arial" w:hAnsi="Arial" w:cs="Arial"/>
                <w:b/>
              </w:rPr>
              <w:t>Capacidade Técnica</w:t>
            </w:r>
          </w:p>
        </w:tc>
      </w:tr>
      <w:tr w:rsidR="005901BD" w14:paraId="090D95E2"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15D15C"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7A4FAB03" w14:textId="77777777">
        <w:tblPrEx>
          <w:tblCellMar>
            <w:top w:w="0" w:type="dxa"/>
            <w:bottom w:w="0" w:type="dxa"/>
          </w:tblCellMar>
        </w:tblPrEx>
        <w:trPr>
          <w:gridAfter w:val="1"/>
          <w:wAfter w:w="322" w:type="dxa"/>
        </w:trPr>
        <w:tc>
          <w:tcPr>
            <w:tcW w:w="48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93BC24F" w14:textId="77777777" w:rsidR="005901BD" w:rsidRDefault="00000000">
            <w:pPr>
              <w:widowControl w:val="0"/>
              <w:spacing w:after="0" w:line="276" w:lineRule="auto"/>
              <w:ind w:right="-21"/>
              <w:jc w:val="both"/>
            </w:pPr>
            <w:r>
              <w:rPr>
                <w:rFonts w:ascii="Arial" w:eastAsia="Arial" w:hAnsi="Arial" w:cs="Arial"/>
                <w:b/>
                <w:color w:val="000000"/>
              </w:rPr>
              <w:t> </w:t>
            </w:r>
          </w:p>
        </w:tc>
        <w:tc>
          <w:tcPr>
            <w:tcW w:w="79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49A4E48" w14:textId="77777777" w:rsidR="005901BD" w:rsidRDefault="00000000">
            <w:pPr>
              <w:widowControl w:val="0"/>
              <w:spacing w:after="0" w:line="276" w:lineRule="auto"/>
              <w:ind w:right="-21"/>
              <w:jc w:val="both"/>
            </w:pPr>
            <w:r>
              <w:rPr>
                <w:rFonts w:ascii="Arial" w:eastAsia="Arial" w:hAnsi="Arial" w:cs="Arial"/>
                <w:b/>
                <w:color w:val="000000"/>
              </w:rPr>
              <w:t> </w:t>
            </w:r>
          </w:p>
        </w:tc>
        <w:tc>
          <w:tcPr>
            <w:tcW w:w="2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EB9E41E" w14:textId="77777777" w:rsidR="005901BD" w:rsidRDefault="00000000">
            <w:pPr>
              <w:widowControl w:val="0"/>
              <w:spacing w:after="0" w:line="276" w:lineRule="auto"/>
              <w:ind w:right="-21"/>
              <w:jc w:val="both"/>
            </w:pPr>
            <w:r>
              <w:rPr>
                <w:rFonts w:ascii="Arial" w:eastAsia="Arial" w:hAnsi="Arial" w:cs="Arial"/>
                <w:b/>
                <w:color w:val="000000"/>
              </w:rPr>
              <w:t> </w:t>
            </w:r>
          </w:p>
        </w:tc>
        <w:tc>
          <w:tcPr>
            <w:tcW w:w="879"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C712312" w14:textId="77777777" w:rsidR="005901BD" w:rsidRDefault="00000000">
            <w:pPr>
              <w:widowControl w:val="0"/>
              <w:spacing w:after="0" w:line="276" w:lineRule="auto"/>
              <w:ind w:right="-21"/>
              <w:jc w:val="both"/>
            </w:pPr>
            <w:r>
              <w:rPr>
                <w:rFonts w:ascii="Arial" w:eastAsia="Arial" w:hAnsi="Arial" w:cs="Arial"/>
                <w:b/>
                <w:color w:val="000000"/>
              </w:rPr>
              <w:t> </w:t>
            </w:r>
          </w:p>
        </w:tc>
        <w:tc>
          <w:tcPr>
            <w:tcW w:w="695"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B5B5103"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93FDA5F" w14:textId="77777777" w:rsidR="005901BD" w:rsidRDefault="00000000">
            <w:pPr>
              <w:widowControl w:val="0"/>
              <w:spacing w:after="0" w:line="276" w:lineRule="auto"/>
              <w:ind w:right="-21"/>
              <w:jc w:val="both"/>
            </w:pPr>
            <w:r>
              <w:rPr>
                <w:rFonts w:ascii="Arial" w:eastAsia="Arial" w:hAnsi="Arial" w:cs="Arial"/>
                <w:b/>
                <w:color w:val="000000"/>
              </w:rPr>
              <w:t> </w:t>
            </w:r>
          </w:p>
        </w:tc>
        <w:tc>
          <w:tcPr>
            <w:tcW w:w="658"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1A95923" w14:textId="77777777" w:rsidR="005901BD" w:rsidRDefault="00000000">
            <w:pPr>
              <w:widowControl w:val="0"/>
              <w:spacing w:after="0" w:line="276" w:lineRule="auto"/>
              <w:ind w:right="-21"/>
              <w:jc w:val="both"/>
            </w:pPr>
            <w:r>
              <w:rPr>
                <w:rFonts w:ascii="Arial" w:eastAsia="Arial" w:hAnsi="Arial" w:cs="Arial"/>
                <w:b/>
                <w:color w:val="000000"/>
              </w:rPr>
              <w:t> </w:t>
            </w:r>
          </w:p>
        </w:tc>
        <w:tc>
          <w:tcPr>
            <w:tcW w:w="33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8CD5978" w14:textId="77777777" w:rsidR="005901BD" w:rsidRDefault="00000000">
            <w:pPr>
              <w:widowControl w:val="0"/>
              <w:spacing w:after="0" w:line="276" w:lineRule="auto"/>
              <w:ind w:right="-21"/>
              <w:jc w:val="both"/>
            </w:pPr>
            <w:r>
              <w:rPr>
                <w:rFonts w:ascii="Arial" w:eastAsia="Arial" w:hAnsi="Arial" w:cs="Arial"/>
                <w:b/>
                <w:color w:val="000000"/>
              </w:rPr>
              <w:t> </w:t>
            </w:r>
          </w:p>
        </w:tc>
        <w:tc>
          <w:tcPr>
            <w:tcW w:w="24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8EE54EA" w14:textId="77777777" w:rsidR="005901BD" w:rsidRDefault="00000000">
            <w:pPr>
              <w:widowControl w:val="0"/>
              <w:spacing w:after="0" w:line="276" w:lineRule="auto"/>
              <w:ind w:right="-21"/>
              <w:jc w:val="both"/>
            </w:pPr>
            <w:r>
              <w:rPr>
                <w:rFonts w:ascii="Arial" w:eastAsia="Arial" w:hAnsi="Arial" w:cs="Arial"/>
                <w:b/>
                <w:color w:val="000000"/>
              </w:rPr>
              <w:t> </w:t>
            </w:r>
          </w:p>
        </w:tc>
        <w:tc>
          <w:tcPr>
            <w:tcW w:w="1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A3C8CD1" w14:textId="77777777" w:rsidR="005901BD" w:rsidRDefault="00000000">
            <w:pPr>
              <w:widowControl w:val="0"/>
              <w:spacing w:after="0" w:line="276" w:lineRule="auto"/>
              <w:ind w:right="-21"/>
              <w:jc w:val="both"/>
            </w:pPr>
            <w:r>
              <w:rPr>
                <w:rFonts w:ascii="Arial" w:eastAsia="Arial" w:hAnsi="Arial" w:cs="Arial"/>
                <w:b/>
                <w:color w:val="000000"/>
              </w:rPr>
              <w:t> </w:t>
            </w:r>
          </w:p>
        </w:tc>
        <w:tc>
          <w:tcPr>
            <w:tcW w:w="50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FF318DA" w14:textId="77777777" w:rsidR="005901BD" w:rsidRDefault="00000000">
            <w:pPr>
              <w:widowControl w:val="0"/>
              <w:spacing w:after="0" w:line="276" w:lineRule="auto"/>
              <w:ind w:right="-21"/>
              <w:jc w:val="both"/>
            </w:pPr>
            <w:r>
              <w:rPr>
                <w:rFonts w:ascii="Arial" w:eastAsia="Arial" w:hAnsi="Arial" w:cs="Arial"/>
                <w:b/>
                <w:color w:val="000000"/>
              </w:rPr>
              <w:t> </w:t>
            </w:r>
          </w:p>
        </w:tc>
        <w:tc>
          <w:tcPr>
            <w:tcW w:w="52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C0D1E64" w14:textId="77777777" w:rsidR="005901BD" w:rsidRDefault="00000000">
            <w:pPr>
              <w:widowControl w:val="0"/>
              <w:spacing w:after="0" w:line="276" w:lineRule="auto"/>
              <w:ind w:right="-21"/>
              <w:jc w:val="both"/>
            </w:pPr>
            <w:r>
              <w:rPr>
                <w:rFonts w:ascii="Arial" w:eastAsia="Arial" w:hAnsi="Arial" w:cs="Arial"/>
                <w:b/>
                <w:color w:val="000000"/>
              </w:rPr>
              <w:t> </w:t>
            </w:r>
          </w:p>
        </w:tc>
        <w:tc>
          <w:tcPr>
            <w:tcW w:w="54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E53A8D6" w14:textId="77777777" w:rsidR="005901BD" w:rsidRDefault="00000000">
            <w:pPr>
              <w:widowControl w:val="0"/>
              <w:spacing w:after="0" w:line="276" w:lineRule="auto"/>
              <w:ind w:right="-21"/>
              <w:jc w:val="both"/>
            </w:pPr>
            <w:r>
              <w:rPr>
                <w:rFonts w:ascii="Arial" w:eastAsia="Arial" w:hAnsi="Arial" w:cs="Arial"/>
                <w:b/>
                <w:color w:val="000000"/>
              </w:rPr>
              <w:t> </w:t>
            </w:r>
          </w:p>
        </w:tc>
        <w:tc>
          <w:tcPr>
            <w:tcW w:w="1537"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A80F0A9" w14:textId="77777777" w:rsidR="005901BD" w:rsidRDefault="00000000">
            <w:pPr>
              <w:widowControl w:val="0"/>
              <w:spacing w:after="0" w:line="276" w:lineRule="auto"/>
              <w:ind w:right="-21"/>
              <w:jc w:val="both"/>
            </w:pPr>
            <w:r>
              <w:rPr>
                <w:rFonts w:ascii="Arial" w:eastAsia="Arial" w:hAnsi="Arial" w:cs="Arial"/>
                <w:b/>
                <w:color w:val="000000"/>
              </w:rPr>
              <w:t> </w:t>
            </w:r>
          </w:p>
        </w:tc>
        <w:tc>
          <w:tcPr>
            <w:tcW w:w="1010"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F9D51D9" w14:textId="77777777" w:rsidR="005901BD" w:rsidRDefault="00000000">
            <w:pPr>
              <w:widowControl w:val="0"/>
              <w:spacing w:after="0" w:line="276" w:lineRule="auto"/>
              <w:ind w:right="-21"/>
              <w:jc w:val="both"/>
            </w:pPr>
            <w:r>
              <w:rPr>
                <w:rFonts w:ascii="Arial" w:eastAsia="Arial" w:hAnsi="Arial" w:cs="Arial"/>
                <w:b/>
                <w:color w:val="000000"/>
              </w:rPr>
              <w:t> </w:t>
            </w:r>
          </w:p>
        </w:tc>
        <w:tc>
          <w:tcPr>
            <w:tcW w:w="2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159AC20" w14:textId="77777777" w:rsidR="005901BD" w:rsidRDefault="00000000">
            <w:pPr>
              <w:widowControl w:val="0"/>
              <w:spacing w:after="0" w:line="276" w:lineRule="auto"/>
              <w:ind w:right="-21"/>
              <w:jc w:val="both"/>
            </w:pPr>
            <w:r>
              <w:rPr>
                <w:rFonts w:ascii="Arial" w:eastAsia="Arial" w:hAnsi="Arial" w:cs="Arial"/>
                <w:b/>
                <w:color w:val="000000"/>
              </w:rPr>
              <w:t> </w:t>
            </w:r>
          </w:p>
        </w:tc>
        <w:tc>
          <w:tcPr>
            <w:tcW w:w="119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2D2D9B" w14:textId="77777777" w:rsidR="005901BD" w:rsidRDefault="00000000">
            <w:pPr>
              <w:widowControl w:val="0"/>
              <w:spacing w:after="0" w:line="276" w:lineRule="auto"/>
              <w:ind w:right="-21"/>
              <w:jc w:val="both"/>
            </w:pPr>
            <w:r>
              <w:rPr>
                <w:rFonts w:ascii="Arial" w:eastAsia="Arial" w:hAnsi="Arial" w:cs="Arial"/>
                <w:b/>
                <w:color w:val="000000"/>
              </w:rPr>
              <w:t> </w:t>
            </w:r>
          </w:p>
        </w:tc>
        <w:tc>
          <w:tcPr>
            <w:tcW w:w="69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83B4EF3" w14:textId="77777777" w:rsidR="005901BD" w:rsidRDefault="00000000">
            <w:pPr>
              <w:widowControl w:val="0"/>
              <w:spacing w:after="0" w:line="276" w:lineRule="auto"/>
              <w:ind w:right="-21"/>
              <w:jc w:val="both"/>
            </w:pPr>
            <w:r>
              <w:rPr>
                <w:rFonts w:ascii="Arial" w:eastAsia="Arial" w:hAnsi="Arial" w:cs="Arial"/>
                <w:b/>
                <w:color w:val="000000"/>
              </w:rPr>
              <w:t> </w:t>
            </w:r>
          </w:p>
        </w:tc>
        <w:tc>
          <w:tcPr>
            <w:tcW w:w="136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650B098" w14:textId="77777777" w:rsidR="005901BD" w:rsidRDefault="00000000">
            <w:pPr>
              <w:widowControl w:val="0"/>
              <w:spacing w:after="0" w:line="276" w:lineRule="auto"/>
              <w:ind w:right="-21"/>
              <w:jc w:val="both"/>
            </w:pPr>
            <w:r>
              <w:rPr>
                <w:rFonts w:ascii="Arial" w:eastAsia="Arial" w:hAnsi="Arial" w:cs="Arial"/>
                <w:b/>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0939BC6" w14:textId="77777777" w:rsidR="005901BD" w:rsidRDefault="00000000">
            <w:pPr>
              <w:widowControl w:val="0"/>
              <w:spacing w:after="0" w:line="276" w:lineRule="auto"/>
              <w:ind w:right="-21"/>
              <w:jc w:val="both"/>
            </w:pPr>
            <w:r>
              <w:rPr>
                <w:rFonts w:ascii="Arial" w:eastAsia="Arial" w:hAnsi="Arial" w:cs="Arial"/>
                <w:b/>
                <w:color w:val="000000"/>
              </w:rPr>
              <w:t> </w:t>
            </w:r>
          </w:p>
        </w:tc>
        <w:tc>
          <w:tcPr>
            <w:tcW w:w="6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9CBCBA0" w14:textId="77777777" w:rsidR="005901BD" w:rsidRDefault="00000000">
            <w:pPr>
              <w:widowControl w:val="0"/>
              <w:spacing w:after="0" w:line="276" w:lineRule="auto"/>
              <w:ind w:right="-21"/>
              <w:jc w:val="both"/>
            </w:pPr>
            <w:r>
              <w:rPr>
                <w:rFonts w:ascii="Arial" w:eastAsia="Arial" w:hAnsi="Arial" w:cs="Arial"/>
                <w:b/>
                <w:color w:val="000000"/>
              </w:rPr>
              <w:t> </w:t>
            </w:r>
          </w:p>
        </w:tc>
      </w:tr>
      <w:tr w:rsidR="005901BD" w14:paraId="5D6312C9"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5D6095E3" w14:textId="77777777" w:rsidR="005901BD" w:rsidRDefault="00000000">
            <w:pPr>
              <w:widowControl w:val="0"/>
              <w:spacing w:after="0" w:line="276" w:lineRule="auto"/>
              <w:ind w:right="-21"/>
              <w:jc w:val="both"/>
            </w:pPr>
            <w:r>
              <w:rPr>
                <w:rFonts w:ascii="Arial" w:eastAsia="Arial" w:hAnsi="Arial" w:cs="Arial"/>
                <w:b/>
                <w:color w:val="000000"/>
              </w:rPr>
              <w:t>Capacidade Operacional</w:t>
            </w:r>
          </w:p>
        </w:tc>
      </w:tr>
      <w:tr w:rsidR="005901BD" w14:paraId="3FC122B0"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D48362"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3AFDF729" w14:textId="77777777">
        <w:tblPrEx>
          <w:tblCellMar>
            <w:top w:w="0" w:type="dxa"/>
            <w:bottom w:w="0" w:type="dxa"/>
          </w:tblCellMar>
        </w:tblPrEx>
        <w:trPr>
          <w:gridAfter w:val="1"/>
          <w:wAfter w:w="322" w:type="dxa"/>
        </w:trPr>
        <w:tc>
          <w:tcPr>
            <w:tcW w:w="48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F5C9CD7" w14:textId="77777777" w:rsidR="005901BD" w:rsidRDefault="00000000">
            <w:pPr>
              <w:widowControl w:val="0"/>
              <w:spacing w:after="0" w:line="276" w:lineRule="auto"/>
              <w:ind w:right="-21"/>
              <w:jc w:val="both"/>
            </w:pPr>
            <w:r>
              <w:rPr>
                <w:rFonts w:ascii="Arial" w:eastAsia="Arial" w:hAnsi="Arial" w:cs="Arial"/>
                <w:color w:val="000000"/>
              </w:rPr>
              <w:t> </w:t>
            </w:r>
          </w:p>
        </w:tc>
        <w:tc>
          <w:tcPr>
            <w:tcW w:w="79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EF9DB51" w14:textId="77777777" w:rsidR="005901BD" w:rsidRDefault="00000000">
            <w:pPr>
              <w:widowControl w:val="0"/>
              <w:spacing w:after="0" w:line="276" w:lineRule="auto"/>
              <w:ind w:right="-21"/>
              <w:jc w:val="both"/>
            </w:pPr>
            <w:r>
              <w:rPr>
                <w:rFonts w:ascii="Arial" w:eastAsia="Arial" w:hAnsi="Arial" w:cs="Arial"/>
                <w:color w:val="000000"/>
              </w:rPr>
              <w:t> </w:t>
            </w:r>
          </w:p>
        </w:tc>
        <w:tc>
          <w:tcPr>
            <w:tcW w:w="2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25F8BF7" w14:textId="77777777" w:rsidR="005901BD" w:rsidRDefault="00000000">
            <w:pPr>
              <w:widowControl w:val="0"/>
              <w:spacing w:after="0" w:line="276" w:lineRule="auto"/>
              <w:ind w:right="-21"/>
              <w:jc w:val="both"/>
            </w:pPr>
            <w:r>
              <w:rPr>
                <w:rFonts w:ascii="Arial" w:eastAsia="Arial" w:hAnsi="Arial" w:cs="Arial"/>
                <w:color w:val="000000"/>
              </w:rPr>
              <w:t> </w:t>
            </w:r>
          </w:p>
        </w:tc>
        <w:tc>
          <w:tcPr>
            <w:tcW w:w="879"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6895EE5" w14:textId="77777777" w:rsidR="005901BD" w:rsidRDefault="00000000">
            <w:pPr>
              <w:widowControl w:val="0"/>
              <w:spacing w:after="0" w:line="276" w:lineRule="auto"/>
              <w:ind w:right="-21"/>
              <w:jc w:val="both"/>
            </w:pPr>
            <w:r>
              <w:rPr>
                <w:rFonts w:ascii="Arial" w:eastAsia="Arial" w:hAnsi="Arial" w:cs="Arial"/>
                <w:color w:val="000000"/>
              </w:rPr>
              <w:t> </w:t>
            </w:r>
          </w:p>
        </w:tc>
        <w:tc>
          <w:tcPr>
            <w:tcW w:w="695"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F0A3AB3" w14:textId="77777777" w:rsidR="005901BD" w:rsidRDefault="00000000">
            <w:pPr>
              <w:widowControl w:val="0"/>
              <w:spacing w:after="0" w:line="276" w:lineRule="auto"/>
              <w:ind w:right="-21"/>
              <w:jc w:val="both"/>
            </w:pPr>
            <w:r>
              <w:rPr>
                <w:rFonts w:ascii="Arial" w:eastAsia="Arial" w:hAnsi="Arial" w:cs="Arial"/>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67AD81E" w14:textId="77777777" w:rsidR="005901BD" w:rsidRDefault="00000000">
            <w:pPr>
              <w:widowControl w:val="0"/>
              <w:spacing w:after="0" w:line="276" w:lineRule="auto"/>
              <w:ind w:right="-21"/>
              <w:jc w:val="both"/>
            </w:pPr>
            <w:r>
              <w:rPr>
                <w:rFonts w:ascii="Arial" w:eastAsia="Arial" w:hAnsi="Arial" w:cs="Arial"/>
                <w:color w:val="000000"/>
              </w:rPr>
              <w:t> </w:t>
            </w:r>
          </w:p>
        </w:tc>
        <w:tc>
          <w:tcPr>
            <w:tcW w:w="658"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1C1D0BD" w14:textId="77777777" w:rsidR="005901BD" w:rsidRDefault="00000000">
            <w:pPr>
              <w:widowControl w:val="0"/>
              <w:spacing w:after="0" w:line="276" w:lineRule="auto"/>
              <w:ind w:right="-21"/>
              <w:jc w:val="both"/>
            </w:pPr>
            <w:r>
              <w:rPr>
                <w:rFonts w:ascii="Arial" w:eastAsia="Arial" w:hAnsi="Arial" w:cs="Arial"/>
                <w:color w:val="000000"/>
              </w:rPr>
              <w:t> </w:t>
            </w:r>
          </w:p>
        </w:tc>
        <w:tc>
          <w:tcPr>
            <w:tcW w:w="33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371B456" w14:textId="77777777" w:rsidR="005901BD" w:rsidRDefault="00000000">
            <w:pPr>
              <w:widowControl w:val="0"/>
              <w:spacing w:after="0" w:line="276" w:lineRule="auto"/>
              <w:ind w:right="-21"/>
              <w:jc w:val="both"/>
            </w:pPr>
            <w:r>
              <w:rPr>
                <w:rFonts w:ascii="Arial" w:eastAsia="Arial" w:hAnsi="Arial" w:cs="Arial"/>
                <w:color w:val="000000"/>
              </w:rPr>
              <w:t> </w:t>
            </w:r>
          </w:p>
        </w:tc>
        <w:tc>
          <w:tcPr>
            <w:tcW w:w="24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C1FFA46" w14:textId="77777777" w:rsidR="005901BD" w:rsidRDefault="00000000">
            <w:pPr>
              <w:widowControl w:val="0"/>
              <w:spacing w:after="0" w:line="276" w:lineRule="auto"/>
              <w:ind w:right="-21"/>
              <w:jc w:val="both"/>
            </w:pPr>
            <w:r>
              <w:rPr>
                <w:rFonts w:ascii="Arial" w:eastAsia="Arial" w:hAnsi="Arial" w:cs="Arial"/>
                <w:color w:val="000000"/>
              </w:rPr>
              <w:t> </w:t>
            </w:r>
          </w:p>
        </w:tc>
        <w:tc>
          <w:tcPr>
            <w:tcW w:w="1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1D0F74B" w14:textId="77777777" w:rsidR="005901BD" w:rsidRDefault="00000000">
            <w:pPr>
              <w:widowControl w:val="0"/>
              <w:spacing w:after="0" w:line="276" w:lineRule="auto"/>
              <w:ind w:right="-21"/>
              <w:jc w:val="both"/>
            </w:pPr>
            <w:r>
              <w:rPr>
                <w:rFonts w:ascii="Arial" w:eastAsia="Arial" w:hAnsi="Arial" w:cs="Arial"/>
                <w:color w:val="000000"/>
              </w:rPr>
              <w:t> </w:t>
            </w:r>
          </w:p>
        </w:tc>
        <w:tc>
          <w:tcPr>
            <w:tcW w:w="50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8ABC401" w14:textId="77777777" w:rsidR="005901BD" w:rsidRDefault="00000000">
            <w:pPr>
              <w:widowControl w:val="0"/>
              <w:spacing w:after="0" w:line="276" w:lineRule="auto"/>
              <w:ind w:right="-21"/>
              <w:jc w:val="both"/>
            </w:pPr>
            <w:r>
              <w:rPr>
                <w:rFonts w:ascii="Arial" w:eastAsia="Arial" w:hAnsi="Arial" w:cs="Arial"/>
                <w:color w:val="000000"/>
              </w:rPr>
              <w:t> </w:t>
            </w:r>
          </w:p>
        </w:tc>
        <w:tc>
          <w:tcPr>
            <w:tcW w:w="52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08AFFFA" w14:textId="77777777" w:rsidR="005901BD" w:rsidRDefault="00000000">
            <w:pPr>
              <w:widowControl w:val="0"/>
              <w:spacing w:after="0" w:line="276" w:lineRule="auto"/>
              <w:ind w:right="-21"/>
              <w:jc w:val="both"/>
            </w:pPr>
            <w:r>
              <w:rPr>
                <w:rFonts w:ascii="Arial" w:eastAsia="Arial" w:hAnsi="Arial" w:cs="Arial"/>
                <w:color w:val="000000"/>
              </w:rPr>
              <w:t> </w:t>
            </w:r>
          </w:p>
        </w:tc>
        <w:tc>
          <w:tcPr>
            <w:tcW w:w="54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F8AFAB4" w14:textId="77777777" w:rsidR="005901BD" w:rsidRDefault="00000000">
            <w:pPr>
              <w:widowControl w:val="0"/>
              <w:spacing w:after="0" w:line="276" w:lineRule="auto"/>
              <w:ind w:right="-21"/>
              <w:jc w:val="both"/>
            </w:pPr>
            <w:r>
              <w:rPr>
                <w:rFonts w:ascii="Arial" w:eastAsia="Arial" w:hAnsi="Arial" w:cs="Arial"/>
                <w:color w:val="000000"/>
              </w:rPr>
              <w:t> </w:t>
            </w:r>
          </w:p>
        </w:tc>
        <w:tc>
          <w:tcPr>
            <w:tcW w:w="1537"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1C09FEA" w14:textId="77777777" w:rsidR="005901BD" w:rsidRDefault="00000000">
            <w:pPr>
              <w:widowControl w:val="0"/>
              <w:spacing w:after="0" w:line="276" w:lineRule="auto"/>
              <w:ind w:right="-21"/>
              <w:jc w:val="both"/>
            </w:pPr>
            <w:r>
              <w:rPr>
                <w:rFonts w:ascii="Arial" w:eastAsia="Arial" w:hAnsi="Arial" w:cs="Arial"/>
                <w:color w:val="000000"/>
              </w:rPr>
              <w:t> </w:t>
            </w:r>
          </w:p>
        </w:tc>
        <w:tc>
          <w:tcPr>
            <w:tcW w:w="1010"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5C38349" w14:textId="77777777" w:rsidR="005901BD" w:rsidRDefault="00000000">
            <w:pPr>
              <w:widowControl w:val="0"/>
              <w:spacing w:after="0" w:line="276" w:lineRule="auto"/>
              <w:ind w:right="-21"/>
              <w:jc w:val="both"/>
            </w:pPr>
            <w:r>
              <w:rPr>
                <w:rFonts w:ascii="Arial" w:eastAsia="Arial" w:hAnsi="Arial" w:cs="Arial"/>
                <w:color w:val="000000"/>
              </w:rPr>
              <w:t> </w:t>
            </w:r>
          </w:p>
        </w:tc>
        <w:tc>
          <w:tcPr>
            <w:tcW w:w="2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89078F7" w14:textId="77777777" w:rsidR="005901BD" w:rsidRDefault="00000000">
            <w:pPr>
              <w:widowControl w:val="0"/>
              <w:spacing w:after="0" w:line="276" w:lineRule="auto"/>
              <w:ind w:right="-21"/>
              <w:jc w:val="both"/>
            </w:pPr>
            <w:r>
              <w:rPr>
                <w:rFonts w:ascii="Arial" w:eastAsia="Arial" w:hAnsi="Arial" w:cs="Arial"/>
                <w:color w:val="000000"/>
              </w:rPr>
              <w:t> </w:t>
            </w:r>
          </w:p>
        </w:tc>
        <w:tc>
          <w:tcPr>
            <w:tcW w:w="119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97D665B" w14:textId="77777777" w:rsidR="005901BD" w:rsidRDefault="00000000">
            <w:pPr>
              <w:widowControl w:val="0"/>
              <w:spacing w:after="0" w:line="276" w:lineRule="auto"/>
              <w:ind w:right="-21"/>
              <w:jc w:val="both"/>
            </w:pPr>
            <w:r>
              <w:rPr>
                <w:rFonts w:ascii="Arial" w:eastAsia="Arial" w:hAnsi="Arial" w:cs="Arial"/>
                <w:color w:val="000000"/>
              </w:rPr>
              <w:t> </w:t>
            </w:r>
          </w:p>
        </w:tc>
        <w:tc>
          <w:tcPr>
            <w:tcW w:w="69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ACCADF8" w14:textId="77777777" w:rsidR="005901BD" w:rsidRDefault="00000000">
            <w:pPr>
              <w:widowControl w:val="0"/>
              <w:spacing w:after="0" w:line="276" w:lineRule="auto"/>
              <w:ind w:right="-21"/>
              <w:jc w:val="both"/>
            </w:pPr>
            <w:r>
              <w:rPr>
                <w:rFonts w:ascii="Arial" w:eastAsia="Arial" w:hAnsi="Arial" w:cs="Arial"/>
                <w:color w:val="000000"/>
              </w:rPr>
              <w:t> </w:t>
            </w:r>
          </w:p>
        </w:tc>
        <w:tc>
          <w:tcPr>
            <w:tcW w:w="136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93AAEB3" w14:textId="77777777" w:rsidR="005901BD" w:rsidRDefault="00000000">
            <w:pPr>
              <w:widowControl w:val="0"/>
              <w:spacing w:after="0" w:line="276" w:lineRule="auto"/>
              <w:ind w:right="-21"/>
              <w:jc w:val="both"/>
            </w:pPr>
            <w:r>
              <w:rPr>
                <w:rFonts w:ascii="Arial" w:eastAsia="Arial" w:hAnsi="Arial" w:cs="Arial"/>
                <w:color w:val="000000"/>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B4CFE4B" w14:textId="77777777" w:rsidR="005901BD" w:rsidRDefault="00000000">
            <w:pPr>
              <w:widowControl w:val="0"/>
              <w:spacing w:after="0" w:line="276" w:lineRule="auto"/>
              <w:ind w:right="-21"/>
              <w:jc w:val="both"/>
            </w:pPr>
            <w:r>
              <w:rPr>
                <w:rFonts w:ascii="Arial" w:eastAsia="Arial" w:hAnsi="Arial" w:cs="Arial"/>
                <w:color w:val="000000"/>
              </w:rPr>
              <w:t> </w:t>
            </w:r>
          </w:p>
        </w:tc>
        <w:tc>
          <w:tcPr>
            <w:tcW w:w="6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3C440FD"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5E14C0FE"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3BFFC426" w14:textId="77777777" w:rsidR="005901BD" w:rsidRDefault="00000000">
            <w:pPr>
              <w:widowControl w:val="0"/>
              <w:spacing w:after="0" w:line="276" w:lineRule="auto"/>
              <w:ind w:right="-21"/>
              <w:jc w:val="both"/>
            </w:pPr>
            <w:r>
              <w:rPr>
                <w:rFonts w:ascii="Arial" w:eastAsia="Arial" w:hAnsi="Arial" w:cs="Arial"/>
                <w:b/>
                <w:color w:val="000000"/>
              </w:rPr>
              <w:lastRenderedPageBreak/>
              <w:t>Experiência Profissional</w:t>
            </w:r>
            <w:r>
              <w:rPr>
                <w:rFonts w:ascii="Arial" w:eastAsia="Arial" w:hAnsi="Arial" w:cs="Arial"/>
                <w:color w:val="000000"/>
              </w:rPr>
              <w:t xml:space="preserve"> (experiências profissionais para a execução do objeto proposto)</w:t>
            </w:r>
          </w:p>
        </w:tc>
      </w:tr>
      <w:tr w:rsidR="005901BD" w14:paraId="7BAA4874" w14:textId="77777777">
        <w:tblPrEx>
          <w:tblCellMar>
            <w:top w:w="0" w:type="dxa"/>
            <w:bottom w:w="0" w:type="dxa"/>
          </w:tblCellMar>
        </w:tblPrEx>
        <w:tc>
          <w:tcPr>
            <w:tcW w:w="14807" w:type="dxa"/>
            <w:gridSpan w:val="4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3CAC49" w14:textId="77777777" w:rsidR="005901BD" w:rsidRDefault="00000000">
            <w:pPr>
              <w:widowControl w:val="0"/>
              <w:spacing w:after="0" w:line="276" w:lineRule="auto"/>
              <w:ind w:right="-21"/>
              <w:jc w:val="both"/>
            </w:pPr>
            <w:r>
              <w:rPr>
                <w:rFonts w:ascii="Arial" w:eastAsia="Arial" w:hAnsi="Arial" w:cs="Arial"/>
                <w:color w:val="000000"/>
              </w:rPr>
              <w:t>Preencher</w:t>
            </w:r>
          </w:p>
        </w:tc>
      </w:tr>
      <w:tr w:rsidR="005901BD" w14:paraId="484B2612"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EAA8579" w14:textId="77777777" w:rsidR="005901BD" w:rsidRDefault="005901BD">
            <w:pPr>
              <w:widowControl w:val="0"/>
              <w:spacing w:after="0" w:line="276" w:lineRule="auto"/>
              <w:ind w:right="-21"/>
              <w:jc w:val="both"/>
              <w:rPr>
                <w:rFonts w:ascii="Arial" w:eastAsia="Arial" w:hAnsi="Arial" w:cs="Arial"/>
                <w:b/>
              </w:rPr>
            </w:pPr>
          </w:p>
          <w:p w14:paraId="7ECF4C31" w14:textId="77777777" w:rsidR="005901BD" w:rsidRDefault="00000000">
            <w:pPr>
              <w:widowControl w:val="0"/>
              <w:spacing w:after="0" w:line="276" w:lineRule="auto"/>
              <w:ind w:right="-21"/>
              <w:jc w:val="both"/>
              <w:rPr>
                <w:rFonts w:ascii="Arial" w:eastAsia="Arial" w:hAnsi="Arial" w:cs="Arial"/>
                <w:i/>
              </w:rPr>
            </w:pPr>
            <w:r>
              <w:rPr>
                <w:rFonts w:ascii="Arial" w:eastAsia="Arial" w:hAnsi="Arial" w:cs="Arial"/>
                <w:b/>
              </w:rPr>
              <w:t>06 - PÚBLICO-ALVO</w:t>
            </w:r>
            <w:r>
              <w:rPr>
                <w:rFonts w:ascii="Arial" w:eastAsia="Arial" w:hAnsi="Arial" w:cs="Arial"/>
              </w:rPr>
              <w:t xml:space="preserve">: </w:t>
            </w:r>
            <w:r>
              <w:rPr>
                <w:rFonts w:ascii="Arial" w:eastAsia="Arial" w:hAnsi="Arial" w:cs="Arial"/>
                <w:i/>
              </w:rPr>
              <w:t>Definir a natureza do objeto, previsão de participantes e público-alvo do evento</w:t>
            </w:r>
          </w:p>
          <w:p w14:paraId="71AB00D0" w14:textId="77777777" w:rsidR="005901BD" w:rsidRDefault="005901BD">
            <w:pPr>
              <w:widowControl w:val="0"/>
              <w:spacing w:after="0" w:line="276" w:lineRule="auto"/>
              <w:ind w:right="-21"/>
              <w:jc w:val="both"/>
            </w:pPr>
          </w:p>
        </w:tc>
      </w:tr>
      <w:tr w:rsidR="005901BD" w14:paraId="56810DF2" w14:textId="77777777">
        <w:tblPrEx>
          <w:tblCellMar>
            <w:top w:w="0" w:type="dxa"/>
            <w:bottom w:w="0" w:type="dxa"/>
          </w:tblCellMar>
        </w:tblPrEx>
        <w:trPr>
          <w:gridAfter w:val="1"/>
          <w:wAfter w:w="322" w:type="dxa"/>
        </w:trPr>
        <w:tc>
          <w:tcPr>
            <w:tcW w:w="14485" w:type="dxa"/>
            <w:gridSpan w:val="44"/>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14:paraId="060059C8" w14:textId="77777777" w:rsidR="005901BD" w:rsidRDefault="00000000">
            <w:pPr>
              <w:widowControl w:val="0"/>
              <w:spacing w:after="0" w:line="276" w:lineRule="auto"/>
              <w:ind w:right="-21"/>
              <w:jc w:val="both"/>
            </w:pPr>
            <w:r>
              <w:rPr>
                <w:rFonts w:ascii="Arial" w:eastAsia="Arial" w:hAnsi="Arial" w:cs="Arial"/>
              </w:rPr>
              <w:t> </w:t>
            </w:r>
          </w:p>
        </w:tc>
      </w:tr>
      <w:tr w:rsidR="005901BD" w14:paraId="6045195A" w14:textId="77777777">
        <w:tblPrEx>
          <w:tblCellMar>
            <w:top w:w="0" w:type="dxa"/>
            <w:bottom w:w="0" w:type="dxa"/>
          </w:tblCellMar>
        </w:tblPrEx>
        <w:tc>
          <w:tcPr>
            <w:tcW w:w="486" w:type="dxa"/>
            <w:tcBorders>
              <w:top w:val="single" w:sz="0" w:space="0" w:color="000000"/>
              <w:left w:val="single" w:sz="4" w:space="0" w:color="000000"/>
              <w:bottom w:val="single" w:sz="0" w:space="0" w:color="000000"/>
              <w:right w:val="single" w:sz="0" w:space="0" w:color="000000"/>
            </w:tcBorders>
            <w:shd w:val="clear" w:color="000000" w:fill="FFFFFF"/>
            <w:tcMar>
              <w:left w:w="70" w:type="dxa"/>
              <w:right w:w="70" w:type="dxa"/>
            </w:tcMar>
            <w:vAlign w:val="center"/>
          </w:tcPr>
          <w:p w14:paraId="3000D0E9" w14:textId="77777777" w:rsidR="005901BD" w:rsidRDefault="00000000">
            <w:pPr>
              <w:widowControl w:val="0"/>
              <w:spacing w:after="0" w:line="276" w:lineRule="auto"/>
              <w:ind w:right="-21"/>
              <w:jc w:val="both"/>
            </w:pPr>
            <w:r>
              <w:rPr>
                <w:rFonts w:ascii="Arial" w:eastAsia="Arial" w:hAnsi="Arial" w:cs="Arial"/>
              </w:rPr>
              <w:t> </w:t>
            </w:r>
          </w:p>
        </w:tc>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5B45E0" w14:textId="77777777" w:rsidR="005901BD" w:rsidRDefault="00000000">
            <w:pPr>
              <w:widowControl w:val="0"/>
              <w:spacing w:after="0" w:line="276" w:lineRule="auto"/>
              <w:ind w:right="-21"/>
              <w:jc w:val="both"/>
            </w:pPr>
            <w:r>
              <w:rPr>
                <w:rFonts w:ascii="Arial" w:eastAsia="Arial" w:hAnsi="Arial" w:cs="Arial"/>
                <w:color w:val="000000"/>
              </w:rPr>
              <w:t> </w:t>
            </w:r>
          </w:p>
        </w:tc>
        <w:tc>
          <w:tcPr>
            <w:tcW w:w="3819" w:type="dxa"/>
            <w:gridSpan w:val="1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A9463F1" w14:textId="77777777" w:rsidR="005901BD" w:rsidRDefault="00000000">
            <w:pPr>
              <w:widowControl w:val="0"/>
              <w:spacing w:after="0" w:line="276" w:lineRule="auto"/>
              <w:ind w:right="-21"/>
              <w:jc w:val="both"/>
              <w:rPr>
                <w:rFonts w:ascii="Arial" w:eastAsia="Arial" w:hAnsi="Arial" w:cs="Arial"/>
                <w:i/>
                <w:color w:val="000000"/>
              </w:rPr>
            </w:pPr>
            <w:r>
              <w:rPr>
                <w:rFonts w:ascii="Arial" w:eastAsia="Arial" w:hAnsi="Arial" w:cs="Arial"/>
                <w:i/>
                <w:color w:val="000000"/>
              </w:rPr>
              <w:t xml:space="preserve"> N° de Beneficiários Direto</w:t>
            </w:r>
          </w:p>
          <w:p w14:paraId="79CAC58D" w14:textId="77777777" w:rsidR="005901BD" w:rsidRDefault="00000000">
            <w:pPr>
              <w:widowControl w:val="0"/>
              <w:spacing w:after="0" w:line="276" w:lineRule="auto"/>
              <w:ind w:right="-21"/>
              <w:jc w:val="both"/>
            </w:pPr>
            <w:r>
              <w:rPr>
                <w:rFonts w:ascii="Arial" w:eastAsia="Arial" w:hAnsi="Arial" w:cs="Arial"/>
                <w:i/>
                <w:color w:val="000000"/>
              </w:rPr>
              <w:t> </w:t>
            </w:r>
          </w:p>
        </w:tc>
        <w:tc>
          <w:tcPr>
            <w:tcW w:w="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09AA7B" w14:textId="77777777" w:rsidR="005901BD" w:rsidRDefault="00000000">
            <w:pPr>
              <w:widowControl w:val="0"/>
              <w:spacing w:after="0" w:line="276" w:lineRule="auto"/>
              <w:ind w:right="-21"/>
              <w:jc w:val="both"/>
            </w:pPr>
            <w:r>
              <w:rPr>
                <w:rFonts w:ascii="Arial" w:eastAsia="Arial" w:hAnsi="Arial" w:cs="Arial"/>
                <w:i/>
                <w:color w:val="000000"/>
              </w:rPr>
              <w:t> </w:t>
            </w:r>
          </w:p>
        </w:tc>
        <w:tc>
          <w:tcPr>
            <w:tcW w:w="2881" w:type="dxa"/>
            <w:gridSpan w:val="9"/>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4DE1F0D" w14:textId="77777777" w:rsidR="005901BD" w:rsidRDefault="00000000">
            <w:pPr>
              <w:widowControl w:val="0"/>
              <w:spacing w:after="0" w:line="276" w:lineRule="auto"/>
              <w:ind w:right="-21"/>
              <w:jc w:val="both"/>
              <w:rPr>
                <w:rFonts w:ascii="Arial" w:eastAsia="Arial" w:hAnsi="Arial" w:cs="Arial"/>
                <w:i/>
                <w:color w:val="000000"/>
              </w:rPr>
            </w:pPr>
            <w:r>
              <w:rPr>
                <w:rFonts w:ascii="Arial" w:eastAsia="Arial" w:hAnsi="Arial" w:cs="Arial"/>
                <w:i/>
                <w:color w:val="000000"/>
              </w:rPr>
              <w:t xml:space="preserve"> Evento Pontual</w:t>
            </w:r>
          </w:p>
          <w:p w14:paraId="685A24FD" w14:textId="77777777" w:rsidR="005901BD" w:rsidRDefault="00000000">
            <w:pPr>
              <w:widowControl w:val="0"/>
              <w:spacing w:after="0" w:line="276" w:lineRule="auto"/>
              <w:ind w:right="-21"/>
              <w:jc w:val="both"/>
            </w:pPr>
            <w:r>
              <w:rPr>
                <w:rFonts w:ascii="Arial" w:eastAsia="Arial" w:hAnsi="Arial" w:cs="Arial"/>
                <w:i/>
                <w:color w:val="000000"/>
              </w:rPr>
              <w:t>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49F3FF" w14:textId="77777777" w:rsidR="005901BD" w:rsidRDefault="00000000">
            <w:pPr>
              <w:widowControl w:val="0"/>
              <w:spacing w:after="0" w:line="276" w:lineRule="auto"/>
              <w:ind w:right="-21"/>
              <w:jc w:val="both"/>
            </w:pPr>
            <w:r>
              <w:rPr>
                <w:rFonts w:ascii="Arial" w:eastAsia="Arial" w:hAnsi="Arial" w:cs="Arial"/>
                <w:i/>
                <w:color w:val="000000"/>
              </w:rPr>
              <w:t> </w:t>
            </w:r>
          </w:p>
        </w:tc>
        <w:tc>
          <w:tcPr>
            <w:tcW w:w="3172" w:type="dxa"/>
            <w:gridSpan w:val="10"/>
            <w:tcBorders>
              <w:top w:val="single" w:sz="0" w:space="0" w:color="000000"/>
              <w:left w:val="single" w:sz="4" w:space="0" w:color="000000"/>
              <w:bottom w:val="single" w:sz="0" w:space="0" w:color="000000"/>
              <w:right w:val="single" w:sz="0" w:space="0" w:color="000000"/>
            </w:tcBorders>
            <w:shd w:val="clear" w:color="000000" w:fill="FFFFFF"/>
            <w:tcMar>
              <w:left w:w="70" w:type="dxa"/>
              <w:right w:w="70" w:type="dxa"/>
            </w:tcMar>
            <w:vAlign w:val="center"/>
          </w:tcPr>
          <w:p w14:paraId="612261AA" w14:textId="77777777" w:rsidR="005901BD" w:rsidRDefault="00000000">
            <w:pPr>
              <w:widowControl w:val="0"/>
              <w:spacing w:after="0" w:line="276" w:lineRule="auto"/>
              <w:ind w:right="-21"/>
              <w:jc w:val="both"/>
              <w:rPr>
                <w:rFonts w:ascii="Arial" w:eastAsia="Arial" w:hAnsi="Arial" w:cs="Arial"/>
                <w:i/>
                <w:color w:val="000000"/>
              </w:rPr>
            </w:pPr>
            <w:r>
              <w:rPr>
                <w:rFonts w:ascii="Arial" w:eastAsia="Arial" w:hAnsi="Arial" w:cs="Arial"/>
                <w:i/>
                <w:color w:val="000000"/>
              </w:rPr>
              <w:t>Crianças</w:t>
            </w:r>
          </w:p>
          <w:p w14:paraId="7F09A366" w14:textId="77777777" w:rsidR="005901BD" w:rsidRDefault="00000000">
            <w:pPr>
              <w:widowControl w:val="0"/>
              <w:spacing w:after="0" w:line="276" w:lineRule="auto"/>
              <w:ind w:right="-21"/>
              <w:jc w:val="both"/>
            </w:pPr>
            <w:r>
              <w:rPr>
                <w:rFonts w:ascii="Arial" w:eastAsia="Arial" w:hAnsi="Arial" w:cs="Arial"/>
                <w:i/>
                <w:color w:val="000000"/>
              </w:rPr>
              <w:t> </w:t>
            </w:r>
          </w:p>
        </w:tc>
        <w:tc>
          <w:tcPr>
            <w:tcW w:w="740"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CE8ECB" w14:textId="77777777" w:rsidR="005901BD" w:rsidRDefault="00000000">
            <w:pPr>
              <w:widowControl w:val="0"/>
              <w:spacing w:after="0" w:line="276" w:lineRule="auto"/>
              <w:ind w:right="-21"/>
              <w:jc w:val="both"/>
            </w:pPr>
            <w:r>
              <w:rPr>
                <w:rFonts w:ascii="Arial" w:eastAsia="Arial" w:hAnsi="Arial" w:cs="Arial"/>
                <w:i/>
                <w:color w:val="000000"/>
              </w:rPr>
              <w:t> </w:t>
            </w:r>
          </w:p>
        </w:tc>
        <w:tc>
          <w:tcPr>
            <w:tcW w:w="1897" w:type="dxa"/>
            <w:gridSpan w:val="5"/>
            <w:tcBorders>
              <w:top w:val="single" w:sz="0"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14:paraId="2248DCA3" w14:textId="77777777" w:rsidR="005901BD" w:rsidRDefault="00000000">
            <w:pPr>
              <w:widowControl w:val="0"/>
              <w:spacing w:after="0" w:line="276" w:lineRule="auto"/>
              <w:ind w:right="-21"/>
              <w:jc w:val="both"/>
            </w:pPr>
            <w:r>
              <w:rPr>
                <w:rFonts w:ascii="Arial" w:eastAsia="Arial" w:hAnsi="Arial" w:cs="Arial"/>
                <w:i/>
                <w:color w:val="000000"/>
              </w:rPr>
              <w:t>Adultos</w:t>
            </w:r>
          </w:p>
        </w:tc>
      </w:tr>
      <w:tr w:rsidR="005901BD" w14:paraId="1FF5185F" w14:textId="77777777">
        <w:tblPrEx>
          <w:tblCellMar>
            <w:top w:w="0" w:type="dxa"/>
            <w:bottom w:w="0" w:type="dxa"/>
          </w:tblCellMar>
        </w:tblPrEx>
        <w:tc>
          <w:tcPr>
            <w:tcW w:w="14807" w:type="dxa"/>
            <w:gridSpan w:val="45"/>
            <w:tcBorders>
              <w:top w:val="single" w:sz="0"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14:paraId="55EA7E1E" w14:textId="77777777" w:rsidR="005901BD" w:rsidRDefault="005901BD">
            <w:pPr>
              <w:widowControl w:val="0"/>
              <w:spacing w:after="0" w:line="276" w:lineRule="auto"/>
              <w:ind w:right="-21"/>
              <w:jc w:val="both"/>
              <w:rPr>
                <w:rFonts w:ascii="Calibri" w:eastAsia="Calibri" w:hAnsi="Calibri" w:cs="Calibri"/>
                <w:sz w:val="22"/>
              </w:rPr>
            </w:pPr>
          </w:p>
        </w:tc>
      </w:tr>
      <w:tr w:rsidR="005901BD" w14:paraId="49B8E449" w14:textId="77777777">
        <w:tblPrEx>
          <w:tblCellMar>
            <w:top w:w="0" w:type="dxa"/>
            <w:bottom w:w="0" w:type="dxa"/>
          </w:tblCellMar>
        </w:tblPrEx>
        <w:tc>
          <w:tcPr>
            <w:tcW w:w="486" w:type="dxa"/>
            <w:tcBorders>
              <w:top w:val="single" w:sz="0" w:space="0" w:color="000000"/>
              <w:left w:val="single" w:sz="4" w:space="0" w:color="000000"/>
              <w:bottom w:val="single" w:sz="0" w:space="0" w:color="000000"/>
              <w:right w:val="single" w:sz="0" w:space="0" w:color="000000"/>
            </w:tcBorders>
            <w:shd w:val="clear" w:color="000000" w:fill="FFFFFF"/>
            <w:tcMar>
              <w:left w:w="70" w:type="dxa"/>
              <w:right w:w="70" w:type="dxa"/>
            </w:tcMar>
            <w:vAlign w:val="center"/>
          </w:tcPr>
          <w:p w14:paraId="18B4B554" w14:textId="77777777" w:rsidR="005901BD" w:rsidRDefault="00000000">
            <w:pPr>
              <w:widowControl w:val="0"/>
              <w:spacing w:after="0" w:line="276" w:lineRule="auto"/>
              <w:ind w:right="-21"/>
              <w:jc w:val="both"/>
            </w:pPr>
            <w:r>
              <w:rPr>
                <w:rFonts w:ascii="Arial" w:eastAsia="Arial" w:hAnsi="Arial" w:cs="Arial"/>
              </w:rPr>
              <w:t> </w:t>
            </w:r>
          </w:p>
        </w:tc>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9D0F8F" w14:textId="77777777" w:rsidR="005901BD" w:rsidRDefault="00000000">
            <w:pPr>
              <w:widowControl w:val="0"/>
              <w:spacing w:after="0" w:line="276" w:lineRule="auto"/>
              <w:ind w:right="-21"/>
              <w:jc w:val="both"/>
            </w:pPr>
            <w:r>
              <w:rPr>
                <w:rFonts w:ascii="Arial" w:eastAsia="Arial" w:hAnsi="Arial" w:cs="Arial"/>
                <w:color w:val="000000"/>
              </w:rPr>
              <w:t> </w:t>
            </w:r>
          </w:p>
        </w:tc>
        <w:tc>
          <w:tcPr>
            <w:tcW w:w="2756" w:type="dxa"/>
            <w:gridSpan w:val="10"/>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F6ADC0F" w14:textId="77777777" w:rsidR="005901BD" w:rsidRDefault="00000000">
            <w:pPr>
              <w:widowControl w:val="0"/>
              <w:spacing w:after="0" w:line="276" w:lineRule="auto"/>
              <w:ind w:right="-21"/>
              <w:jc w:val="both"/>
            </w:pPr>
            <w:r>
              <w:rPr>
                <w:rFonts w:ascii="Arial" w:eastAsia="Arial" w:hAnsi="Arial" w:cs="Arial"/>
                <w:i/>
                <w:color w:val="000000"/>
              </w:rPr>
              <w:t>Nº de Beneficiários Indireto</w:t>
            </w:r>
          </w:p>
        </w:tc>
        <w:tc>
          <w:tcPr>
            <w:tcW w:w="1063"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188EFA3" w14:textId="77777777" w:rsidR="005901BD" w:rsidRDefault="00000000">
            <w:pPr>
              <w:widowControl w:val="0"/>
              <w:spacing w:after="0" w:line="276" w:lineRule="auto"/>
              <w:ind w:right="-21"/>
              <w:jc w:val="both"/>
            </w:pPr>
            <w:r>
              <w:rPr>
                <w:rFonts w:ascii="Arial" w:eastAsia="Arial" w:hAnsi="Arial" w:cs="Arial"/>
                <w:i/>
                <w:color w:val="000000"/>
              </w:rPr>
              <w:t> </w:t>
            </w:r>
          </w:p>
        </w:tc>
        <w:tc>
          <w:tcPr>
            <w:tcW w:w="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5DFEEE" w14:textId="77777777" w:rsidR="005901BD" w:rsidRDefault="00000000">
            <w:pPr>
              <w:widowControl w:val="0"/>
              <w:spacing w:after="0" w:line="276" w:lineRule="auto"/>
              <w:ind w:right="-21"/>
              <w:jc w:val="both"/>
            </w:pPr>
            <w:r>
              <w:rPr>
                <w:rFonts w:ascii="Arial" w:eastAsia="Arial" w:hAnsi="Arial" w:cs="Arial"/>
                <w:i/>
                <w:color w:val="000000"/>
              </w:rPr>
              <w:t> </w:t>
            </w:r>
          </w:p>
        </w:tc>
        <w:tc>
          <w:tcPr>
            <w:tcW w:w="1911" w:type="dxa"/>
            <w:gridSpan w:val="7"/>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A09CB93" w14:textId="77777777" w:rsidR="005901BD" w:rsidRDefault="00000000">
            <w:pPr>
              <w:widowControl w:val="0"/>
              <w:spacing w:after="0" w:line="276" w:lineRule="auto"/>
              <w:ind w:right="-21"/>
              <w:jc w:val="both"/>
            </w:pPr>
            <w:r>
              <w:rPr>
                <w:rFonts w:ascii="Arial" w:eastAsia="Arial" w:hAnsi="Arial" w:cs="Arial"/>
                <w:i/>
                <w:color w:val="000000"/>
              </w:rPr>
              <w:t xml:space="preserve"> Evento Continuado</w:t>
            </w:r>
          </w:p>
        </w:tc>
        <w:tc>
          <w:tcPr>
            <w:tcW w:w="97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4D39B72" w14:textId="77777777" w:rsidR="005901BD" w:rsidRDefault="00000000">
            <w:pPr>
              <w:widowControl w:val="0"/>
              <w:spacing w:after="0" w:line="276" w:lineRule="auto"/>
              <w:ind w:right="-21"/>
              <w:jc w:val="both"/>
            </w:pPr>
            <w:r>
              <w:rPr>
                <w:rFonts w:ascii="Arial" w:eastAsia="Arial" w:hAnsi="Arial" w:cs="Arial"/>
                <w:i/>
                <w:color w:val="000000"/>
              </w:rPr>
              <w:t>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FF4479" w14:textId="77777777" w:rsidR="005901BD" w:rsidRDefault="00000000">
            <w:pPr>
              <w:widowControl w:val="0"/>
              <w:spacing w:after="0" w:line="276" w:lineRule="auto"/>
              <w:ind w:right="-21"/>
              <w:jc w:val="both"/>
            </w:pPr>
            <w:r>
              <w:rPr>
                <w:rFonts w:ascii="Arial" w:eastAsia="Arial" w:hAnsi="Arial" w:cs="Arial"/>
                <w:i/>
                <w:color w:val="000000"/>
              </w:rPr>
              <w:t> </w:t>
            </w:r>
          </w:p>
        </w:tc>
        <w:tc>
          <w:tcPr>
            <w:tcW w:w="2187" w:type="dxa"/>
            <w:gridSpan w:val="7"/>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FF2AA8D" w14:textId="77777777" w:rsidR="005901BD" w:rsidRDefault="00000000">
            <w:pPr>
              <w:widowControl w:val="0"/>
              <w:spacing w:after="0" w:line="276" w:lineRule="auto"/>
              <w:ind w:right="-21"/>
              <w:jc w:val="both"/>
            </w:pPr>
            <w:r>
              <w:rPr>
                <w:rFonts w:ascii="Arial" w:eastAsia="Arial" w:hAnsi="Arial" w:cs="Arial"/>
                <w:i/>
                <w:color w:val="000000"/>
              </w:rPr>
              <w:t>Adolescentes</w:t>
            </w:r>
          </w:p>
        </w:tc>
        <w:tc>
          <w:tcPr>
            <w:tcW w:w="985"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B85BFD5" w14:textId="77777777" w:rsidR="005901BD" w:rsidRDefault="00000000">
            <w:pPr>
              <w:widowControl w:val="0"/>
              <w:spacing w:after="0" w:line="276" w:lineRule="auto"/>
              <w:ind w:right="-21"/>
              <w:jc w:val="both"/>
            </w:pPr>
            <w:r>
              <w:rPr>
                <w:rFonts w:ascii="Arial" w:eastAsia="Arial" w:hAnsi="Arial" w:cs="Arial"/>
                <w:i/>
                <w:color w:val="000000"/>
              </w:rPr>
              <w:t> </w:t>
            </w:r>
          </w:p>
        </w:tc>
        <w:tc>
          <w:tcPr>
            <w:tcW w:w="740"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51D3BB3" w14:textId="77777777" w:rsidR="005901BD" w:rsidRDefault="00000000">
            <w:pPr>
              <w:widowControl w:val="0"/>
              <w:spacing w:after="0" w:line="276" w:lineRule="auto"/>
              <w:ind w:right="-21"/>
              <w:jc w:val="both"/>
            </w:pPr>
            <w:r>
              <w:rPr>
                <w:rFonts w:ascii="Arial" w:eastAsia="Arial" w:hAnsi="Arial" w:cs="Arial"/>
                <w:i/>
                <w:color w:val="000000"/>
              </w:rPr>
              <w:t> </w:t>
            </w:r>
          </w:p>
        </w:tc>
        <w:tc>
          <w:tcPr>
            <w:tcW w:w="1897" w:type="dxa"/>
            <w:gridSpan w:val="5"/>
            <w:tcBorders>
              <w:top w:val="single" w:sz="0" w:space="0" w:color="000000"/>
              <w:left w:val="single" w:sz="0" w:space="0" w:color="000000"/>
              <w:bottom w:val="single" w:sz="0" w:space="0" w:color="000000"/>
              <w:right w:val="single" w:sz="4" w:space="0" w:color="000000"/>
            </w:tcBorders>
            <w:shd w:val="clear" w:color="000000" w:fill="FFFFFF"/>
            <w:tcMar>
              <w:left w:w="70" w:type="dxa"/>
              <w:right w:w="70" w:type="dxa"/>
            </w:tcMar>
            <w:vAlign w:val="center"/>
          </w:tcPr>
          <w:p w14:paraId="5D881C77" w14:textId="77777777" w:rsidR="005901BD" w:rsidRDefault="00000000">
            <w:pPr>
              <w:widowControl w:val="0"/>
              <w:spacing w:after="0" w:line="276" w:lineRule="auto"/>
              <w:ind w:right="-21"/>
              <w:jc w:val="both"/>
            </w:pPr>
            <w:r>
              <w:rPr>
                <w:rFonts w:ascii="Arial" w:eastAsia="Arial" w:hAnsi="Arial" w:cs="Arial"/>
                <w:i/>
                <w:color w:val="000000"/>
              </w:rPr>
              <w:t>Idosos</w:t>
            </w:r>
          </w:p>
        </w:tc>
      </w:tr>
      <w:tr w:rsidR="005901BD" w14:paraId="79F7B88E" w14:textId="77777777">
        <w:tblPrEx>
          <w:tblCellMar>
            <w:top w:w="0" w:type="dxa"/>
            <w:bottom w:w="0" w:type="dxa"/>
          </w:tblCellMar>
        </w:tblPrEx>
        <w:trPr>
          <w:gridAfter w:val="1"/>
          <w:wAfter w:w="322" w:type="dxa"/>
        </w:trPr>
        <w:tc>
          <w:tcPr>
            <w:tcW w:w="14485" w:type="dxa"/>
            <w:gridSpan w:val="44"/>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51AA34E" w14:textId="77777777" w:rsidR="005901BD" w:rsidRDefault="00000000">
            <w:pPr>
              <w:widowControl w:val="0"/>
              <w:spacing w:after="0" w:line="276" w:lineRule="auto"/>
              <w:ind w:right="-21"/>
              <w:jc w:val="both"/>
            </w:pPr>
            <w:r>
              <w:rPr>
                <w:rFonts w:ascii="Arial" w:eastAsia="Arial" w:hAnsi="Arial" w:cs="Arial"/>
              </w:rPr>
              <w:t> </w:t>
            </w:r>
          </w:p>
        </w:tc>
      </w:tr>
      <w:tr w:rsidR="005901BD" w14:paraId="4A77CA0B" w14:textId="77777777">
        <w:tblPrEx>
          <w:tblCellMar>
            <w:top w:w="0" w:type="dxa"/>
            <w:bottom w:w="0" w:type="dxa"/>
          </w:tblCellMar>
        </w:tblPrEx>
        <w:trPr>
          <w:gridAfter w:val="1"/>
          <w:wAfter w:w="322" w:type="dxa"/>
        </w:trPr>
        <w:tc>
          <w:tcPr>
            <w:tcW w:w="14485" w:type="dxa"/>
            <w:gridSpan w:val="4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F701BE5"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 </w:t>
            </w:r>
          </w:p>
          <w:p w14:paraId="7AEAE0DA"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  </w:t>
            </w:r>
          </w:p>
          <w:p w14:paraId="1FC10209" w14:textId="77777777" w:rsidR="005901BD" w:rsidRDefault="00000000">
            <w:pPr>
              <w:widowControl w:val="0"/>
              <w:spacing w:after="0" w:line="276" w:lineRule="auto"/>
              <w:ind w:right="-21"/>
              <w:jc w:val="both"/>
            </w:pPr>
            <w:r>
              <w:rPr>
                <w:rFonts w:ascii="Arial" w:eastAsia="Arial" w:hAnsi="Arial" w:cs="Arial"/>
              </w:rPr>
              <w:t>   </w:t>
            </w:r>
          </w:p>
        </w:tc>
      </w:tr>
      <w:tr w:rsidR="005901BD" w14:paraId="6318F7E5"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tbl>
            <w:tblPr>
              <w:tblW w:w="0" w:type="auto"/>
              <w:tblCellMar>
                <w:left w:w="10" w:type="dxa"/>
                <w:right w:w="10" w:type="dxa"/>
              </w:tblCellMar>
              <w:tblLook w:val="0000" w:firstRow="0" w:lastRow="0" w:firstColumn="0" w:lastColumn="0" w:noHBand="0" w:noVBand="0"/>
            </w:tblPr>
            <w:tblGrid>
              <w:gridCol w:w="8434"/>
            </w:tblGrid>
            <w:tr w:rsidR="005901BD" w14:paraId="601C4DBC" w14:textId="77777777">
              <w:tblPrEx>
                <w:tblCellMar>
                  <w:top w:w="0" w:type="dxa"/>
                  <w:bottom w:w="0" w:type="dxa"/>
                </w:tblCellMar>
              </w:tblPrEx>
              <w:tc>
                <w:tcPr>
                  <w:tcW w:w="9840"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vAlign w:val="center"/>
                </w:tcPr>
                <w:p w14:paraId="708ED95E" w14:textId="77777777" w:rsidR="005901BD" w:rsidRDefault="00000000">
                  <w:pPr>
                    <w:widowControl w:val="0"/>
                    <w:spacing w:after="0" w:line="276" w:lineRule="auto"/>
                    <w:ind w:right="-21"/>
                    <w:jc w:val="both"/>
                    <w:rPr>
                      <w:rFonts w:ascii="Arial" w:eastAsia="Arial" w:hAnsi="Arial" w:cs="Arial"/>
                      <w:i/>
                    </w:rPr>
                  </w:pPr>
                  <w:r>
                    <w:rPr>
                      <w:rFonts w:ascii="Arial" w:eastAsia="Arial" w:hAnsi="Arial" w:cs="Arial"/>
                      <w:b/>
                    </w:rPr>
                    <w:t>07 - CRONOGRAMA DE EXECUÇÃO:</w:t>
                  </w:r>
                  <w:r>
                    <w:rPr>
                      <w:rFonts w:ascii="Arial" w:eastAsia="Arial" w:hAnsi="Arial" w:cs="Arial"/>
                      <w:i/>
                    </w:rPr>
                    <w:t xml:space="preserve"> Descrever a programação do evento detalhada;</w:t>
                  </w:r>
                </w:p>
                <w:p w14:paraId="3335CF07" w14:textId="77777777" w:rsidR="005901BD" w:rsidRDefault="005901BD">
                  <w:pPr>
                    <w:widowControl w:val="0"/>
                    <w:spacing w:after="0" w:line="276" w:lineRule="auto"/>
                    <w:ind w:right="-21"/>
                    <w:jc w:val="both"/>
                    <w:rPr>
                      <w:rFonts w:ascii="Arial" w:eastAsia="Arial" w:hAnsi="Arial" w:cs="Arial"/>
                      <w:i/>
                    </w:rPr>
                  </w:pPr>
                </w:p>
                <w:p w14:paraId="32541E54" w14:textId="77777777" w:rsidR="005901BD" w:rsidRDefault="005901BD">
                  <w:pPr>
                    <w:widowControl w:val="0"/>
                    <w:spacing w:after="0" w:line="276" w:lineRule="auto"/>
                    <w:ind w:right="-21"/>
                    <w:jc w:val="both"/>
                  </w:pPr>
                </w:p>
              </w:tc>
            </w:tr>
          </w:tbl>
          <w:p w14:paraId="38DF219B" w14:textId="77777777" w:rsidR="005901BD" w:rsidRDefault="005901BD">
            <w:pPr>
              <w:spacing w:after="0" w:line="240" w:lineRule="auto"/>
            </w:pPr>
          </w:p>
        </w:tc>
      </w:tr>
      <w:tr w:rsidR="005901BD" w14:paraId="61A760A5" w14:textId="77777777">
        <w:tblPrEx>
          <w:tblCellMar>
            <w:top w:w="0" w:type="dxa"/>
            <w:bottom w:w="0" w:type="dxa"/>
          </w:tblCellMar>
        </w:tblPrEx>
        <w:trPr>
          <w:gridAfter w:val="1"/>
          <w:wAfter w:w="322" w:type="dxa"/>
        </w:trPr>
        <w:tc>
          <w:tcPr>
            <w:tcW w:w="2001" w:type="dxa"/>
            <w:gridSpan w:val="6"/>
            <w:tcBorders>
              <w:top w:val="single" w:sz="4" w:space="0" w:color="000000"/>
              <w:left w:val="single" w:sz="4" w:space="0" w:color="000000"/>
              <w:bottom w:val="single" w:sz="4" w:space="0" w:color="000000"/>
              <w:right w:val="single" w:sz="4" w:space="0" w:color="000000"/>
            </w:tcBorders>
            <w:shd w:val="clear" w:color="auto" w:fill="F2F2F2"/>
            <w:tcMar>
              <w:left w:w="70" w:type="dxa"/>
              <w:right w:w="70" w:type="dxa"/>
            </w:tcMar>
            <w:vAlign w:val="center"/>
          </w:tcPr>
          <w:p w14:paraId="4FEAFC0F" w14:textId="77777777" w:rsidR="005901BD" w:rsidRDefault="00000000">
            <w:pPr>
              <w:spacing w:after="0" w:line="276" w:lineRule="auto"/>
              <w:ind w:right="-21"/>
              <w:jc w:val="both"/>
            </w:pPr>
            <w:r>
              <w:rPr>
                <w:rFonts w:ascii="Arial" w:eastAsia="Arial" w:hAnsi="Arial" w:cs="Arial"/>
                <w:b/>
              </w:rPr>
              <w:t xml:space="preserve">Cronograma </w:t>
            </w:r>
          </w:p>
        </w:tc>
        <w:tc>
          <w:tcPr>
            <w:tcW w:w="2049" w:type="dxa"/>
            <w:gridSpan w:val="7"/>
            <w:tcBorders>
              <w:top w:val="single" w:sz="4" w:space="0" w:color="000000"/>
              <w:left w:val="single" w:sz="0" w:space="0" w:color="000000"/>
              <w:bottom w:val="single" w:sz="4" w:space="0" w:color="000000"/>
              <w:right w:val="single" w:sz="4" w:space="0" w:color="000000"/>
            </w:tcBorders>
            <w:shd w:val="clear" w:color="auto" w:fill="F2F2F2"/>
            <w:tcMar>
              <w:left w:w="70" w:type="dxa"/>
              <w:right w:w="70" w:type="dxa"/>
            </w:tcMar>
            <w:vAlign w:val="center"/>
          </w:tcPr>
          <w:p w14:paraId="04D4AC8F" w14:textId="77777777" w:rsidR="005901BD" w:rsidRDefault="00000000">
            <w:pPr>
              <w:spacing w:after="0" w:line="276" w:lineRule="auto"/>
              <w:ind w:right="-21"/>
              <w:jc w:val="both"/>
            </w:pPr>
            <w:r>
              <w:rPr>
                <w:rFonts w:ascii="Arial" w:eastAsia="Arial" w:hAnsi="Arial" w:cs="Arial"/>
                <w:b/>
              </w:rPr>
              <w:t>Data</w:t>
            </w:r>
          </w:p>
        </w:tc>
        <w:tc>
          <w:tcPr>
            <w:tcW w:w="824" w:type="dxa"/>
            <w:gridSpan w:val="3"/>
            <w:tcBorders>
              <w:top w:val="single" w:sz="4" w:space="0" w:color="000000"/>
              <w:left w:val="single" w:sz="0" w:space="0" w:color="000000"/>
              <w:bottom w:val="single" w:sz="4" w:space="0" w:color="000000"/>
              <w:right w:val="single" w:sz="4" w:space="0" w:color="000000"/>
            </w:tcBorders>
            <w:shd w:val="clear" w:color="auto" w:fill="F2F2F2"/>
            <w:tcMar>
              <w:left w:w="70" w:type="dxa"/>
              <w:right w:w="70" w:type="dxa"/>
            </w:tcMar>
            <w:vAlign w:val="center"/>
          </w:tcPr>
          <w:p w14:paraId="6DECAD02" w14:textId="77777777" w:rsidR="005901BD" w:rsidRDefault="00000000">
            <w:pPr>
              <w:spacing w:after="0" w:line="276" w:lineRule="auto"/>
              <w:ind w:right="-21"/>
              <w:jc w:val="both"/>
            </w:pPr>
            <w:proofErr w:type="spellStart"/>
            <w:r>
              <w:rPr>
                <w:rFonts w:ascii="Arial" w:eastAsia="Arial" w:hAnsi="Arial" w:cs="Arial"/>
                <w:b/>
              </w:rPr>
              <w:t>Hr</w:t>
            </w:r>
            <w:proofErr w:type="spellEnd"/>
            <w:r>
              <w:rPr>
                <w:rFonts w:ascii="Arial" w:eastAsia="Arial" w:hAnsi="Arial" w:cs="Arial"/>
                <w:b/>
              </w:rPr>
              <w:t>. Início</w:t>
            </w:r>
          </w:p>
        </w:tc>
        <w:tc>
          <w:tcPr>
            <w:tcW w:w="2314" w:type="dxa"/>
            <w:gridSpan w:val="8"/>
            <w:tcBorders>
              <w:top w:val="single" w:sz="4" w:space="0" w:color="000000"/>
              <w:left w:val="single" w:sz="0" w:space="0" w:color="000000"/>
              <w:bottom w:val="single" w:sz="4" w:space="0" w:color="000000"/>
              <w:right w:val="single" w:sz="4" w:space="0" w:color="000000"/>
            </w:tcBorders>
            <w:shd w:val="clear" w:color="auto" w:fill="F2F2F2"/>
            <w:tcMar>
              <w:left w:w="70" w:type="dxa"/>
              <w:right w:w="70" w:type="dxa"/>
            </w:tcMar>
            <w:vAlign w:val="center"/>
          </w:tcPr>
          <w:p w14:paraId="2BB6155F" w14:textId="77777777" w:rsidR="005901BD" w:rsidRDefault="00000000">
            <w:pPr>
              <w:spacing w:after="0" w:line="276" w:lineRule="auto"/>
              <w:ind w:right="-21"/>
              <w:jc w:val="both"/>
            </w:pPr>
            <w:proofErr w:type="spellStart"/>
            <w:r>
              <w:rPr>
                <w:rFonts w:ascii="Arial" w:eastAsia="Arial" w:hAnsi="Arial" w:cs="Arial"/>
                <w:b/>
              </w:rPr>
              <w:t>Hr</w:t>
            </w:r>
            <w:proofErr w:type="spellEnd"/>
            <w:r>
              <w:rPr>
                <w:rFonts w:ascii="Arial" w:eastAsia="Arial" w:hAnsi="Arial" w:cs="Arial"/>
                <w:b/>
              </w:rPr>
              <w:t>. Término</w:t>
            </w:r>
          </w:p>
        </w:tc>
        <w:tc>
          <w:tcPr>
            <w:tcW w:w="7297" w:type="dxa"/>
            <w:gridSpan w:val="20"/>
            <w:tcBorders>
              <w:top w:val="single" w:sz="4" w:space="0" w:color="000000"/>
              <w:left w:val="single" w:sz="0" w:space="0" w:color="000000"/>
              <w:bottom w:val="single" w:sz="4" w:space="0" w:color="000000"/>
              <w:right w:val="single" w:sz="4" w:space="0" w:color="000000"/>
            </w:tcBorders>
            <w:shd w:val="clear" w:color="auto" w:fill="F2F2F2"/>
            <w:tcMar>
              <w:left w:w="70" w:type="dxa"/>
              <w:right w:w="70" w:type="dxa"/>
            </w:tcMar>
            <w:vAlign w:val="center"/>
          </w:tcPr>
          <w:p w14:paraId="035EA9DE" w14:textId="77777777" w:rsidR="005901BD" w:rsidRDefault="00000000">
            <w:pPr>
              <w:spacing w:after="0" w:line="276" w:lineRule="auto"/>
              <w:ind w:right="-21"/>
              <w:jc w:val="both"/>
            </w:pPr>
            <w:r>
              <w:rPr>
                <w:rFonts w:ascii="Arial" w:eastAsia="Arial" w:hAnsi="Arial" w:cs="Arial"/>
                <w:b/>
              </w:rPr>
              <w:t>Considerações</w:t>
            </w:r>
          </w:p>
        </w:tc>
      </w:tr>
      <w:tr w:rsidR="005901BD" w14:paraId="198AD186" w14:textId="77777777">
        <w:tblPrEx>
          <w:tblCellMar>
            <w:top w:w="0" w:type="dxa"/>
            <w:bottom w:w="0" w:type="dxa"/>
          </w:tblCellMar>
        </w:tblPrEx>
        <w:trPr>
          <w:gridAfter w:val="1"/>
          <w:wAfter w:w="322" w:type="dxa"/>
        </w:trPr>
        <w:tc>
          <w:tcPr>
            <w:tcW w:w="2001" w:type="dxa"/>
            <w:gridSpan w:val="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D338037" w14:textId="77777777" w:rsidR="005901BD" w:rsidRDefault="00000000">
            <w:pPr>
              <w:spacing w:after="0" w:line="276" w:lineRule="auto"/>
              <w:ind w:right="-21"/>
              <w:jc w:val="both"/>
            </w:pPr>
            <w:r>
              <w:rPr>
                <w:rFonts w:ascii="Arial" w:eastAsia="Arial" w:hAnsi="Arial" w:cs="Arial"/>
              </w:rPr>
              <w:t>Divulgação</w:t>
            </w:r>
          </w:p>
        </w:tc>
        <w:tc>
          <w:tcPr>
            <w:tcW w:w="2049" w:type="dxa"/>
            <w:gridSpan w:val="7"/>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BCABBDC" w14:textId="77777777" w:rsidR="005901BD" w:rsidRDefault="00000000">
            <w:pPr>
              <w:spacing w:after="0" w:line="276" w:lineRule="auto"/>
              <w:ind w:right="-21"/>
              <w:jc w:val="both"/>
            </w:pPr>
            <w:r>
              <w:rPr>
                <w:rFonts w:ascii="Arial" w:eastAsia="Arial" w:hAnsi="Arial" w:cs="Arial"/>
              </w:rPr>
              <w:t> </w:t>
            </w:r>
          </w:p>
        </w:tc>
        <w:tc>
          <w:tcPr>
            <w:tcW w:w="824"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B95C6C1" w14:textId="77777777" w:rsidR="005901BD" w:rsidRDefault="00000000">
            <w:pPr>
              <w:spacing w:after="0" w:line="276" w:lineRule="auto"/>
              <w:ind w:right="-21"/>
              <w:jc w:val="both"/>
            </w:pPr>
            <w:r>
              <w:rPr>
                <w:rFonts w:ascii="Arial" w:eastAsia="Arial" w:hAnsi="Arial" w:cs="Arial"/>
              </w:rPr>
              <w:t> </w:t>
            </w:r>
          </w:p>
        </w:tc>
        <w:tc>
          <w:tcPr>
            <w:tcW w:w="2314"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BF6C03E" w14:textId="77777777" w:rsidR="005901BD" w:rsidRDefault="00000000">
            <w:pPr>
              <w:spacing w:after="0" w:line="276" w:lineRule="auto"/>
              <w:ind w:right="-21"/>
              <w:jc w:val="both"/>
            </w:pPr>
            <w:r>
              <w:rPr>
                <w:rFonts w:ascii="Arial" w:eastAsia="Arial" w:hAnsi="Arial" w:cs="Arial"/>
              </w:rPr>
              <w:t> </w:t>
            </w:r>
          </w:p>
        </w:tc>
        <w:tc>
          <w:tcPr>
            <w:tcW w:w="7297" w:type="dxa"/>
            <w:gridSpan w:val="2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439D41A" w14:textId="77777777" w:rsidR="005901BD" w:rsidRDefault="00000000">
            <w:pPr>
              <w:spacing w:after="0" w:line="276" w:lineRule="auto"/>
              <w:ind w:right="-21"/>
              <w:jc w:val="both"/>
            </w:pPr>
            <w:r>
              <w:rPr>
                <w:rFonts w:ascii="Arial" w:eastAsia="Arial" w:hAnsi="Arial" w:cs="Arial"/>
              </w:rPr>
              <w:t> </w:t>
            </w:r>
          </w:p>
        </w:tc>
      </w:tr>
      <w:tr w:rsidR="005901BD" w14:paraId="66AB57EC" w14:textId="77777777">
        <w:tblPrEx>
          <w:tblCellMar>
            <w:top w:w="0" w:type="dxa"/>
            <w:bottom w:w="0" w:type="dxa"/>
          </w:tblCellMar>
        </w:tblPrEx>
        <w:trPr>
          <w:gridAfter w:val="1"/>
          <w:wAfter w:w="322" w:type="dxa"/>
        </w:trPr>
        <w:tc>
          <w:tcPr>
            <w:tcW w:w="2001" w:type="dxa"/>
            <w:gridSpan w:val="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D94C09E" w14:textId="77777777" w:rsidR="005901BD" w:rsidRDefault="00000000">
            <w:pPr>
              <w:spacing w:after="0" w:line="276" w:lineRule="auto"/>
              <w:ind w:right="-21"/>
              <w:jc w:val="both"/>
            </w:pPr>
            <w:r>
              <w:rPr>
                <w:rFonts w:ascii="Arial" w:eastAsia="Arial" w:hAnsi="Arial" w:cs="Arial"/>
              </w:rPr>
              <w:t>Inscrições</w:t>
            </w:r>
          </w:p>
        </w:tc>
        <w:tc>
          <w:tcPr>
            <w:tcW w:w="2049" w:type="dxa"/>
            <w:gridSpan w:val="7"/>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AE5D6A" w14:textId="77777777" w:rsidR="005901BD" w:rsidRDefault="00000000">
            <w:pPr>
              <w:spacing w:after="0" w:line="276" w:lineRule="auto"/>
              <w:ind w:right="-21"/>
              <w:jc w:val="both"/>
            </w:pPr>
            <w:r>
              <w:rPr>
                <w:rFonts w:ascii="Arial" w:eastAsia="Arial" w:hAnsi="Arial" w:cs="Arial"/>
              </w:rPr>
              <w:t> </w:t>
            </w:r>
          </w:p>
        </w:tc>
        <w:tc>
          <w:tcPr>
            <w:tcW w:w="824"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2429AA1" w14:textId="77777777" w:rsidR="005901BD" w:rsidRDefault="00000000">
            <w:pPr>
              <w:spacing w:after="0" w:line="276" w:lineRule="auto"/>
              <w:ind w:right="-21"/>
              <w:jc w:val="both"/>
            </w:pPr>
            <w:r>
              <w:rPr>
                <w:rFonts w:ascii="Arial" w:eastAsia="Arial" w:hAnsi="Arial" w:cs="Arial"/>
              </w:rPr>
              <w:t> </w:t>
            </w:r>
          </w:p>
        </w:tc>
        <w:tc>
          <w:tcPr>
            <w:tcW w:w="2314"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032D447" w14:textId="77777777" w:rsidR="005901BD" w:rsidRDefault="00000000">
            <w:pPr>
              <w:spacing w:after="0" w:line="276" w:lineRule="auto"/>
              <w:ind w:right="-21"/>
              <w:jc w:val="both"/>
            </w:pPr>
            <w:r>
              <w:rPr>
                <w:rFonts w:ascii="Arial" w:eastAsia="Arial" w:hAnsi="Arial" w:cs="Arial"/>
              </w:rPr>
              <w:t> </w:t>
            </w:r>
          </w:p>
        </w:tc>
        <w:tc>
          <w:tcPr>
            <w:tcW w:w="7297" w:type="dxa"/>
            <w:gridSpan w:val="2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066DB3" w14:textId="77777777" w:rsidR="005901BD" w:rsidRDefault="00000000">
            <w:pPr>
              <w:spacing w:after="0" w:line="276" w:lineRule="auto"/>
              <w:ind w:right="-21"/>
              <w:jc w:val="both"/>
            </w:pPr>
            <w:r>
              <w:rPr>
                <w:rFonts w:ascii="Arial" w:eastAsia="Arial" w:hAnsi="Arial" w:cs="Arial"/>
              </w:rPr>
              <w:t> </w:t>
            </w:r>
          </w:p>
        </w:tc>
      </w:tr>
      <w:tr w:rsidR="005901BD" w14:paraId="6E302026" w14:textId="77777777">
        <w:tblPrEx>
          <w:tblCellMar>
            <w:top w:w="0" w:type="dxa"/>
            <w:bottom w:w="0" w:type="dxa"/>
          </w:tblCellMar>
        </w:tblPrEx>
        <w:trPr>
          <w:gridAfter w:val="1"/>
          <w:wAfter w:w="322" w:type="dxa"/>
        </w:trPr>
        <w:tc>
          <w:tcPr>
            <w:tcW w:w="2001" w:type="dxa"/>
            <w:gridSpan w:val="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58E827" w14:textId="77777777" w:rsidR="005901BD" w:rsidRDefault="00000000">
            <w:pPr>
              <w:spacing w:after="0" w:line="276" w:lineRule="auto"/>
              <w:ind w:right="-21"/>
              <w:jc w:val="both"/>
            </w:pPr>
            <w:r>
              <w:rPr>
                <w:rFonts w:ascii="Arial" w:eastAsia="Arial" w:hAnsi="Arial" w:cs="Arial"/>
              </w:rPr>
              <w:t>Montagem</w:t>
            </w:r>
          </w:p>
        </w:tc>
        <w:tc>
          <w:tcPr>
            <w:tcW w:w="2049" w:type="dxa"/>
            <w:gridSpan w:val="7"/>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CEFDD4" w14:textId="77777777" w:rsidR="005901BD" w:rsidRDefault="00000000">
            <w:pPr>
              <w:spacing w:after="0" w:line="276" w:lineRule="auto"/>
              <w:ind w:right="-21"/>
              <w:jc w:val="both"/>
            </w:pPr>
            <w:r>
              <w:rPr>
                <w:rFonts w:ascii="Arial" w:eastAsia="Arial" w:hAnsi="Arial" w:cs="Arial"/>
              </w:rPr>
              <w:t> </w:t>
            </w:r>
          </w:p>
        </w:tc>
        <w:tc>
          <w:tcPr>
            <w:tcW w:w="824"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EC89CE" w14:textId="77777777" w:rsidR="005901BD" w:rsidRDefault="00000000">
            <w:pPr>
              <w:spacing w:after="0" w:line="276" w:lineRule="auto"/>
              <w:ind w:right="-21"/>
              <w:jc w:val="both"/>
            </w:pPr>
            <w:r>
              <w:rPr>
                <w:rFonts w:ascii="Arial" w:eastAsia="Arial" w:hAnsi="Arial" w:cs="Arial"/>
              </w:rPr>
              <w:t> </w:t>
            </w:r>
          </w:p>
        </w:tc>
        <w:tc>
          <w:tcPr>
            <w:tcW w:w="2314"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6F6ADF" w14:textId="77777777" w:rsidR="005901BD" w:rsidRDefault="00000000">
            <w:pPr>
              <w:spacing w:after="0" w:line="276" w:lineRule="auto"/>
              <w:ind w:right="-21"/>
              <w:jc w:val="both"/>
            </w:pPr>
            <w:r>
              <w:rPr>
                <w:rFonts w:ascii="Arial" w:eastAsia="Arial" w:hAnsi="Arial" w:cs="Arial"/>
              </w:rPr>
              <w:t> </w:t>
            </w:r>
          </w:p>
        </w:tc>
        <w:tc>
          <w:tcPr>
            <w:tcW w:w="7297" w:type="dxa"/>
            <w:gridSpan w:val="2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63A7FB" w14:textId="77777777" w:rsidR="005901BD" w:rsidRDefault="00000000">
            <w:pPr>
              <w:spacing w:after="0" w:line="276" w:lineRule="auto"/>
              <w:ind w:right="-21"/>
              <w:jc w:val="both"/>
            </w:pPr>
            <w:r>
              <w:rPr>
                <w:rFonts w:ascii="Arial" w:eastAsia="Arial" w:hAnsi="Arial" w:cs="Arial"/>
              </w:rPr>
              <w:t> </w:t>
            </w:r>
          </w:p>
        </w:tc>
      </w:tr>
      <w:tr w:rsidR="005901BD" w14:paraId="00E34E58" w14:textId="77777777">
        <w:tblPrEx>
          <w:tblCellMar>
            <w:top w:w="0" w:type="dxa"/>
            <w:bottom w:w="0" w:type="dxa"/>
          </w:tblCellMar>
        </w:tblPrEx>
        <w:trPr>
          <w:gridAfter w:val="1"/>
          <w:wAfter w:w="322" w:type="dxa"/>
        </w:trPr>
        <w:tc>
          <w:tcPr>
            <w:tcW w:w="2001" w:type="dxa"/>
            <w:gridSpan w:val="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74E3516" w14:textId="77777777" w:rsidR="005901BD" w:rsidRDefault="00000000">
            <w:pPr>
              <w:spacing w:after="0" w:line="276" w:lineRule="auto"/>
              <w:ind w:right="-21"/>
              <w:jc w:val="both"/>
            </w:pPr>
            <w:r>
              <w:rPr>
                <w:rFonts w:ascii="Arial" w:eastAsia="Arial" w:hAnsi="Arial" w:cs="Arial"/>
              </w:rPr>
              <w:t>Execução 1</w:t>
            </w:r>
          </w:p>
        </w:tc>
        <w:tc>
          <w:tcPr>
            <w:tcW w:w="2049" w:type="dxa"/>
            <w:gridSpan w:val="7"/>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E575A65" w14:textId="77777777" w:rsidR="005901BD" w:rsidRDefault="00000000">
            <w:pPr>
              <w:spacing w:after="0" w:line="276" w:lineRule="auto"/>
              <w:ind w:right="-21"/>
              <w:jc w:val="both"/>
            </w:pPr>
            <w:r>
              <w:rPr>
                <w:rFonts w:ascii="Arial" w:eastAsia="Arial" w:hAnsi="Arial" w:cs="Arial"/>
              </w:rPr>
              <w:t> </w:t>
            </w:r>
          </w:p>
        </w:tc>
        <w:tc>
          <w:tcPr>
            <w:tcW w:w="824"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33A086" w14:textId="77777777" w:rsidR="005901BD" w:rsidRDefault="00000000">
            <w:pPr>
              <w:spacing w:after="0" w:line="276" w:lineRule="auto"/>
              <w:ind w:right="-21"/>
              <w:jc w:val="both"/>
            </w:pPr>
            <w:r>
              <w:rPr>
                <w:rFonts w:ascii="Arial" w:eastAsia="Arial" w:hAnsi="Arial" w:cs="Arial"/>
              </w:rPr>
              <w:t> </w:t>
            </w:r>
          </w:p>
        </w:tc>
        <w:tc>
          <w:tcPr>
            <w:tcW w:w="2314"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FA1E144" w14:textId="77777777" w:rsidR="005901BD" w:rsidRDefault="00000000">
            <w:pPr>
              <w:spacing w:after="0" w:line="276" w:lineRule="auto"/>
              <w:ind w:right="-21"/>
              <w:jc w:val="both"/>
            </w:pPr>
            <w:r>
              <w:rPr>
                <w:rFonts w:ascii="Arial" w:eastAsia="Arial" w:hAnsi="Arial" w:cs="Arial"/>
              </w:rPr>
              <w:t> </w:t>
            </w:r>
          </w:p>
        </w:tc>
        <w:tc>
          <w:tcPr>
            <w:tcW w:w="7297" w:type="dxa"/>
            <w:gridSpan w:val="2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4BA41A" w14:textId="77777777" w:rsidR="005901BD" w:rsidRDefault="00000000">
            <w:pPr>
              <w:spacing w:after="0" w:line="276" w:lineRule="auto"/>
              <w:ind w:right="-21"/>
              <w:jc w:val="both"/>
            </w:pPr>
            <w:r>
              <w:rPr>
                <w:rFonts w:ascii="Arial" w:eastAsia="Arial" w:hAnsi="Arial" w:cs="Arial"/>
              </w:rPr>
              <w:t> </w:t>
            </w:r>
          </w:p>
        </w:tc>
      </w:tr>
      <w:tr w:rsidR="005901BD" w14:paraId="1CAA3C41" w14:textId="77777777">
        <w:tblPrEx>
          <w:tblCellMar>
            <w:top w:w="0" w:type="dxa"/>
            <w:bottom w:w="0" w:type="dxa"/>
          </w:tblCellMar>
        </w:tblPrEx>
        <w:trPr>
          <w:gridAfter w:val="1"/>
          <w:wAfter w:w="322" w:type="dxa"/>
        </w:trPr>
        <w:tc>
          <w:tcPr>
            <w:tcW w:w="2001" w:type="dxa"/>
            <w:gridSpan w:val="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B4131BA" w14:textId="77777777" w:rsidR="005901BD" w:rsidRDefault="00000000">
            <w:pPr>
              <w:spacing w:after="0" w:line="276" w:lineRule="auto"/>
              <w:ind w:right="-21"/>
              <w:jc w:val="both"/>
            </w:pPr>
            <w:r>
              <w:rPr>
                <w:rFonts w:ascii="Arial" w:eastAsia="Arial" w:hAnsi="Arial" w:cs="Arial"/>
              </w:rPr>
              <w:t>Execução 2</w:t>
            </w:r>
          </w:p>
        </w:tc>
        <w:tc>
          <w:tcPr>
            <w:tcW w:w="2049" w:type="dxa"/>
            <w:gridSpan w:val="7"/>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F1D8967" w14:textId="77777777" w:rsidR="005901BD" w:rsidRDefault="00000000">
            <w:pPr>
              <w:spacing w:after="0" w:line="276" w:lineRule="auto"/>
              <w:ind w:right="-21"/>
              <w:jc w:val="both"/>
            </w:pPr>
            <w:r>
              <w:rPr>
                <w:rFonts w:ascii="Arial" w:eastAsia="Arial" w:hAnsi="Arial" w:cs="Arial"/>
              </w:rPr>
              <w:t> </w:t>
            </w:r>
          </w:p>
        </w:tc>
        <w:tc>
          <w:tcPr>
            <w:tcW w:w="824"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2D4225" w14:textId="77777777" w:rsidR="005901BD" w:rsidRDefault="00000000">
            <w:pPr>
              <w:spacing w:after="0" w:line="276" w:lineRule="auto"/>
              <w:ind w:right="-21"/>
              <w:jc w:val="both"/>
            </w:pPr>
            <w:r>
              <w:rPr>
                <w:rFonts w:ascii="Arial" w:eastAsia="Arial" w:hAnsi="Arial" w:cs="Arial"/>
              </w:rPr>
              <w:t> </w:t>
            </w:r>
          </w:p>
        </w:tc>
        <w:tc>
          <w:tcPr>
            <w:tcW w:w="2314"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4F6222" w14:textId="77777777" w:rsidR="005901BD" w:rsidRDefault="00000000">
            <w:pPr>
              <w:spacing w:after="0" w:line="276" w:lineRule="auto"/>
              <w:ind w:right="-21"/>
              <w:jc w:val="both"/>
            </w:pPr>
            <w:r>
              <w:rPr>
                <w:rFonts w:ascii="Arial" w:eastAsia="Arial" w:hAnsi="Arial" w:cs="Arial"/>
              </w:rPr>
              <w:t> </w:t>
            </w:r>
          </w:p>
        </w:tc>
        <w:tc>
          <w:tcPr>
            <w:tcW w:w="7297" w:type="dxa"/>
            <w:gridSpan w:val="2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7459EA" w14:textId="77777777" w:rsidR="005901BD" w:rsidRDefault="00000000">
            <w:pPr>
              <w:spacing w:after="0" w:line="276" w:lineRule="auto"/>
              <w:ind w:right="-21"/>
              <w:jc w:val="both"/>
            </w:pPr>
            <w:r>
              <w:rPr>
                <w:rFonts w:ascii="Arial" w:eastAsia="Arial" w:hAnsi="Arial" w:cs="Arial"/>
              </w:rPr>
              <w:t> </w:t>
            </w:r>
          </w:p>
        </w:tc>
      </w:tr>
      <w:tr w:rsidR="005901BD" w14:paraId="22CEC961" w14:textId="77777777">
        <w:tblPrEx>
          <w:tblCellMar>
            <w:top w:w="0" w:type="dxa"/>
            <w:bottom w:w="0" w:type="dxa"/>
          </w:tblCellMar>
        </w:tblPrEx>
        <w:trPr>
          <w:gridAfter w:val="1"/>
          <w:wAfter w:w="322" w:type="dxa"/>
        </w:trPr>
        <w:tc>
          <w:tcPr>
            <w:tcW w:w="2001" w:type="dxa"/>
            <w:gridSpan w:val="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9D656B7" w14:textId="77777777" w:rsidR="005901BD" w:rsidRDefault="00000000">
            <w:pPr>
              <w:spacing w:after="0" w:line="276" w:lineRule="auto"/>
              <w:ind w:right="-21"/>
              <w:jc w:val="both"/>
            </w:pPr>
            <w:r>
              <w:rPr>
                <w:rFonts w:ascii="Arial" w:eastAsia="Arial" w:hAnsi="Arial" w:cs="Arial"/>
              </w:rPr>
              <w:t>Execução 3</w:t>
            </w:r>
          </w:p>
        </w:tc>
        <w:tc>
          <w:tcPr>
            <w:tcW w:w="2049" w:type="dxa"/>
            <w:gridSpan w:val="7"/>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C980CC" w14:textId="77777777" w:rsidR="005901BD" w:rsidRDefault="00000000">
            <w:pPr>
              <w:spacing w:after="0" w:line="276" w:lineRule="auto"/>
              <w:ind w:right="-21"/>
              <w:jc w:val="both"/>
            </w:pPr>
            <w:r>
              <w:rPr>
                <w:rFonts w:ascii="Arial" w:eastAsia="Arial" w:hAnsi="Arial" w:cs="Arial"/>
              </w:rPr>
              <w:t> </w:t>
            </w:r>
          </w:p>
        </w:tc>
        <w:tc>
          <w:tcPr>
            <w:tcW w:w="824"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35EF58A" w14:textId="77777777" w:rsidR="005901BD" w:rsidRDefault="00000000">
            <w:pPr>
              <w:spacing w:after="0" w:line="276" w:lineRule="auto"/>
              <w:ind w:right="-21"/>
              <w:jc w:val="both"/>
            </w:pPr>
            <w:r>
              <w:rPr>
                <w:rFonts w:ascii="Arial" w:eastAsia="Arial" w:hAnsi="Arial" w:cs="Arial"/>
              </w:rPr>
              <w:t> </w:t>
            </w:r>
          </w:p>
        </w:tc>
        <w:tc>
          <w:tcPr>
            <w:tcW w:w="2314"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CFE8A64" w14:textId="77777777" w:rsidR="005901BD" w:rsidRDefault="00000000">
            <w:pPr>
              <w:spacing w:after="0" w:line="276" w:lineRule="auto"/>
              <w:ind w:right="-21"/>
              <w:jc w:val="both"/>
            </w:pPr>
            <w:r>
              <w:rPr>
                <w:rFonts w:ascii="Arial" w:eastAsia="Arial" w:hAnsi="Arial" w:cs="Arial"/>
              </w:rPr>
              <w:t> </w:t>
            </w:r>
          </w:p>
        </w:tc>
        <w:tc>
          <w:tcPr>
            <w:tcW w:w="7297" w:type="dxa"/>
            <w:gridSpan w:val="2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1027AC" w14:textId="77777777" w:rsidR="005901BD" w:rsidRDefault="00000000">
            <w:pPr>
              <w:spacing w:after="0" w:line="276" w:lineRule="auto"/>
              <w:ind w:right="-21"/>
              <w:jc w:val="both"/>
            </w:pPr>
            <w:r>
              <w:rPr>
                <w:rFonts w:ascii="Arial" w:eastAsia="Arial" w:hAnsi="Arial" w:cs="Arial"/>
              </w:rPr>
              <w:t> </w:t>
            </w:r>
          </w:p>
        </w:tc>
      </w:tr>
      <w:tr w:rsidR="005901BD" w14:paraId="4ECE8994" w14:textId="77777777">
        <w:tblPrEx>
          <w:tblCellMar>
            <w:top w:w="0" w:type="dxa"/>
            <w:bottom w:w="0" w:type="dxa"/>
          </w:tblCellMar>
        </w:tblPrEx>
        <w:trPr>
          <w:gridAfter w:val="1"/>
          <w:wAfter w:w="322" w:type="dxa"/>
        </w:trPr>
        <w:tc>
          <w:tcPr>
            <w:tcW w:w="2001" w:type="dxa"/>
            <w:gridSpan w:val="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210442F" w14:textId="77777777" w:rsidR="005901BD" w:rsidRDefault="00000000">
            <w:pPr>
              <w:spacing w:after="0" w:line="276" w:lineRule="auto"/>
              <w:ind w:right="-21"/>
              <w:jc w:val="both"/>
            </w:pPr>
            <w:r>
              <w:rPr>
                <w:rFonts w:ascii="Arial" w:eastAsia="Arial" w:hAnsi="Arial" w:cs="Arial"/>
              </w:rPr>
              <w:t>Execução 4</w:t>
            </w:r>
          </w:p>
        </w:tc>
        <w:tc>
          <w:tcPr>
            <w:tcW w:w="2049" w:type="dxa"/>
            <w:gridSpan w:val="7"/>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514B6E2" w14:textId="77777777" w:rsidR="005901BD" w:rsidRDefault="00000000">
            <w:pPr>
              <w:spacing w:after="0" w:line="276" w:lineRule="auto"/>
              <w:ind w:right="-21"/>
              <w:jc w:val="both"/>
            </w:pPr>
            <w:r>
              <w:rPr>
                <w:rFonts w:ascii="Arial" w:eastAsia="Arial" w:hAnsi="Arial" w:cs="Arial"/>
              </w:rPr>
              <w:t> </w:t>
            </w:r>
          </w:p>
        </w:tc>
        <w:tc>
          <w:tcPr>
            <w:tcW w:w="824"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B8E706" w14:textId="77777777" w:rsidR="005901BD" w:rsidRDefault="00000000">
            <w:pPr>
              <w:spacing w:after="0" w:line="276" w:lineRule="auto"/>
              <w:ind w:right="-21"/>
              <w:jc w:val="both"/>
            </w:pPr>
            <w:r>
              <w:rPr>
                <w:rFonts w:ascii="Arial" w:eastAsia="Arial" w:hAnsi="Arial" w:cs="Arial"/>
              </w:rPr>
              <w:t> </w:t>
            </w:r>
          </w:p>
        </w:tc>
        <w:tc>
          <w:tcPr>
            <w:tcW w:w="2314"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E83B2CF" w14:textId="77777777" w:rsidR="005901BD" w:rsidRDefault="00000000">
            <w:pPr>
              <w:spacing w:after="0" w:line="276" w:lineRule="auto"/>
              <w:ind w:right="-21"/>
              <w:jc w:val="both"/>
            </w:pPr>
            <w:r>
              <w:rPr>
                <w:rFonts w:ascii="Arial" w:eastAsia="Arial" w:hAnsi="Arial" w:cs="Arial"/>
              </w:rPr>
              <w:t> </w:t>
            </w:r>
          </w:p>
        </w:tc>
        <w:tc>
          <w:tcPr>
            <w:tcW w:w="7297" w:type="dxa"/>
            <w:gridSpan w:val="2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6FA30A" w14:textId="77777777" w:rsidR="005901BD" w:rsidRDefault="00000000">
            <w:pPr>
              <w:spacing w:after="0" w:line="276" w:lineRule="auto"/>
              <w:ind w:right="-21"/>
              <w:jc w:val="both"/>
            </w:pPr>
            <w:r>
              <w:rPr>
                <w:rFonts w:ascii="Arial" w:eastAsia="Arial" w:hAnsi="Arial" w:cs="Arial"/>
              </w:rPr>
              <w:t> </w:t>
            </w:r>
          </w:p>
        </w:tc>
      </w:tr>
      <w:tr w:rsidR="005901BD" w14:paraId="72C965D9" w14:textId="77777777">
        <w:tblPrEx>
          <w:tblCellMar>
            <w:top w:w="0" w:type="dxa"/>
            <w:bottom w:w="0" w:type="dxa"/>
          </w:tblCellMar>
        </w:tblPrEx>
        <w:trPr>
          <w:gridAfter w:val="1"/>
          <w:wAfter w:w="322" w:type="dxa"/>
        </w:trPr>
        <w:tc>
          <w:tcPr>
            <w:tcW w:w="2001" w:type="dxa"/>
            <w:gridSpan w:val="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480CF86" w14:textId="77777777" w:rsidR="005901BD" w:rsidRDefault="00000000">
            <w:pPr>
              <w:spacing w:after="0" w:line="276" w:lineRule="auto"/>
              <w:ind w:right="-21"/>
              <w:jc w:val="both"/>
            </w:pPr>
            <w:r>
              <w:rPr>
                <w:rFonts w:ascii="Arial" w:eastAsia="Arial" w:hAnsi="Arial" w:cs="Arial"/>
              </w:rPr>
              <w:t>Execução 5</w:t>
            </w:r>
          </w:p>
        </w:tc>
        <w:tc>
          <w:tcPr>
            <w:tcW w:w="2049" w:type="dxa"/>
            <w:gridSpan w:val="7"/>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A642F0" w14:textId="77777777" w:rsidR="005901BD" w:rsidRDefault="00000000">
            <w:pPr>
              <w:spacing w:after="0" w:line="276" w:lineRule="auto"/>
              <w:ind w:right="-21"/>
              <w:jc w:val="both"/>
            </w:pPr>
            <w:r>
              <w:rPr>
                <w:rFonts w:ascii="Arial" w:eastAsia="Arial" w:hAnsi="Arial" w:cs="Arial"/>
              </w:rPr>
              <w:t> </w:t>
            </w:r>
          </w:p>
        </w:tc>
        <w:tc>
          <w:tcPr>
            <w:tcW w:w="824"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62C34F" w14:textId="77777777" w:rsidR="005901BD" w:rsidRDefault="00000000">
            <w:pPr>
              <w:spacing w:after="0" w:line="276" w:lineRule="auto"/>
              <w:ind w:right="-21"/>
              <w:jc w:val="both"/>
            </w:pPr>
            <w:r>
              <w:rPr>
                <w:rFonts w:ascii="Arial" w:eastAsia="Arial" w:hAnsi="Arial" w:cs="Arial"/>
              </w:rPr>
              <w:t> </w:t>
            </w:r>
          </w:p>
        </w:tc>
        <w:tc>
          <w:tcPr>
            <w:tcW w:w="2314"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EB8A89" w14:textId="77777777" w:rsidR="005901BD" w:rsidRDefault="00000000">
            <w:pPr>
              <w:spacing w:after="0" w:line="276" w:lineRule="auto"/>
              <w:ind w:right="-21"/>
              <w:jc w:val="both"/>
            </w:pPr>
            <w:r>
              <w:rPr>
                <w:rFonts w:ascii="Arial" w:eastAsia="Arial" w:hAnsi="Arial" w:cs="Arial"/>
              </w:rPr>
              <w:t> </w:t>
            </w:r>
          </w:p>
        </w:tc>
        <w:tc>
          <w:tcPr>
            <w:tcW w:w="7297" w:type="dxa"/>
            <w:gridSpan w:val="2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B2E85A1" w14:textId="77777777" w:rsidR="005901BD" w:rsidRDefault="00000000">
            <w:pPr>
              <w:spacing w:after="0" w:line="276" w:lineRule="auto"/>
              <w:ind w:right="-21"/>
              <w:jc w:val="both"/>
            </w:pPr>
            <w:r>
              <w:rPr>
                <w:rFonts w:ascii="Arial" w:eastAsia="Arial" w:hAnsi="Arial" w:cs="Arial"/>
              </w:rPr>
              <w:t> </w:t>
            </w:r>
          </w:p>
        </w:tc>
      </w:tr>
      <w:tr w:rsidR="005901BD" w14:paraId="030C7468" w14:textId="77777777">
        <w:tblPrEx>
          <w:tblCellMar>
            <w:top w:w="0" w:type="dxa"/>
            <w:bottom w:w="0" w:type="dxa"/>
          </w:tblCellMar>
        </w:tblPrEx>
        <w:trPr>
          <w:gridAfter w:val="1"/>
          <w:wAfter w:w="322" w:type="dxa"/>
        </w:trPr>
        <w:tc>
          <w:tcPr>
            <w:tcW w:w="2001" w:type="dxa"/>
            <w:gridSpan w:val="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355397B" w14:textId="77777777" w:rsidR="005901BD" w:rsidRDefault="00000000">
            <w:pPr>
              <w:spacing w:after="0" w:line="276" w:lineRule="auto"/>
              <w:ind w:right="-21"/>
              <w:jc w:val="both"/>
            </w:pPr>
            <w:r>
              <w:rPr>
                <w:rFonts w:ascii="Arial" w:eastAsia="Arial" w:hAnsi="Arial" w:cs="Arial"/>
              </w:rPr>
              <w:t>Desmontagem</w:t>
            </w:r>
          </w:p>
        </w:tc>
        <w:tc>
          <w:tcPr>
            <w:tcW w:w="2049" w:type="dxa"/>
            <w:gridSpan w:val="7"/>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8B0311" w14:textId="77777777" w:rsidR="005901BD" w:rsidRDefault="00000000">
            <w:pPr>
              <w:spacing w:after="0" w:line="276" w:lineRule="auto"/>
              <w:ind w:right="-21"/>
              <w:jc w:val="both"/>
            </w:pPr>
            <w:r>
              <w:rPr>
                <w:rFonts w:ascii="Arial" w:eastAsia="Arial" w:hAnsi="Arial" w:cs="Arial"/>
              </w:rPr>
              <w:t> </w:t>
            </w:r>
          </w:p>
        </w:tc>
        <w:tc>
          <w:tcPr>
            <w:tcW w:w="824"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B0185C8" w14:textId="77777777" w:rsidR="005901BD" w:rsidRDefault="00000000">
            <w:pPr>
              <w:spacing w:after="0" w:line="276" w:lineRule="auto"/>
              <w:ind w:right="-21"/>
              <w:jc w:val="both"/>
            </w:pPr>
            <w:r>
              <w:rPr>
                <w:rFonts w:ascii="Arial" w:eastAsia="Arial" w:hAnsi="Arial" w:cs="Arial"/>
              </w:rPr>
              <w:t> </w:t>
            </w:r>
          </w:p>
        </w:tc>
        <w:tc>
          <w:tcPr>
            <w:tcW w:w="2314" w:type="dxa"/>
            <w:gridSpan w:val="8"/>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47624FE" w14:textId="77777777" w:rsidR="005901BD" w:rsidRDefault="00000000">
            <w:pPr>
              <w:spacing w:after="0" w:line="276" w:lineRule="auto"/>
              <w:ind w:right="-21"/>
              <w:jc w:val="both"/>
            </w:pPr>
            <w:r>
              <w:rPr>
                <w:rFonts w:ascii="Arial" w:eastAsia="Arial" w:hAnsi="Arial" w:cs="Arial"/>
              </w:rPr>
              <w:t> </w:t>
            </w:r>
          </w:p>
        </w:tc>
        <w:tc>
          <w:tcPr>
            <w:tcW w:w="7297" w:type="dxa"/>
            <w:gridSpan w:val="20"/>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760E39" w14:textId="77777777" w:rsidR="005901BD" w:rsidRDefault="00000000">
            <w:pPr>
              <w:spacing w:after="0" w:line="276" w:lineRule="auto"/>
              <w:ind w:right="-21"/>
              <w:jc w:val="both"/>
            </w:pPr>
            <w:r>
              <w:rPr>
                <w:rFonts w:ascii="Arial" w:eastAsia="Arial" w:hAnsi="Arial" w:cs="Arial"/>
              </w:rPr>
              <w:t> </w:t>
            </w:r>
          </w:p>
        </w:tc>
      </w:tr>
      <w:tr w:rsidR="005901BD" w14:paraId="3E402B09"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0FDA6924" w14:textId="77777777" w:rsidR="005901BD" w:rsidRDefault="005901BD">
            <w:pPr>
              <w:widowControl w:val="0"/>
              <w:spacing w:after="0" w:line="276" w:lineRule="auto"/>
              <w:ind w:right="-21"/>
              <w:jc w:val="both"/>
              <w:rPr>
                <w:rFonts w:ascii="Arial" w:eastAsia="Arial" w:hAnsi="Arial" w:cs="Arial"/>
                <w:b/>
              </w:rPr>
            </w:pPr>
          </w:p>
          <w:p w14:paraId="490035C3"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b/>
              </w:rPr>
              <w:t>08 - CRONOGRAMA DE EXECUÇÃO FINANCEIRA:</w:t>
            </w:r>
            <w:r>
              <w:rPr>
                <w:rFonts w:ascii="Arial" w:eastAsia="Arial" w:hAnsi="Arial" w:cs="Arial"/>
              </w:rPr>
              <w:t xml:space="preserve"> A descrição dos itens pretendidos deverá ser clara, precisa e detalhada, deverá ser utilizadas somente as seguintes descrições na coluna Natureza de Despesa que será utilizado em seu projeto, sendo Aquisição de Material Turístico, Aquisição Material Divulgação, Aquisição Alimentação e Hidratação, Aquisição de Uniformes, Aquisição de Material Gráfico, Despesas Administrativas, Locação </w:t>
            </w:r>
            <w:r>
              <w:rPr>
                <w:rFonts w:ascii="Arial" w:eastAsia="Arial" w:hAnsi="Arial" w:cs="Arial"/>
              </w:rPr>
              <w:lastRenderedPageBreak/>
              <w:t>de Materiais Diversos, Locação de Equipamentos Diversos, Prestação de Serviços Foto e Filmagem, Prestação de Serviços Transporte, Prestação de Serviços RH, Prestação de Serviços Pessoa Jurídica, Despesas Administrativas, Aquisição de Bens Remanescentes (Permanentes), Locação de Espaço, dentre Outros necessários à realização das atividades.</w:t>
            </w:r>
          </w:p>
          <w:p w14:paraId="281B66B6" w14:textId="77777777" w:rsidR="005901BD" w:rsidRDefault="005901BD">
            <w:pPr>
              <w:widowControl w:val="0"/>
              <w:spacing w:after="0" w:line="276" w:lineRule="auto"/>
              <w:ind w:right="-21"/>
              <w:jc w:val="both"/>
            </w:pPr>
          </w:p>
        </w:tc>
      </w:tr>
      <w:tr w:rsidR="005901BD" w14:paraId="221C98FE" w14:textId="77777777">
        <w:tblPrEx>
          <w:tblCellMar>
            <w:top w:w="0" w:type="dxa"/>
            <w:bottom w:w="0" w:type="dxa"/>
          </w:tblCellMar>
        </w:tblPrEx>
        <w:trPr>
          <w:gridAfter w:val="1"/>
          <w:wAfter w:w="322" w:type="dxa"/>
        </w:trPr>
        <w:tc>
          <w:tcPr>
            <w:tcW w:w="4874" w:type="dxa"/>
            <w:gridSpan w:val="16"/>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EBFC6B8" w14:textId="77777777" w:rsidR="005901BD" w:rsidRDefault="00000000">
            <w:pPr>
              <w:widowControl w:val="0"/>
              <w:spacing w:after="0" w:line="276" w:lineRule="auto"/>
              <w:ind w:right="-21"/>
              <w:jc w:val="both"/>
            </w:pPr>
            <w:r>
              <w:rPr>
                <w:rFonts w:ascii="Arial" w:eastAsia="Arial" w:hAnsi="Arial" w:cs="Arial"/>
                <w:b/>
              </w:rPr>
              <w:lastRenderedPageBreak/>
              <w:t>8.1. CONCEDENTE</w:t>
            </w:r>
          </w:p>
        </w:tc>
        <w:tc>
          <w:tcPr>
            <w:tcW w:w="1265"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E376180" w14:textId="77777777" w:rsidR="005901BD" w:rsidRDefault="00000000">
            <w:pPr>
              <w:widowControl w:val="0"/>
              <w:spacing w:after="0" w:line="276" w:lineRule="auto"/>
              <w:ind w:right="-21"/>
              <w:jc w:val="both"/>
            </w:pPr>
            <w:r>
              <w:rPr>
                <w:rFonts w:ascii="Arial" w:eastAsia="Arial" w:hAnsi="Arial" w:cs="Arial"/>
                <w:b/>
              </w:rPr>
              <w:t> </w:t>
            </w:r>
          </w:p>
        </w:tc>
        <w:tc>
          <w:tcPr>
            <w:tcW w:w="5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DA4517B" w14:textId="77777777" w:rsidR="005901BD" w:rsidRDefault="00000000">
            <w:pPr>
              <w:widowControl w:val="0"/>
              <w:spacing w:after="0" w:line="276" w:lineRule="auto"/>
              <w:ind w:right="-21"/>
              <w:jc w:val="both"/>
            </w:pPr>
            <w:r>
              <w:rPr>
                <w:rFonts w:ascii="Arial" w:eastAsia="Arial" w:hAnsi="Arial" w:cs="Arial"/>
                <w:b/>
              </w:rPr>
              <w:t> </w:t>
            </w:r>
          </w:p>
        </w:tc>
        <w:tc>
          <w:tcPr>
            <w:tcW w:w="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3D69753" w14:textId="77777777" w:rsidR="005901BD" w:rsidRDefault="00000000">
            <w:pPr>
              <w:widowControl w:val="0"/>
              <w:spacing w:after="0" w:line="276" w:lineRule="auto"/>
              <w:ind w:right="-21"/>
              <w:jc w:val="both"/>
            </w:pPr>
            <w:r>
              <w:rPr>
                <w:rFonts w:ascii="Arial" w:eastAsia="Arial" w:hAnsi="Arial" w:cs="Arial"/>
                <w:b/>
              </w:rPr>
              <w:t> </w:t>
            </w:r>
          </w:p>
        </w:tc>
        <w:tc>
          <w:tcPr>
            <w:tcW w:w="54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A783B79" w14:textId="77777777" w:rsidR="005901BD" w:rsidRDefault="00000000">
            <w:pPr>
              <w:widowControl w:val="0"/>
              <w:spacing w:after="0" w:line="276" w:lineRule="auto"/>
              <w:ind w:right="-21"/>
              <w:jc w:val="both"/>
            </w:pPr>
            <w:r>
              <w:rPr>
                <w:rFonts w:ascii="Arial" w:eastAsia="Arial" w:hAnsi="Arial" w:cs="Arial"/>
                <w:b/>
              </w:rPr>
              <w:t> </w:t>
            </w:r>
          </w:p>
        </w:tc>
        <w:tc>
          <w:tcPr>
            <w:tcW w:w="126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18E4F39" w14:textId="77777777" w:rsidR="005901BD" w:rsidRDefault="00000000">
            <w:pPr>
              <w:widowControl w:val="0"/>
              <w:spacing w:after="0" w:line="276" w:lineRule="auto"/>
              <w:ind w:right="-21"/>
              <w:jc w:val="both"/>
            </w:pPr>
            <w:r>
              <w:rPr>
                <w:rFonts w:ascii="Arial" w:eastAsia="Arial" w:hAnsi="Arial" w:cs="Arial"/>
                <w:b/>
              </w:rPr>
              <w:t> </w:t>
            </w:r>
          </w:p>
        </w:tc>
        <w:tc>
          <w:tcPr>
            <w:tcW w:w="1010"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B821560" w14:textId="77777777" w:rsidR="005901BD" w:rsidRDefault="00000000">
            <w:pPr>
              <w:widowControl w:val="0"/>
              <w:spacing w:after="0" w:line="276" w:lineRule="auto"/>
              <w:ind w:right="-21"/>
              <w:jc w:val="both"/>
            </w:pPr>
            <w:r>
              <w:rPr>
                <w:rFonts w:ascii="Arial" w:eastAsia="Arial" w:hAnsi="Arial" w:cs="Arial"/>
                <w:b/>
              </w:rPr>
              <w:t> </w:t>
            </w:r>
          </w:p>
        </w:tc>
        <w:tc>
          <w:tcPr>
            <w:tcW w:w="2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87ACB49" w14:textId="77777777" w:rsidR="005901BD" w:rsidRDefault="00000000">
            <w:pPr>
              <w:widowControl w:val="0"/>
              <w:spacing w:after="0" w:line="276" w:lineRule="auto"/>
              <w:ind w:right="-21"/>
              <w:jc w:val="both"/>
            </w:pPr>
            <w:r>
              <w:rPr>
                <w:rFonts w:ascii="Arial" w:eastAsia="Arial" w:hAnsi="Arial" w:cs="Arial"/>
                <w:b/>
              </w:rPr>
              <w:t> </w:t>
            </w:r>
          </w:p>
        </w:tc>
        <w:tc>
          <w:tcPr>
            <w:tcW w:w="119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9D566F8" w14:textId="77777777" w:rsidR="005901BD" w:rsidRDefault="00000000">
            <w:pPr>
              <w:widowControl w:val="0"/>
              <w:spacing w:after="0" w:line="276" w:lineRule="auto"/>
              <w:ind w:right="-21"/>
              <w:jc w:val="both"/>
            </w:pPr>
            <w:r>
              <w:rPr>
                <w:rFonts w:ascii="Arial" w:eastAsia="Arial" w:hAnsi="Arial" w:cs="Arial"/>
                <w:b/>
              </w:rPr>
              <w:t> </w:t>
            </w:r>
          </w:p>
        </w:tc>
        <w:tc>
          <w:tcPr>
            <w:tcW w:w="69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ADBFB74" w14:textId="77777777" w:rsidR="005901BD" w:rsidRDefault="00000000">
            <w:pPr>
              <w:widowControl w:val="0"/>
              <w:spacing w:after="0" w:line="276" w:lineRule="auto"/>
              <w:ind w:right="-21"/>
              <w:jc w:val="both"/>
            </w:pPr>
            <w:r>
              <w:rPr>
                <w:rFonts w:ascii="Arial" w:eastAsia="Arial" w:hAnsi="Arial" w:cs="Arial"/>
                <w:b/>
              </w:rPr>
              <w:t> </w:t>
            </w:r>
          </w:p>
        </w:tc>
        <w:tc>
          <w:tcPr>
            <w:tcW w:w="1360" w:type="dxa"/>
            <w:gridSpan w:val="4"/>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44A764A" w14:textId="77777777" w:rsidR="005901BD" w:rsidRDefault="00000000">
            <w:pPr>
              <w:widowControl w:val="0"/>
              <w:spacing w:after="0" w:line="276" w:lineRule="auto"/>
              <w:ind w:right="-21"/>
              <w:jc w:val="both"/>
            </w:pPr>
            <w:r>
              <w:rPr>
                <w:rFonts w:ascii="Arial" w:eastAsia="Arial" w:hAnsi="Arial" w:cs="Arial"/>
                <w:b/>
              </w:rPr>
              <w:t> </w:t>
            </w:r>
          </w:p>
        </w:tc>
        <w:tc>
          <w:tcPr>
            <w:tcW w:w="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7A8FD53" w14:textId="77777777" w:rsidR="005901BD" w:rsidRDefault="00000000">
            <w:pPr>
              <w:widowControl w:val="0"/>
              <w:spacing w:after="0" w:line="276" w:lineRule="auto"/>
              <w:ind w:right="-21"/>
              <w:jc w:val="both"/>
            </w:pPr>
            <w:r>
              <w:rPr>
                <w:rFonts w:ascii="Arial" w:eastAsia="Arial" w:hAnsi="Arial" w:cs="Arial"/>
                <w:b/>
              </w:rPr>
              <w:t> </w:t>
            </w:r>
          </w:p>
        </w:tc>
        <w:tc>
          <w:tcPr>
            <w:tcW w:w="6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90B5083" w14:textId="77777777" w:rsidR="005901BD" w:rsidRDefault="00000000">
            <w:pPr>
              <w:widowControl w:val="0"/>
              <w:spacing w:after="0" w:line="276" w:lineRule="auto"/>
              <w:ind w:right="-21"/>
              <w:jc w:val="both"/>
            </w:pPr>
            <w:r>
              <w:rPr>
                <w:rFonts w:ascii="Arial" w:eastAsia="Arial" w:hAnsi="Arial" w:cs="Arial"/>
                <w:b/>
              </w:rPr>
              <w:t> </w:t>
            </w:r>
          </w:p>
        </w:tc>
      </w:tr>
      <w:tr w:rsidR="005901BD" w14:paraId="7C8FBE02"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3E26153A" w14:textId="77777777" w:rsidR="005901BD" w:rsidRDefault="00000000">
            <w:pPr>
              <w:widowControl w:val="0"/>
              <w:spacing w:after="0" w:line="276" w:lineRule="auto"/>
              <w:ind w:right="-21"/>
              <w:jc w:val="both"/>
            </w:pPr>
            <w:r>
              <w:rPr>
                <w:rFonts w:ascii="Arial" w:eastAsia="Arial" w:hAnsi="Arial" w:cs="Arial"/>
              </w:rPr>
              <w:t>Natureza de Despesa</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56091A73" w14:textId="77777777" w:rsidR="005901BD" w:rsidRDefault="00000000">
            <w:pPr>
              <w:widowControl w:val="0"/>
              <w:spacing w:after="0" w:line="276" w:lineRule="auto"/>
              <w:ind w:right="-21"/>
              <w:jc w:val="both"/>
            </w:pPr>
            <w:r>
              <w:rPr>
                <w:rFonts w:ascii="Arial" w:eastAsia="Arial" w:hAnsi="Arial" w:cs="Arial"/>
              </w:rPr>
              <w:t xml:space="preserve">Descrição Detalhada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6489973" w14:textId="77777777" w:rsidR="005901BD" w:rsidRDefault="00000000">
            <w:pPr>
              <w:widowControl w:val="0"/>
              <w:spacing w:after="0" w:line="276" w:lineRule="auto"/>
              <w:ind w:right="-21"/>
              <w:jc w:val="both"/>
            </w:pPr>
            <w:r>
              <w:rPr>
                <w:rFonts w:ascii="Arial" w:eastAsia="Arial" w:hAnsi="Arial" w:cs="Arial"/>
              </w:rPr>
              <w:t>U. Medida</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1A33AB4B" w14:textId="77777777" w:rsidR="005901BD" w:rsidRDefault="00000000">
            <w:pPr>
              <w:widowControl w:val="0"/>
              <w:spacing w:after="0" w:line="276" w:lineRule="auto"/>
              <w:ind w:right="-21"/>
              <w:jc w:val="both"/>
            </w:pPr>
            <w:r>
              <w:rPr>
                <w:rFonts w:ascii="Arial" w:eastAsia="Arial" w:hAnsi="Arial" w:cs="Arial"/>
              </w:rPr>
              <w:t>V. Unitário</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4B3F1FE8" w14:textId="77777777" w:rsidR="005901BD" w:rsidRDefault="00000000">
            <w:pPr>
              <w:widowControl w:val="0"/>
              <w:spacing w:after="0" w:line="276" w:lineRule="auto"/>
              <w:ind w:right="-21"/>
              <w:jc w:val="both"/>
            </w:pPr>
            <w:r>
              <w:rPr>
                <w:rFonts w:ascii="Arial" w:eastAsia="Arial" w:hAnsi="Arial" w:cs="Arial"/>
              </w:rPr>
              <w:t>Quant.</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4FB7E1F2" w14:textId="77777777" w:rsidR="005901BD" w:rsidRDefault="00000000">
            <w:pPr>
              <w:widowControl w:val="0"/>
              <w:spacing w:after="0" w:line="276" w:lineRule="auto"/>
              <w:ind w:right="-21"/>
              <w:jc w:val="both"/>
            </w:pPr>
            <w:r>
              <w:rPr>
                <w:rFonts w:ascii="Arial" w:eastAsia="Arial" w:hAnsi="Arial" w:cs="Arial"/>
              </w:rPr>
              <w:t>V. Total</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5C63D282" w14:textId="77777777" w:rsidR="005901BD" w:rsidRDefault="00000000">
            <w:pPr>
              <w:widowControl w:val="0"/>
              <w:spacing w:after="0" w:line="276" w:lineRule="auto"/>
              <w:ind w:right="-21"/>
              <w:jc w:val="both"/>
            </w:pPr>
            <w:r>
              <w:rPr>
                <w:rFonts w:ascii="Arial" w:eastAsia="Arial" w:hAnsi="Arial" w:cs="Arial"/>
              </w:rPr>
              <w:t>Cron. De Aquisição</w:t>
            </w:r>
          </w:p>
        </w:tc>
      </w:tr>
      <w:tr w:rsidR="005901BD" w14:paraId="1770A0C7"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794B70"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54FD325"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263E28C"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CF6DFDD"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5F6F44E"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E073811"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5FEB4F4"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7A9EB6F9"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D4A53E"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6D42925"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43B4052"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01F2F07"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75C03F2"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010440A"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B0F077B"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675C6EA9"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DE5EA0"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EE0F6D2"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7698FD6"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7BFCB66"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3EAECE9"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68F6D01"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7558858"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11F12BF9"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0E294D"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A535BFF"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AFD0421"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7942C33"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A705B91"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375CEF9"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99205B2"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1F43BC7F"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30ACAC"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25D2BB0"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B61B34F"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E28DCA1"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0A4DAF1"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F7009D8"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8368972"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1C044F35"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A32510"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1D190E3"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FAFFF2C"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DDD295A"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88867E5"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4067BF5"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7CE2F95"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0D601AC8"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5F6331"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26D3ED2"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40FC70B"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C53D925"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7BE4CB7"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A91CE17"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69C1860"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62D514CF"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F02075"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919EC04"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280222E"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8AC188C"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D36AAE5"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546EC95"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CEEDE5B"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03450516"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8C3B8B" w14:textId="77777777" w:rsidR="005901BD" w:rsidRDefault="00000000">
            <w:pPr>
              <w:widowControl w:val="0"/>
              <w:spacing w:after="0" w:line="276" w:lineRule="auto"/>
              <w:ind w:right="-21"/>
              <w:jc w:val="both"/>
            </w:pPr>
            <w:r>
              <w:rPr>
                <w:rFonts w:ascii="Arial" w:eastAsia="Arial" w:hAnsi="Arial" w:cs="Arial"/>
              </w:rPr>
              <w:lastRenderedPageBreak/>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5D4FE04"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721B3F8"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3022D1A"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5890986"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53F33AC"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4AE06BA"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4931649D"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E0C59B"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F099006"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CE6EFF0"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28FBCDE"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F4D5775"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520EFEE"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BA161CB"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748EA76C" w14:textId="77777777">
        <w:tblPrEx>
          <w:tblCellMar>
            <w:top w:w="0" w:type="dxa"/>
            <w:bottom w:w="0" w:type="dxa"/>
          </w:tblCellMar>
        </w:tblPrEx>
        <w:tc>
          <w:tcPr>
            <w:tcW w:w="7461" w:type="dxa"/>
            <w:gridSpan w:val="25"/>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06EDB9E6" w14:textId="77777777" w:rsidR="005901BD" w:rsidRDefault="00000000">
            <w:pPr>
              <w:widowControl w:val="0"/>
              <w:spacing w:after="0" w:line="276" w:lineRule="auto"/>
              <w:ind w:right="-21"/>
              <w:jc w:val="both"/>
            </w:pPr>
            <w:r>
              <w:rPr>
                <w:rFonts w:ascii="Arial" w:eastAsia="Arial" w:hAnsi="Arial" w:cs="Arial"/>
                <w:b/>
              </w:rPr>
              <w:t xml:space="preserve"> Total do Projeto </w:t>
            </w:r>
          </w:p>
        </w:tc>
        <w:tc>
          <w:tcPr>
            <w:tcW w:w="7346" w:type="dxa"/>
            <w:gridSpan w:val="20"/>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69015E61" w14:textId="77777777" w:rsidR="005901BD" w:rsidRDefault="00000000">
            <w:pPr>
              <w:widowControl w:val="0"/>
              <w:spacing w:after="0" w:line="276" w:lineRule="auto"/>
              <w:ind w:right="-21"/>
              <w:jc w:val="both"/>
            </w:pPr>
            <w:r>
              <w:rPr>
                <w:rFonts w:ascii="Arial" w:eastAsia="Arial" w:hAnsi="Arial" w:cs="Arial"/>
                <w:b/>
              </w:rPr>
              <w:t xml:space="preserve">                                                                                                                     -   </w:t>
            </w:r>
          </w:p>
        </w:tc>
      </w:tr>
      <w:tr w:rsidR="005901BD" w14:paraId="1B474AFC"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FB9C190" w14:textId="77777777" w:rsidR="005901BD" w:rsidRDefault="005901BD">
            <w:pPr>
              <w:widowControl w:val="0"/>
              <w:spacing w:after="0" w:line="276" w:lineRule="auto"/>
              <w:ind w:right="-21"/>
              <w:jc w:val="both"/>
              <w:rPr>
                <w:rFonts w:ascii="Arial" w:eastAsia="Arial" w:hAnsi="Arial" w:cs="Arial"/>
              </w:rPr>
            </w:pPr>
          </w:p>
          <w:p w14:paraId="3443775F" w14:textId="77777777" w:rsidR="005901BD" w:rsidRDefault="00000000">
            <w:pPr>
              <w:widowControl w:val="0"/>
              <w:spacing w:after="0" w:line="276" w:lineRule="auto"/>
              <w:ind w:right="-21"/>
              <w:jc w:val="both"/>
            </w:pPr>
            <w:r>
              <w:rPr>
                <w:rFonts w:ascii="Arial" w:eastAsia="Arial" w:hAnsi="Arial" w:cs="Arial"/>
                <w:b/>
              </w:rPr>
              <w:t>8.2. PROPONENTE:</w:t>
            </w:r>
            <w:r>
              <w:rPr>
                <w:rFonts w:ascii="Arial" w:eastAsia="Arial" w:hAnsi="Arial" w:cs="Arial"/>
              </w:rPr>
              <w:t xml:space="preserve"> </w:t>
            </w:r>
            <w:r>
              <w:rPr>
                <w:rFonts w:ascii="Arial" w:eastAsia="Arial" w:hAnsi="Arial" w:cs="Arial"/>
                <w:i/>
              </w:rPr>
              <w:t>Apenas se houver;</w:t>
            </w:r>
          </w:p>
        </w:tc>
      </w:tr>
      <w:tr w:rsidR="005901BD" w14:paraId="59FA9136"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1914665D" w14:textId="77777777" w:rsidR="005901BD" w:rsidRDefault="00000000">
            <w:pPr>
              <w:widowControl w:val="0"/>
              <w:spacing w:after="0" w:line="276" w:lineRule="auto"/>
              <w:ind w:right="-21"/>
              <w:jc w:val="both"/>
            </w:pPr>
            <w:r>
              <w:rPr>
                <w:rFonts w:ascii="Arial" w:eastAsia="Arial" w:hAnsi="Arial" w:cs="Arial"/>
              </w:rPr>
              <w:t>Natureza de Despesa</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EA7B5D5" w14:textId="77777777" w:rsidR="005901BD" w:rsidRDefault="00000000">
            <w:pPr>
              <w:widowControl w:val="0"/>
              <w:spacing w:after="0" w:line="276" w:lineRule="auto"/>
              <w:ind w:right="-21"/>
              <w:jc w:val="both"/>
            </w:pPr>
            <w:r>
              <w:rPr>
                <w:rFonts w:ascii="Arial" w:eastAsia="Arial" w:hAnsi="Arial" w:cs="Arial"/>
              </w:rPr>
              <w:t xml:space="preserve">Descrição Detalhada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42F7811F" w14:textId="77777777" w:rsidR="005901BD" w:rsidRDefault="00000000">
            <w:pPr>
              <w:widowControl w:val="0"/>
              <w:spacing w:after="0" w:line="276" w:lineRule="auto"/>
              <w:ind w:right="-21"/>
              <w:jc w:val="both"/>
            </w:pPr>
            <w:r>
              <w:rPr>
                <w:rFonts w:ascii="Arial" w:eastAsia="Arial" w:hAnsi="Arial" w:cs="Arial"/>
              </w:rPr>
              <w:t>U. Medida</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2C216CD0" w14:textId="77777777" w:rsidR="005901BD" w:rsidRDefault="00000000">
            <w:pPr>
              <w:widowControl w:val="0"/>
              <w:spacing w:after="0" w:line="276" w:lineRule="auto"/>
              <w:ind w:right="-21"/>
              <w:jc w:val="both"/>
            </w:pPr>
            <w:r>
              <w:rPr>
                <w:rFonts w:ascii="Arial" w:eastAsia="Arial" w:hAnsi="Arial" w:cs="Arial"/>
              </w:rPr>
              <w:t>V. Unitário</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19582648" w14:textId="77777777" w:rsidR="005901BD" w:rsidRDefault="00000000">
            <w:pPr>
              <w:widowControl w:val="0"/>
              <w:spacing w:after="0" w:line="276" w:lineRule="auto"/>
              <w:ind w:right="-21"/>
              <w:jc w:val="both"/>
            </w:pPr>
            <w:r>
              <w:rPr>
                <w:rFonts w:ascii="Arial" w:eastAsia="Arial" w:hAnsi="Arial" w:cs="Arial"/>
              </w:rPr>
              <w:t>Quant.</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65C14CE7" w14:textId="77777777" w:rsidR="005901BD" w:rsidRDefault="00000000">
            <w:pPr>
              <w:widowControl w:val="0"/>
              <w:spacing w:after="0" w:line="276" w:lineRule="auto"/>
              <w:ind w:right="-21"/>
              <w:jc w:val="both"/>
            </w:pPr>
            <w:r>
              <w:rPr>
                <w:rFonts w:ascii="Arial" w:eastAsia="Arial" w:hAnsi="Arial" w:cs="Arial"/>
              </w:rPr>
              <w:t>V. Total</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43B03553" w14:textId="77777777" w:rsidR="005901BD" w:rsidRDefault="00000000">
            <w:pPr>
              <w:widowControl w:val="0"/>
              <w:spacing w:after="0" w:line="276" w:lineRule="auto"/>
              <w:ind w:right="-21"/>
              <w:jc w:val="both"/>
            </w:pPr>
            <w:r>
              <w:rPr>
                <w:rFonts w:ascii="Arial" w:eastAsia="Arial" w:hAnsi="Arial" w:cs="Arial"/>
              </w:rPr>
              <w:t>Cron. De Aquisição</w:t>
            </w:r>
          </w:p>
        </w:tc>
      </w:tr>
      <w:tr w:rsidR="005901BD" w14:paraId="644EFF62"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CA19935"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E7F893A"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DC06364"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8B1CDB1"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82CDB64"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BE947E0"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F7706DD"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3980A913"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A84E29"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4CB4286"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4C40165"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E765D0D"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DDCA200"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43FB185"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A89F4CA"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528A3333"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E30084"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A978DC8"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3273CF3"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35A0388"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F46364D"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39DDCCC"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A2C5A1F"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760346C8" w14:textId="77777777">
        <w:tblPrEx>
          <w:tblCellMar>
            <w:top w:w="0" w:type="dxa"/>
            <w:bottom w:w="0" w:type="dxa"/>
          </w:tblCellMar>
        </w:tblPrEx>
        <w:tc>
          <w:tcPr>
            <w:tcW w:w="7461" w:type="dxa"/>
            <w:gridSpan w:val="25"/>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1ADB0080" w14:textId="77777777" w:rsidR="005901BD" w:rsidRDefault="00000000">
            <w:pPr>
              <w:widowControl w:val="0"/>
              <w:spacing w:after="0" w:line="276" w:lineRule="auto"/>
              <w:ind w:right="-21"/>
              <w:jc w:val="both"/>
            </w:pPr>
            <w:r>
              <w:rPr>
                <w:rFonts w:ascii="Arial" w:eastAsia="Arial" w:hAnsi="Arial" w:cs="Arial"/>
                <w:b/>
              </w:rPr>
              <w:t xml:space="preserve"> Total </w:t>
            </w:r>
          </w:p>
        </w:tc>
        <w:tc>
          <w:tcPr>
            <w:tcW w:w="7346" w:type="dxa"/>
            <w:gridSpan w:val="20"/>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5EAEE13A" w14:textId="77777777" w:rsidR="005901BD" w:rsidRDefault="00000000">
            <w:pPr>
              <w:widowControl w:val="0"/>
              <w:spacing w:after="0" w:line="276" w:lineRule="auto"/>
              <w:ind w:right="-21"/>
              <w:jc w:val="both"/>
            </w:pPr>
            <w:r>
              <w:rPr>
                <w:rFonts w:ascii="Arial" w:eastAsia="Arial" w:hAnsi="Arial" w:cs="Arial"/>
                <w:b/>
              </w:rPr>
              <w:t xml:space="preserve">                                                                                                                     -   </w:t>
            </w:r>
          </w:p>
        </w:tc>
      </w:tr>
      <w:tr w:rsidR="005901BD" w14:paraId="3400D80E"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6BF6941" w14:textId="77777777" w:rsidR="005901BD" w:rsidRDefault="005901BD">
            <w:pPr>
              <w:widowControl w:val="0"/>
              <w:spacing w:after="0" w:line="276" w:lineRule="auto"/>
              <w:ind w:right="-21"/>
              <w:jc w:val="both"/>
              <w:rPr>
                <w:rFonts w:ascii="Arial" w:eastAsia="Arial" w:hAnsi="Arial" w:cs="Arial"/>
              </w:rPr>
            </w:pPr>
          </w:p>
          <w:p w14:paraId="2835D388" w14:textId="77777777" w:rsidR="005901BD" w:rsidRDefault="00000000">
            <w:pPr>
              <w:widowControl w:val="0"/>
              <w:spacing w:after="0" w:line="276" w:lineRule="auto"/>
              <w:ind w:right="-21"/>
              <w:jc w:val="both"/>
            </w:pPr>
            <w:r>
              <w:rPr>
                <w:rFonts w:ascii="Arial" w:eastAsia="Arial" w:hAnsi="Arial" w:cs="Arial"/>
                <w:b/>
              </w:rPr>
              <w:t>8.3. PATROCINADOR:</w:t>
            </w:r>
            <w:r>
              <w:rPr>
                <w:rFonts w:ascii="Arial" w:eastAsia="Arial" w:hAnsi="Arial" w:cs="Arial"/>
              </w:rPr>
              <w:t xml:space="preserve"> </w:t>
            </w:r>
            <w:r>
              <w:rPr>
                <w:rFonts w:ascii="Arial" w:eastAsia="Arial" w:hAnsi="Arial" w:cs="Arial"/>
                <w:i/>
              </w:rPr>
              <w:t>Apenas se houver;</w:t>
            </w:r>
          </w:p>
        </w:tc>
      </w:tr>
      <w:tr w:rsidR="005901BD" w14:paraId="390E0169"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1F6D6E26" w14:textId="77777777" w:rsidR="005901BD" w:rsidRDefault="00000000">
            <w:pPr>
              <w:widowControl w:val="0"/>
              <w:spacing w:after="0" w:line="276" w:lineRule="auto"/>
              <w:ind w:right="-21"/>
              <w:jc w:val="both"/>
            </w:pPr>
            <w:r>
              <w:rPr>
                <w:rFonts w:ascii="Arial" w:eastAsia="Arial" w:hAnsi="Arial" w:cs="Arial"/>
              </w:rPr>
              <w:t>Natureza de Despesa</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44277235" w14:textId="77777777" w:rsidR="005901BD" w:rsidRDefault="00000000">
            <w:pPr>
              <w:widowControl w:val="0"/>
              <w:spacing w:after="0" w:line="276" w:lineRule="auto"/>
              <w:ind w:right="-21"/>
              <w:jc w:val="both"/>
            </w:pPr>
            <w:r>
              <w:rPr>
                <w:rFonts w:ascii="Arial" w:eastAsia="Arial" w:hAnsi="Arial" w:cs="Arial"/>
              </w:rPr>
              <w:t xml:space="preserve">Descrição Detalhada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8554341" w14:textId="77777777" w:rsidR="005901BD" w:rsidRDefault="00000000">
            <w:pPr>
              <w:widowControl w:val="0"/>
              <w:spacing w:after="0" w:line="276" w:lineRule="auto"/>
              <w:ind w:right="-21"/>
              <w:jc w:val="both"/>
            </w:pPr>
            <w:r>
              <w:rPr>
                <w:rFonts w:ascii="Arial" w:eastAsia="Arial" w:hAnsi="Arial" w:cs="Arial"/>
              </w:rPr>
              <w:t>U. Medida</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A01F2F3" w14:textId="77777777" w:rsidR="005901BD" w:rsidRDefault="00000000">
            <w:pPr>
              <w:widowControl w:val="0"/>
              <w:spacing w:after="0" w:line="276" w:lineRule="auto"/>
              <w:ind w:right="-21"/>
              <w:jc w:val="both"/>
            </w:pPr>
            <w:r>
              <w:rPr>
                <w:rFonts w:ascii="Arial" w:eastAsia="Arial" w:hAnsi="Arial" w:cs="Arial"/>
              </w:rPr>
              <w:t xml:space="preserve">V. </w:t>
            </w:r>
            <w:proofErr w:type="spellStart"/>
            <w:r>
              <w:rPr>
                <w:rFonts w:ascii="Arial" w:eastAsia="Arial" w:hAnsi="Arial" w:cs="Arial"/>
              </w:rPr>
              <w:t>Unitario</w:t>
            </w:r>
            <w:proofErr w:type="spellEnd"/>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77D2220D" w14:textId="77777777" w:rsidR="005901BD" w:rsidRDefault="00000000">
            <w:pPr>
              <w:widowControl w:val="0"/>
              <w:spacing w:after="0" w:line="276" w:lineRule="auto"/>
              <w:ind w:right="-21"/>
              <w:jc w:val="both"/>
            </w:pPr>
            <w:r>
              <w:rPr>
                <w:rFonts w:ascii="Arial" w:eastAsia="Arial" w:hAnsi="Arial" w:cs="Arial"/>
              </w:rPr>
              <w:t>Quant.</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53713B64" w14:textId="77777777" w:rsidR="005901BD" w:rsidRDefault="00000000">
            <w:pPr>
              <w:widowControl w:val="0"/>
              <w:spacing w:after="0" w:line="276" w:lineRule="auto"/>
              <w:ind w:right="-21"/>
              <w:jc w:val="both"/>
            </w:pPr>
            <w:r>
              <w:rPr>
                <w:rFonts w:ascii="Arial" w:eastAsia="Arial" w:hAnsi="Arial" w:cs="Arial"/>
              </w:rPr>
              <w:t>V. Total</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A00501B" w14:textId="77777777" w:rsidR="005901BD" w:rsidRDefault="00000000">
            <w:pPr>
              <w:widowControl w:val="0"/>
              <w:spacing w:after="0" w:line="276" w:lineRule="auto"/>
              <w:ind w:right="-21"/>
              <w:jc w:val="both"/>
            </w:pPr>
            <w:r>
              <w:rPr>
                <w:rFonts w:ascii="Arial" w:eastAsia="Arial" w:hAnsi="Arial" w:cs="Arial"/>
              </w:rPr>
              <w:t>Cron. De Aquisição</w:t>
            </w:r>
          </w:p>
        </w:tc>
      </w:tr>
      <w:tr w:rsidR="005901BD" w14:paraId="770E89EA"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58FEAC"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62EEB0C"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0FBE7AE"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AF3BA26"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3394FFE"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8BEBDC7"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8837AE5"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4C020BFE"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3CDD757"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ACAC581"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0078F60" w14:textId="77777777" w:rsidR="005901BD" w:rsidRDefault="00000000">
            <w:pPr>
              <w:widowControl w:val="0"/>
              <w:spacing w:after="0" w:line="276" w:lineRule="auto"/>
              <w:ind w:right="-21"/>
              <w:jc w:val="both"/>
            </w:pPr>
            <w:r>
              <w:rPr>
                <w:rFonts w:ascii="Arial" w:eastAsia="Arial" w:hAnsi="Arial" w:cs="Arial"/>
              </w:rPr>
              <w:t>Escolher Unidad</w:t>
            </w:r>
            <w:r>
              <w:rPr>
                <w:rFonts w:ascii="Arial" w:eastAsia="Arial" w:hAnsi="Arial" w:cs="Arial"/>
              </w:rPr>
              <w:lastRenderedPageBreak/>
              <w:t>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D14217A" w14:textId="77777777" w:rsidR="005901BD" w:rsidRDefault="00000000">
            <w:pPr>
              <w:widowControl w:val="0"/>
              <w:spacing w:after="0" w:line="276" w:lineRule="auto"/>
              <w:ind w:right="-21"/>
              <w:jc w:val="both"/>
            </w:pPr>
            <w:r>
              <w:rPr>
                <w:rFonts w:ascii="Arial" w:eastAsia="Arial" w:hAnsi="Arial" w:cs="Arial"/>
              </w:rPr>
              <w:lastRenderedPageBreak/>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85529B9"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62E8755"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20A9BA6"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46F287C0" w14:textId="77777777">
        <w:tblPrEx>
          <w:tblCellMar>
            <w:top w:w="0" w:type="dxa"/>
            <w:bottom w:w="0" w:type="dxa"/>
          </w:tblCellMar>
        </w:tblPrEx>
        <w:tc>
          <w:tcPr>
            <w:tcW w:w="2606" w:type="dxa"/>
            <w:gridSpan w:val="8"/>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92DD34" w14:textId="77777777" w:rsidR="005901BD" w:rsidRDefault="00000000">
            <w:pPr>
              <w:widowControl w:val="0"/>
              <w:spacing w:after="0" w:line="276" w:lineRule="auto"/>
              <w:ind w:right="-21"/>
              <w:jc w:val="both"/>
            </w:pPr>
            <w:r>
              <w:rPr>
                <w:rFonts w:ascii="Arial" w:eastAsia="Arial" w:hAnsi="Arial" w:cs="Arial"/>
              </w:rPr>
              <w:t>Escolher Ação</w:t>
            </w:r>
          </w:p>
        </w:tc>
        <w:tc>
          <w:tcPr>
            <w:tcW w:w="4855" w:type="dxa"/>
            <w:gridSpan w:val="17"/>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E3CC3C4" w14:textId="77777777" w:rsidR="005901BD" w:rsidRDefault="00000000">
            <w:pPr>
              <w:widowControl w:val="0"/>
              <w:spacing w:after="0" w:line="276" w:lineRule="auto"/>
              <w:ind w:right="-21"/>
              <w:jc w:val="both"/>
            </w:pPr>
            <w:r>
              <w:rPr>
                <w:rFonts w:ascii="Arial" w:eastAsia="Arial" w:hAnsi="Arial" w:cs="Arial"/>
              </w:rPr>
              <w:t>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C2F3908" w14:textId="77777777" w:rsidR="005901BD" w:rsidRDefault="00000000">
            <w:pPr>
              <w:widowControl w:val="0"/>
              <w:spacing w:after="0" w:line="276" w:lineRule="auto"/>
              <w:ind w:right="-21"/>
              <w:jc w:val="both"/>
            </w:pPr>
            <w:r>
              <w:rPr>
                <w:rFonts w:ascii="Arial" w:eastAsia="Arial" w:hAnsi="Arial" w:cs="Arial"/>
              </w:rPr>
              <w:t>Escolher Unidade</w:t>
            </w:r>
          </w:p>
        </w:tc>
        <w:tc>
          <w:tcPr>
            <w:tcW w:w="1865" w:type="dxa"/>
            <w:gridSpan w:val="6"/>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AABA114"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54F4673"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D4E5683" w14:textId="77777777" w:rsidR="005901BD" w:rsidRDefault="00000000">
            <w:pPr>
              <w:widowControl w:val="0"/>
              <w:spacing w:after="0" w:line="276" w:lineRule="auto"/>
              <w:ind w:right="-21"/>
              <w:jc w:val="both"/>
            </w:pPr>
            <w:r>
              <w:rPr>
                <w:rFonts w:ascii="Arial" w:eastAsia="Arial" w:hAnsi="Arial" w:cs="Arial"/>
              </w:rPr>
              <w:t xml:space="preserve">                          -   </w:t>
            </w:r>
          </w:p>
        </w:tc>
        <w:tc>
          <w:tcPr>
            <w:tcW w:w="1589"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159A3EC" w14:textId="77777777" w:rsidR="005901BD" w:rsidRDefault="00000000">
            <w:pPr>
              <w:widowControl w:val="0"/>
              <w:spacing w:after="0" w:line="276" w:lineRule="auto"/>
              <w:ind w:right="-21"/>
              <w:jc w:val="both"/>
            </w:pPr>
            <w:r>
              <w:rPr>
                <w:rFonts w:ascii="Arial" w:eastAsia="Arial" w:hAnsi="Arial" w:cs="Arial"/>
              </w:rPr>
              <w:t>Escolher Mês</w:t>
            </w:r>
          </w:p>
        </w:tc>
      </w:tr>
      <w:tr w:rsidR="005901BD" w14:paraId="7A9E8099" w14:textId="77777777">
        <w:tblPrEx>
          <w:tblCellMar>
            <w:top w:w="0" w:type="dxa"/>
            <w:bottom w:w="0" w:type="dxa"/>
          </w:tblCellMar>
        </w:tblPrEx>
        <w:tc>
          <w:tcPr>
            <w:tcW w:w="7461" w:type="dxa"/>
            <w:gridSpan w:val="25"/>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614EA39E" w14:textId="77777777" w:rsidR="005901BD" w:rsidRDefault="00000000">
            <w:pPr>
              <w:widowControl w:val="0"/>
              <w:spacing w:after="0" w:line="276" w:lineRule="auto"/>
              <w:ind w:right="-21"/>
              <w:jc w:val="both"/>
            </w:pPr>
            <w:r>
              <w:rPr>
                <w:rFonts w:ascii="Arial" w:eastAsia="Arial" w:hAnsi="Arial" w:cs="Arial"/>
                <w:b/>
              </w:rPr>
              <w:t xml:space="preserve"> Total </w:t>
            </w:r>
          </w:p>
        </w:tc>
        <w:tc>
          <w:tcPr>
            <w:tcW w:w="7346" w:type="dxa"/>
            <w:gridSpan w:val="20"/>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20E7E08F" w14:textId="77777777" w:rsidR="005901BD" w:rsidRDefault="00000000">
            <w:pPr>
              <w:widowControl w:val="0"/>
              <w:spacing w:after="0" w:line="276" w:lineRule="auto"/>
              <w:ind w:right="-21"/>
              <w:jc w:val="both"/>
            </w:pPr>
            <w:r>
              <w:rPr>
                <w:rFonts w:ascii="Arial" w:eastAsia="Arial" w:hAnsi="Arial" w:cs="Arial"/>
                <w:b/>
              </w:rPr>
              <w:t xml:space="preserve">                                                                                                                     -   </w:t>
            </w:r>
          </w:p>
        </w:tc>
      </w:tr>
      <w:tr w:rsidR="005901BD" w14:paraId="434BFC85"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DB865B2" w14:textId="77777777" w:rsidR="005901BD" w:rsidRDefault="005901BD">
            <w:pPr>
              <w:widowControl w:val="0"/>
              <w:spacing w:after="0" w:line="276" w:lineRule="auto"/>
              <w:ind w:right="-21"/>
              <w:jc w:val="both"/>
              <w:rPr>
                <w:rFonts w:ascii="Arial" w:eastAsia="Arial" w:hAnsi="Arial" w:cs="Arial"/>
                <w:b/>
              </w:rPr>
            </w:pPr>
          </w:p>
          <w:p w14:paraId="162217BD" w14:textId="77777777" w:rsidR="005901BD" w:rsidRDefault="005901BD">
            <w:pPr>
              <w:widowControl w:val="0"/>
              <w:spacing w:after="0" w:line="276" w:lineRule="auto"/>
              <w:ind w:right="-21"/>
              <w:jc w:val="both"/>
              <w:rPr>
                <w:rFonts w:ascii="Arial" w:eastAsia="Arial" w:hAnsi="Arial" w:cs="Arial"/>
                <w:b/>
              </w:rPr>
            </w:pPr>
          </w:p>
          <w:p w14:paraId="34F5585F" w14:textId="77777777" w:rsidR="005901BD" w:rsidRDefault="00000000">
            <w:pPr>
              <w:widowControl w:val="0"/>
              <w:spacing w:after="0" w:line="276" w:lineRule="auto"/>
              <w:ind w:right="-21"/>
              <w:jc w:val="both"/>
            </w:pPr>
            <w:r>
              <w:rPr>
                <w:rFonts w:ascii="Arial" w:eastAsia="Arial" w:hAnsi="Arial" w:cs="Arial"/>
                <w:b/>
              </w:rPr>
              <w:t>9 - PLANO DE APLICAÇÃO:</w:t>
            </w:r>
            <w:r>
              <w:rPr>
                <w:rFonts w:ascii="Arial" w:eastAsia="Arial" w:hAnsi="Arial" w:cs="Arial"/>
                <w:i/>
              </w:rPr>
              <w:t xml:space="preserve"> </w:t>
            </w:r>
          </w:p>
        </w:tc>
      </w:tr>
      <w:tr w:rsidR="005901BD" w14:paraId="4960EA46"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55234325" w14:textId="77777777" w:rsidR="005901BD" w:rsidRDefault="00000000">
            <w:pPr>
              <w:widowControl w:val="0"/>
              <w:spacing w:after="0" w:line="276" w:lineRule="auto"/>
              <w:ind w:right="-21"/>
              <w:jc w:val="both"/>
            </w:pPr>
            <w:r>
              <w:rPr>
                <w:rFonts w:ascii="Arial" w:eastAsia="Arial" w:hAnsi="Arial" w:cs="Arial"/>
              </w:rPr>
              <w:t>Descrição das Ações</w:t>
            </w:r>
          </w:p>
        </w:tc>
        <w:tc>
          <w:tcPr>
            <w:tcW w:w="2587" w:type="dxa"/>
            <w:gridSpan w:val="9"/>
            <w:tcBorders>
              <w:top w:val="single" w:sz="4" w:space="0" w:color="000000"/>
              <w:left w:val="single" w:sz="0" w:space="0" w:color="000000"/>
              <w:bottom w:val="single" w:sz="0" w:space="0" w:color="000000"/>
              <w:right w:val="single" w:sz="4" w:space="0" w:color="000000"/>
            </w:tcBorders>
            <w:shd w:val="clear" w:color="000000" w:fill="F2F2F2"/>
            <w:tcMar>
              <w:left w:w="70" w:type="dxa"/>
              <w:right w:w="70" w:type="dxa"/>
            </w:tcMar>
            <w:vAlign w:val="center"/>
          </w:tcPr>
          <w:p w14:paraId="44D3D18F" w14:textId="77777777" w:rsidR="005901BD" w:rsidRDefault="00000000">
            <w:pPr>
              <w:widowControl w:val="0"/>
              <w:spacing w:after="0" w:line="276" w:lineRule="auto"/>
              <w:ind w:right="-21"/>
              <w:jc w:val="both"/>
            </w:pPr>
            <w:r>
              <w:rPr>
                <w:rFonts w:ascii="Arial" w:eastAsia="Arial" w:hAnsi="Arial" w:cs="Arial"/>
              </w:rPr>
              <w:t>Concedente</w:t>
            </w:r>
          </w:p>
        </w:tc>
        <w:tc>
          <w:tcPr>
            <w:tcW w:w="1537" w:type="dxa"/>
            <w:gridSpan w:val="3"/>
            <w:tcBorders>
              <w:top w:val="single" w:sz="4" w:space="0" w:color="000000"/>
              <w:left w:val="single" w:sz="0" w:space="0" w:color="000000"/>
              <w:bottom w:val="single" w:sz="0" w:space="0" w:color="000000"/>
              <w:right w:val="single" w:sz="4" w:space="0" w:color="000000"/>
            </w:tcBorders>
            <w:shd w:val="clear" w:color="000000" w:fill="F2F2F2"/>
            <w:tcMar>
              <w:left w:w="70" w:type="dxa"/>
              <w:right w:w="70" w:type="dxa"/>
            </w:tcMar>
            <w:vAlign w:val="center"/>
          </w:tcPr>
          <w:p w14:paraId="0D1B431A" w14:textId="77777777" w:rsidR="005901BD" w:rsidRDefault="00000000">
            <w:pPr>
              <w:widowControl w:val="0"/>
              <w:spacing w:after="0" w:line="276" w:lineRule="auto"/>
              <w:ind w:right="-21"/>
              <w:jc w:val="both"/>
            </w:pPr>
            <w:r>
              <w:rPr>
                <w:rFonts w:ascii="Arial" w:eastAsia="Arial" w:hAnsi="Arial" w:cs="Arial"/>
              </w:rPr>
              <w:t>Proponente</w:t>
            </w:r>
          </w:p>
        </w:tc>
        <w:tc>
          <w:tcPr>
            <w:tcW w:w="2873" w:type="dxa"/>
            <w:gridSpan w:val="9"/>
            <w:tcBorders>
              <w:top w:val="single" w:sz="4" w:space="0" w:color="000000"/>
              <w:left w:val="single" w:sz="0" w:space="0" w:color="000000"/>
              <w:bottom w:val="single" w:sz="0" w:space="0" w:color="000000"/>
              <w:right w:val="single" w:sz="4" w:space="0" w:color="000000"/>
            </w:tcBorders>
            <w:shd w:val="clear" w:color="000000" w:fill="F2F2F2"/>
            <w:tcMar>
              <w:left w:w="70" w:type="dxa"/>
              <w:right w:w="70" w:type="dxa"/>
            </w:tcMar>
            <w:vAlign w:val="center"/>
          </w:tcPr>
          <w:p w14:paraId="69EA025A" w14:textId="77777777" w:rsidR="005901BD" w:rsidRDefault="00000000">
            <w:pPr>
              <w:widowControl w:val="0"/>
              <w:spacing w:after="0" w:line="276" w:lineRule="auto"/>
              <w:ind w:right="-21"/>
              <w:jc w:val="both"/>
            </w:pPr>
            <w:r>
              <w:rPr>
                <w:rFonts w:ascii="Arial" w:eastAsia="Arial" w:hAnsi="Arial" w:cs="Arial"/>
              </w:rPr>
              <w:t>Patrocinador</w:t>
            </w:r>
          </w:p>
        </w:tc>
        <w:tc>
          <w:tcPr>
            <w:tcW w:w="2936" w:type="dxa"/>
            <w:gridSpan w:val="8"/>
            <w:vMerge w:val="restart"/>
            <w:tcBorders>
              <w:top w:val="single" w:sz="4" w:space="0" w:color="000000"/>
              <w:left w:val="single" w:sz="4" w:space="0" w:color="000000"/>
              <w:bottom w:val="single" w:sz="0" w:space="0" w:color="000000"/>
              <w:right w:val="single" w:sz="4" w:space="0" w:color="000000"/>
            </w:tcBorders>
            <w:shd w:val="clear" w:color="000000" w:fill="F2F2F2"/>
            <w:tcMar>
              <w:left w:w="70" w:type="dxa"/>
              <w:right w:w="70" w:type="dxa"/>
            </w:tcMar>
            <w:vAlign w:val="center"/>
          </w:tcPr>
          <w:p w14:paraId="51692297" w14:textId="77777777" w:rsidR="005901BD" w:rsidRDefault="00000000">
            <w:pPr>
              <w:widowControl w:val="0"/>
              <w:spacing w:after="0" w:line="276" w:lineRule="auto"/>
              <w:ind w:right="-21"/>
              <w:jc w:val="both"/>
            </w:pPr>
            <w:r>
              <w:rPr>
                <w:rFonts w:ascii="Arial" w:eastAsia="Arial" w:hAnsi="Arial" w:cs="Arial"/>
              </w:rPr>
              <w:t>Total</w:t>
            </w:r>
          </w:p>
        </w:tc>
      </w:tr>
      <w:tr w:rsidR="005901BD" w14:paraId="52EA9A1C" w14:textId="77777777">
        <w:tblPrEx>
          <w:tblCellMar>
            <w:top w:w="0" w:type="dxa"/>
            <w:bottom w:w="0" w:type="dxa"/>
          </w:tblCellMar>
        </w:tblPrEx>
        <w:tc>
          <w:tcPr>
            <w:tcW w:w="4874" w:type="dxa"/>
            <w:gridSpan w:val="16"/>
            <w:tcBorders>
              <w:top w:val="single" w:sz="4" w:space="0" w:color="000000"/>
              <w:left w:val="single" w:sz="4" w:space="0" w:color="000000"/>
              <w:bottom w:val="single" w:sz="0" w:space="0" w:color="000000"/>
              <w:right w:val="single" w:sz="4" w:space="0" w:color="000000"/>
            </w:tcBorders>
            <w:shd w:val="clear" w:color="000000" w:fill="F2F2F2"/>
            <w:tcMar>
              <w:left w:w="70" w:type="dxa"/>
              <w:right w:w="70" w:type="dxa"/>
            </w:tcMar>
            <w:vAlign w:val="center"/>
          </w:tcPr>
          <w:p w14:paraId="26085D18" w14:textId="77777777" w:rsidR="005901BD" w:rsidRDefault="00000000">
            <w:pPr>
              <w:widowControl w:val="0"/>
              <w:spacing w:after="0" w:line="276" w:lineRule="auto"/>
              <w:ind w:right="-21"/>
              <w:jc w:val="both"/>
            </w:pPr>
            <w:r>
              <w:rPr>
                <w:rFonts w:ascii="Arial" w:eastAsia="Arial" w:hAnsi="Arial" w:cs="Arial"/>
              </w:rPr>
              <w:t>Natureza da Despesa</w:t>
            </w:r>
          </w:p>
        </w:tc>
        <w:tc>
          <w:tcPr>
            <w:tcW w:w="2587" w:type="dxa"/>
            <w:gridSpan w:val="9"/>
            <w:tcBorders>
              <w:top w:val="single" w:sz="0" w:space="0" w:color="000000"/>
              <w:left w:val="single" w:sz="0" w:space="0" w:color="000000"/>
              <w:bottom w:val="single" w:sz="0" w:space="0" w:color="000000"/>
              <w:right w:val="single" w:sz="4" w:space="0" w:color="000000"/>
            </w:tcBorders>
            <w:shd w:val="clear" w:color="000000" w:fill="F2F2F2"/>
            <w:tcMar>
              <w:left w:w="70" w:type="dxa"/>
              <w:right w:w="70" w:type="dxa"/>
            </w:tcMar>
            <w:vAlign w:val="center"/>
          </w:tcPr>
          <w:p w14:paraId="29E81725" w14:textId="77777777" w:rsidR="005901BD" w:rsidRDefault="00000000">
            <w:pPr>
              <w:widowControl w:val="0"/>
              <w:spacing w:after="0" w:line="276" w:lineRule="auto"/>
              <w:ind w:right="-21"/>
              <w:jc w:val="both"/>
            </w:pPr>
            <w:r>
              <w:rPr>
                <w:rFonts w:ascii="Arial" w:eastAsia="Arial" w:hAnsi="Arial" w:cs="Arial"/>
              </w:rPr>
              <w:t>SMTUR</w:t>
            </w:r>
          </w:p>
        </w:tc>
        <w:tc>
          <w:tcPr>
            <w:tcW w:w="1537" w:type="dxa"/>
            <w:gridSpan w:val="3"/>
            <w:tcBorders>
              <w:top w:val="single" w:sz="0" w:space="0" w:color="000000"/>
              <w:left w:val="single" w:sz="0" w:space="0" w:color="000000"/>
              <w:bottom w:val="single" w:sz="0" w:space="0" w:color="000000"/>
              <w:right w:val="single" w:sz="4" w:space="0" w:color="000000"/>
            </w:tcBorders>
            <w:shd w:val="clear" w:color="000000" w:fill="F2F2F2"/>
            <w:tcMar>
              <w:left w:w="70" w:type="dxa"/>
              <w:right w:w="70" w:type="dxa"/>
            </w:tcMar>
            <w:vAlign w:val="center"/>
          </w:tcPr>
          <w:p w14:paraId="47CCAD79" w14:textId="77777777" w:rsidR="005901BD" w:rsidRDefault="00000000">
            <w:pPr>
              <w:widowControl w:val="0"/>
              <w:spacing w:after="0" w:line="276" w:lineRule="auto"/>
              <w:ind w:right="-21"/>
              <w:jc w:val="both"/>
            </w:pPr>
            <w:r>
              <w:rPr>
                <w:rFonts w:ascii="Arial" w:eastAsia="Arial" w:hAnsi="Arial" w:cs="Arial"/>
              </w:rPr>
              <w:t>Contrapartida</w:t>
            </w:r>
          </w:p>
        </w:tc>
        <w:tc>
          <w:tcPr>
            <w:tcW w:w="2873" w:type="dxa"/>
            <w:gridSpan w:val="9"/>
            <w:tcBorders>
              <w:top w:val="single" w:sz="0" w:space="0" w:color="000000"/>
              <w:left w:val="single" w:sz="0" w:space="0" w:color="000000"/>
              <w:bottom w:val="single" w:sz="0" w:space="0" w:color="000000"/>
              <w:right w:val="single" w:sz="4" w:space="0" w:color="000000"/>
            </w:tcBorders>
            <w:shd w:val="clear" w:color="000000" w:fill="F2F2F2"/>
            <w:tcMar>
              <w:left w:w="70" w:type="dxa"/>
              <w:right w:w="70" w:type="dxa"/>
            </w:tcMar>
            <w:vAlign w:val="center"/>
          </w:tcPr>
          <w:p w14:paraId="1227DC4B" w14:textId="77777777" w:rsidR="005901BD" w:rsidRDefault="00000000">
            <w:pPr>
              <w:widowControl w:val="0"/>
              <w:spacing w:after="0" w:line="276" w:lineRule="auto"/>
              <w:ind w:right="-21"/>
              <w:jc w:val="both"/>
            </w:pPr>
            <w:r>
              <w:rPr>
                <w:rFonts w:ascii="Arial" w:eastAsia="Arial" w:hAnsi="Arial" w:cs="Arial"/>
              </w:rPr>
              <w:t>Terceiros</w:t>
            </w:r>
          </w:p>
        </w:tc>
        <w:tc>
          <w:tcPr>
            <w:tcW w:w="2936" w:type="dxa"/>
            <w:gridSpan w:val="8"/>
            <w:vMerge/>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14:paraId="1E3ADADA" w14:textId="77777777" w:rsidR="005901BD" w:rsidRDefault="005901BD">
            <w:pPr>
              <w:spacing w:after="200" w:line="276" w:lineRule="auto"/>
            </w:pPr>
          </w:p>
        </w:tc>
      </w:tr>
      <w:tr w:rsidR="005901BD" w14:paraId="27D97C82"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2717DD" w14:textId="77777777" w:rsidR="005901BD" w:rsidRDefault="00000000">
            <w:pPr>
              <w:widowControl w:val="0"/>
              <w:spacing w:after="0" w:line="276" w:lineRule="auto"/>
              <w:ind w:right="-21"/>
              <w:jc w:val="both"/>
            </w:pPr>
            <w:r>
              <w:rPr>
                <w:rFonts w:ascii="Arial" w:eastAsia="Arial" w:hAnsi="Arial" w:cs="Arial"/>
              </w:rPr>
              <w:t>Aquisição Alimentação e Hidratação</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FCB3E25"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31BE883"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0B39F9E"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5FF2274"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16F922EC"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D8A4752" w14:textId="77777777" w:rsidR="005901BD" w:rsidRDefault="00000000">
            <w:pPr>
              <w:widowControl w:val="0"/>
              <w:spacing w:after="0" w:line="276" w:lineRule="auto"/>
              <w:ind w:right="-21"/>
              <w:jc w:val="both"/>
            </w:pPr>
            <w:r>
              <w:rPr>
                <w:rFonts w:ascii="Arial" w:eastAsia="Arial" w:hAnsi="Arial" w:cs="Arial"/>
              </w:rPr>
              <w:t>Aquisição de Bens Remanescentes (Permanente)</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CDF0944"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3734A39"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8F34259"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74541C6"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4A7CB7E3"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BD70FA" w14:textId="77777777" w:rsidR="005901BD" w:rsidRDefault="00000000">
            <w:pPr>
              <w:widowControl w:val="0"/>
              <w:spacing w:after="0" w:line="276" w:lineRule="auto"/>
              <w:ind w:right="-21"/>
              <w:jc w:val="both"/>
            </w:pPr>
            <w:r>
              <w:rPr>
                <w:rFonts w:ascii="Arial" w:eastAsia="Arial" w:hAnsi="Arial" w:cs="Arial"/>
              </w:rPr>
              <w:t>Aquisição de Material Turístico</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4A41E54"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72C71ED"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F1B8336"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D85A0F5"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3865BDB"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A753FC" w14:textId="77777777" w:rsidR="005901BD" w:rsidRDefault="00000000">
            <w:pPr>
              <w:widowControl w:val="0"/>
              <w:spacing w:after="0" w:line="276" w:lineRule="auto"/>
              <w:ind w:right="-21"/>
              <w:jc w:val="both"/>
            </w:pPr>
            <w:r>
              <w:rPr>
                <w:rFonts w:ascii="Arial" w:eastAsia="Arial" w:hAnsi="Arial" w:cs="Arial"/>
              </w:rPr>
              <w:t>Aquisição de Material Gráfico</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74DC032"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CD2E2E1"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156ABBA"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506DE2F"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6C106D7"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7ED5E6" w14:textId="77777777" w:rsidR="005901BD" w:rsidRDefault="00000000">
            <w:pPr>
              <w:widowControl w:val="0"/>
              <w:spacing w:after="0" w:line="276" w:lineRule="auto"/>
              <w:ind w:right="-21"/>
              <w:jc w:val="both"/>
            </w:pPr>
            <w:r>
              <w:rPr>
                <w:rFonts w:ascii="Arial" w:eastAsia="Arial" w:hAnsi="Arial" w:cs="Arial"/>
              </w:rPr>
              <w:t>Aquisição de Uniformes</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0E09D6B"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403C294"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F4C5DC9"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FB6E6CC"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50F0FB8B"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301AB5" w14:textId="77777777" w:rsidR="005901BD" w:rsidRDefault="00000000">
            <w:pPr>
              <w:widowControl w:val="0"/>
              <w:spacing w:after="0" w:line="276" w:lineRule="auto"/>
              <w:ind w:right="-21"/>
              <w:jc w:val="both"/>
            </w:pPr>
            <w:r>
              <w:rPr>
                <w:rFonts w:ascii="Arial" w:eastAsia="Arial" w:hAnsi="Arial" w:cs="Arial"/>
              </w:rPr>
              <w:t>Aquisição de Material de Divulgação</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E7D58DC"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9C6D839"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C61D68D"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070C2E1"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D53A883"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EEDA1D" w14:textId="77777777" w:rsidR="005901BD" w:rsidRDefault="00000000">
            <w:pPr>
              <w:widowControl w:val="0"/>
              <w:spacing w:after="0" w:line="276" w:lineRule="auto"/>
              <w:ind w:right="-21"/>
              <w:jc w:val="both"/>
            </w:pPr>
            <w:r>
              <w:rPr>
                <w:rFonts w:ascii="Arial" w:eastAsia="Arial" w:hAnsi="Arial" w:cs="Arial"/>
              </w:rPr>
              <w:t>Aquisição de Material de Higienização e Prevenção</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132637A"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51F0A19"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2D34590"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E206F1E"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13DE0583"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74A8E5" w14:textId="77777777" w:rsidR="005901BD" w:rsidRDefault="00000000">
            <w:pPr>
              <w:widowControl w:val="0"/>
              <w:spacing w:after="0" w:line="276" w:lineRule="auto"/>
              <w:ind w:right="-21"/>
              <w:jc w:val="both"/>
            </w:pPr>
            <w:r>
              <w:rPr>
                <w:rFonts w:ascii="Arial" w:eastAsia="Arial" w:hAnsi="Arial" w:cs="Arial"/>
              </w:rPr>
              <w:t>Despesas Administrativas</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F80240B"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1F3A573"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B1ECC05"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785D234"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23FBB393"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86264A" w14:textId="77777777" w:rsidR="005901BD" w:rsidRDefault="00000000">
            <w:pPr>
              <w:widowControl w:val="0"/>
              <w:spacing w:after="0" w:line="276" w:lineRule="auto"/>
              <w:ind w:right="-21"/>
              <w:jc w:val="both"/>
            </w:pPr>
            <w:r>
              <w:rPr>
                <w:rFonts w:ascii="Arial" w:eastAsia="Arial" w:hAnsi="Arial" w:cs="Arial"/>
              </w:rPr>
              <w:t>Despesas Encargos Trabalhistas</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077CB77"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EC53AE6"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F71328B"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4ACCB2F"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41170A61"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24DEA7" w14:textId="77777777" w:rsidR="005901BD" w:rsidRDefault="00000000">
            <w:pPr>
              <w:widowControl w:val="0"/>
              <w:spacing w:after="0" w:line="276" w:lineRule="auto"/>
              <w:ind w:right="-21"/>
              <w:jc w:val="both"/>
            </w:pPr>
            <w:r>
              <w:rPr>
                <w:rFonts w:ascii="Arial" w:eastAsia="Arial" w:hAnsi="Arial" w:cs="Arial"/>
              </w:rPr>
              <w:t>Locação de Material de Higienização e Prevenção</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37E74C0"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551B98C"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B481ADC"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83B2C15"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25DC75B4"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F60288" w14:textId="77777777" w:rsidR="005901BD" w:rsidRDefault="00000000">
            <w:pPr>
              <w:widowControl w:val="0"/>
              <w:spacing w:after="0" w:line="276" w:lineRule="auto"/>
              <w:ind w:right="-21"/>
              <w:jc w:val="both"/>
            </w:pPr>
            <w:r>
              <w:rPr>
                <w:rFonts w:ascii="Arial" w:eastAsia="Arial" w:hAnsi="Arial" w:cs="Arial"/>
              </w:rPr>
              <w:t>Locação de Equipamentos Diversos</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7CBE656"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4503D4C"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54C4E1A"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B5CE57B"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66937E87"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9C41F3" w14:textId="77777777" w:rsidR="005901BD" w:rsidRDefault="00000000">
            <w:pPr>
              <w:widowControl w:val="0"/>
              <w:spacing w:after="0" w:line="276" w:lineRule="auto"/>
              <w:ind w:right="-21"/>
              <w:jc w:val="both"/>
            </w:pPr>
            <w:r>
              <w:rPr>
                <w:rFonts w:ascii="Arial" w:eastAsia="Arial" w:hAnsi="Arial" w:cs="Arial"/>
              </w:rPr>
              <w:t>Locação de Materiais Diversos</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69ACCAA"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BAA50E1"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FED8746"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66B89D6"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EFBEF9E"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69EC31" w14:textId="77777777" w:rsidR="005901BD" w:rsidRDefault="00000000">
            <w:pPr>
              <w:widowControl w:val="0"/>
              <w:spacing w:after="0" w:line="276" w:lineRule="auto"/>
              <w:ind w:right="-21"/>
              <w:jc w:val="both"/>
            </w:pPr>
            <w:r>
              <w:rPr>
                <w:rFonts w:ascii="Arial" w:eastAsia="Arial" w:hAnsi="Arial" w:cs="Arial"/>
              </w:rPr>
              <w:t>Prestação de Serviços Foto e Filmagem</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196E3E6"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4B1CF10"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46170DA"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9334572"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46A3C4F"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246BFF" w14:textId="77777777" w:rsidR="005901BD" w:rsidRDefault="00000000">
            <w:pPr>
              <w:widowControl w:val="0"/>
              <w:spacing w:after="0" w:line="276" w:lineRule="auto"/>
              <w:ind w:right="-21"/>
              <w:jc w:val="both"/>
            </w:pPr>
            <w:r>
              <w:rPr>
                <w:rFonts w:ascii="Arial" w:eastAsia="Arial" w:hAnsi="Arial" w:cs="Arial"/>
              </w:rPr>
              <w:t>Prestação de Serviços Pessoa Jurídica</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A4FE92E"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6B177DC"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14FE6D9"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157E7F3"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64A06D90"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984CCE" w14:textId="77777777" w:rsidR="005901BD" w:rsidRDefault="00000000">
            <w:pPr>
              <w:widowControl w:val="0"/>
              <w:spacing w:after="0" w:line="276" w:lineRule="auto"/>
              <w:ind w:right="-21"/>
              <w:jc w:val="both"/>
            </w:pPr>
            <w:r>
              <w:rPr>
                <w:rFonts w:ascii="Arial" w:eastAsia="Arial" w:hAnsi="Arial" w:cs="Arial"/>
              </w:rPr>
              <w:lastRenderedPageBreak/>
              <w:t>Prestação de Serviços RH</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FC77E30"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340BAF2"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550C901"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73C0534"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2577A6AC"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9806B3" w14:textId="77777777" w:rsidR="005901BD" w:rsidRDefault="00000000">
            <w:pPr>
              <w:widowControl w:val="0"/>
              <w:spacing w:after="0" w:line="276" w:lineRule="auto"/>
              <w:ind w:right="-21"/>
              <w:jc w:val="both"/>
            </w:pPr>
            <w:r>
              <w:rPr>
                <w:rFonts w:ascii="Arial" w:eastAsia="Arial" w:hAnsi="Arial" w:cs="Arial"/>
              </w:rPr>
              <w:t>Prestação de Serviços Transporte</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845F59D"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EEC7A27"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116F626"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8EDCA54"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370E897D"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41EA20" w14:textId="77777777" w:rsidR="005901BD" w:rsidRDefault="00000000">
            <w:pPr>
              <w:widowControl w:val="0"/>
              <w:spacing w:after="0" w:line="276" w:lineRule="auto"/>
              <w:ind w:right="-21"/>
              <w:jc w:val="both"/>
            </w:pPr>
            <w:r>
              <w:rPr>
                <w:rFonts w:ascii="Arial" w:eastAsia="Arial" w:hAnsi="Arial" w:cs="Arial"/>
              </w:rPr>
              <w:t>Outros</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DBFBF11" w14:textId="77777777" w:rsidR="005901BD" w:rsidRDefault="00000000">
            <w:pPr>
              <w:widowControl w:val="0"/>
              <w:spacing w:after="0" w:line="276" w:lineRule="auto"/>
              <w:ind w:right="-21"/>
              <w:jc w:val="both"/>
            </w:pPr>
            <w:r>
              <w:rPr>
                <w:rFonts w:ascii="Arial" w:eastAsia="Arial" w:hAnsi="Arial" w:cs="Arial"/>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011C950" w14:textId="77777777" w:rsidR="005901BD" w:rsidRDefault="00000000">
            <w:pPr>
              <w:widowControl w:val="0"/>
              <w:spacing w:after="0" w:line="276" w:lineRule="auto"/>
              <w:ind w:right="-21"/>
              <w:jc w:val="both"/>
            </w:pPr>
            <w:r>
              <w:rPr>
                <w:rFonts w:ascii="Arial" w:eastAsia="Arial" w:hAnsi="Arial" w:cs="Arial"/>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564EF9B" w14:textId="77777777" w:rsidR="005901BD" w:rsidRDefault="00000000">
            <w:pPr>
              <w:widowControl w:val="0"/>
              <w:spacing w:after="0" w:line="276" w:lineRule="auto"/>
              <w:ind w:right="-21"/>
              <w:jc w:val="both"/>
            </w:pPr>
            <w:r>
              <w:rPr>
                <w:rFonts w:ascii="Arial" w:eastAsia="Arial" w:hAnsi="Arial" w:cs="Arial"/>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C48FC94"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2FC30D88" w14:textId="77777777">
        <w:tblPrEx>
          <w:tblCellMar>
            <w:top w:w="0" w:type="dxa"/>
            <w:bottom w:w="0" w:type="dxa"/>
          </w:tblCellMar>
        </w:tblPrEx>
        <w:tc>
          <w:tcPr>
            <w:tcW w:w="4874" w:type="dxa"/>
            <w:gridSpan w:val="16"/>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43BD6471" w14:textId="77777777" w:rsidR="005901BD" w:rsidRDefault="00000000">
            <w:pPr>
              <w:widowControl w:val="0"/>
              <w:spacing w:after="0" w:line="276" w:lineRule="auto"/>
              <w:ind w:right="-21"/>
              <w:jc w:val="both"/>
            </w:pPr>
            <w:r>
              <w:rPr>
                <w:rFonts w:ascii="Arial" w:eastAsia="Arial" w:hAnsi="Arial" w:cs="Arial"/>
                <w:b/>
              </w:rPr>
              <w:t>Total</w:t>
            </w:r>
          </w:p>
        </w:tc>
        <w:tc>
          <w:tcPr>
            <w:tcW w:w="2587" w:type="dxa"/>
            <w:gridSpan w:val="9"/>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53C30955" w14:textId="77777777" w:rsidR="005901BD" w:rsidRDefault="00000000">
            <w:pPr>
              <w:widowControl w:val="0"/>
              <w:spacing w:after="0" w:line="276" w:lineRule="auto"/>
              <w:ind w:right="-21"/>
              <w:jc w:val="both"/>
            </w:pPr>
            <w:r>
              <w:rPr>
                <w:rFonts w:ascii="Arial" w:eastAsia="Arial" w:hAnsi="Arial" w:cs="Arial"/>
                <w:b/>
              </w:rPr>
              <w:t xml:space="preserve">                              -   </w:t>
            </w:r>
          </w:p>
        </w:tc>
        <w:tc>
          <w:tcPr>
            <w:tcW w:w="1537" w:type="dxa"/>
            <w:gridSpan w:val="3"/>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7C49EA40" w14:textId="77777777" w:rsidR="005901BD" w:rsidRDefault="00000000">
            <w:pPr>
              <w:widowControl w:val="0"/>
              <w:spacing w:after="0" w:line="276" w:lineRule="auto"/>
              <w:ind w:right="-21"/>
              <w:jc w:val="both"/>
            </w:pPr>
            <w:r>
              <w:rPr>
                <w:rFonts w:ascii="Arial" w:eastAsia="Arial" w:hAnsi="Arial" w:cs="Arial"/>
                <w:b/>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AAC9A6D" w14:textId="77777777" w:rsidR="005901BD" w:rsidRDefault="00000000">
            <w:pPr>
              <w:widowControl w:val="0"/>
              <w:spacing w:after="0" w:line="276" w:lineRule="auto"/>
              <w:ind w:right="-21"/>
              <w:jc w:val="both"/>
            </w:pPr>
            <w:r>
              <w:rPr>
                <w:rFonts w:ascii="Arial" w:eastAsia="Arial" w:hAnsi="Arial" w:cs="Arial"/>
                <w:b/>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0AAD2723" w14:textId="77777777" w:rsidR="005901BD" w:rsidRDefault="00000000">
            <w:pPr>
              <w:widowControl w:val="0"/>
              <w:spacing w:after="0" w:line="276" w:lineRule="auto"/>
              <w:ind w:right="-21"/>
              <w:jc w:val="both"/>
            </w:pPr>
            <w:r>
              <w:rPr>
                <w:rFonts w:ascii="Arial" w:eastAsia="Arial" w:hAnsi="Arial" w:cs="Arial"/>
                <w:b/>
              </w:rPr>
              <w:t xml:space="preserve">                                            -   </w:t>
            </w:r>
          </w:p>
        </w:tc>
      </w:tr>
      <w:tr w:rsidR="005901BD" w14:paraId="24A78480"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8EAED80" w14:textId="77777777" w:rsidR="005901BD" w:rsidRDefault="005901BD">
            <w:pPr>
              <w:widowControl w:val="0"/>
              <w:spacing w:after="0" w:line="276" w:lineRule="auto"/>
              <w:ind w:right="-21"/>
              <w:jc w:val="both"/>
              <w:rPr>
                <w:rFonts w:ascii="Arial" w:eastAsia="Arial" w:hAnsi="Arial" w:cs="Arial"/>
                <w:b/>
              </w:rPr>
            </w:pPr>
          </w:p>
          <w:p w14:paraId="17A63233" w14:textId="77777777" w:rsidR="005901BD" w:rsidRDefault="005901BD">
            <w:pPr>
              <w:widowControl w:val="0"/>
              <w:spacing w:after="0" w:line="276" w:lineRule="auto"/>
              <w:ind w:right="-21"/>
              <w:jc w:val="both"/>
              <w:rPr>
                <w:rFonts w:ascii="Arial" w:eastAsia="Arial" w:hAnsi="Arial" w:cs="Arial"/>
                <w:b/>
              </w:rPr>
            </w:pPr>
          </w:p>
          <w:p w14:paraId="5DE09B2D" w14:textId="77777777" w:rsidR="005901BD" w:rsidRDefault="005901BD">
            <w:pPr>
              <w:widowControl w:val="0"/>
              <w:spacing w:after="0" w:line="276" w:lineRule="auto"/>
              <w:ind w:right="-21"/>
              <w:jc w:val="both"/>
              <w:rPr>
                <w:rFonts w:ascii="Arial" w:eastAsia="Arial" w:hAnsi="Arial" w:cs="Arial"/>
                <w:b/>
              </w:rPr>
            </w:pPr>
          </w:p>
          <w:p w14:paraId="0CAE0696" w14:textId="77777777" w:rsidR="005901BD" w:rsidRDefault="00000000">
            <w:pPr>
              <w:widowControl w:val="0"/>
              <w:spacing w:after="0" w:line="276" w:lineRule="auto"/>
              <w:ind w:right="-21"/>
              <w:jc w:val="both"/>
              <w:rPr>
                <w:rFonts w:ascii="Arial" w:eastAsia="Arial" w:hAnsi="Arial" w:cs="Arial"/>
                <w:i/>
              </w:rPr>
            </w:pPr>
            <w:r>
              <w:rPr>
                <w:rFonts w:ascii="Arial" w:eastAsia="Arial" w:hAnsi="Arial" w:cs="Arial"/>
                <w:b/>
              </w:rPr>
              <w:t>10 - CRONOGRAMA DE DESEMBOLSO DO CONCEDENTE (SMTUR):</w:t>
            </w:r>
            <w:r>
              <w:rPr>
                <w:rFonts w:ascii="Arial" w:eastAsia="Arial" w:hAnsi="Arial" w:cs="Arial"/>
                <w:b/>
                <w:i/>
              </w:rPr>
              <w:t xml:space="preserve"> </w:t>
            </w:r>
            <w:r>
              <w:rPr>
                <w:rFonts w:ascii="Arial" w:eastAsia="Arial" w:hAnsi="Arial" w:cs="Arial"/>
                <w:i/>
              </w:rPr>
              <w:t>Período de desembolso do recurso;</w:t>
            </w:r>
          </w:p>
          <w:p w14:paraId="0B3F57ED" w14:textId="77777777" w:rsidR="005901BD" w:rsidRDefault="005901BD">
            <w:pPr>
              <w:widowControl w:val="0"/>
              <w:spacing w:after="0" w:line="276" w:lineRule="auto"/>
              <w:ind w:right="-21"/>
              <w:jc w:val="both"/>
              <w:rPr>
                <w:rFonts w:ascii="Arial" w:eastAsia="Arial" w:hAnsi="Arial" w:cs="Arial"/>
                <w:i/>
              </w:rPr>
            </w:pPr>
          </w:p>
          <w:p w14:paraId="181CD1C0" w14:textId="77777777" w:rsidR="005901BD" w:rsidRDefault="00000000">
            <w:pPr>
              <w:widowControl w:val="0"/>
              <w:spacing w:after="0" w:line="276" w:lineRule="auto"/>
              <w:ind w:right="-21"/>
              <w:jc w:val="both"/>
            </w:pPr>
            <w:r>
              <w:rPr>
                <w:rFonts w:ascii="Arial" w:eastAsia="Arial" w:hAnsi="Arial" w:cs="Arial"/>
                <w:b/>
              </w:rPr>
              <w:t>10.1. CONCEDENTE:</w:t>
            </w:r>
          </w:p>
        </w:tc>
      </w:tr>
      <w:tr w:rsidR="005901BD" w14:paraId="541C624F"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2F2F2"/>
            <w:tcMar>
              <w:left w:w="70" w:type="dxa"/>
              <w:right w:w="70" w:type="dxa"/>
            </w:tcMar>
            <w:vAlign w:val="center"/>
          </w:tcPr>
          <w:p w14:paraId="4992DC7F" w14:textId="77777777" w:rsidR="005901BD" w:rsidRDefault="00000000">
            <w:pPr>
              <w:widowControl w:val="0"/>
              <w:spacing w:after="0" w:line="276" w:lineRule="auto"/>
              <w:ind w:right="-21"/>
              <w:jc w:val="both"/>
            </w:pPr>
            <w:r>
              <w:rPr>
                <w:rFonts w:ascii="Arial" w:eastAsia="Arial" w:hAnsi="Arial" w:cs="Arial"/>
              </w:rPr>
              <w:t>Descrição das Ações</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2221BE3E" w14:textId="77777777" w:rsidR="005901BD" w:rsidRDefault="00000000">
            <w:pPr>
              <w:widowControl w:val="0"/>
              <w:spacing w:after="0" w:line="276" w:lineRule="auto"/>
              <w:ind w:right="-21"/>
              <w:jc w:val="both"/>
            </w:pPr>
            <w:r>
              <w:rPr>
                <w:rFonts w:ascii="Arial" w:eastAsia="Arial" w:hAnsi="Arial" w:cs="Arial"/>
                <w:color w:val="000000"/>
              </w:rPr>
              <w:t>1ª Parcela - Trimestral</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038C1CA8" w14:textId="77777777" w:rsidR="005901BD" w:rsidRDefault="00000000">
            <w:pPr>
              <w:widowControl w:val="0"/>
              <w:spacing w:after="0" w:line="276" w:lineRule="auto"/>
              <w:ind w:right="-21"/>
              <w:jc w:val="both"/>
            </w:pPr>
            <w:r>
              <w:rPr>
                <w:rFonts w:ascii="Arial" w:eastAsia="Arial" w:hAnsi="Arial" w:cs="Arial"/>
                <w:color w:val="000000"/>
              </w:rPr>
              <w:t>2ª Parcela – Trimestral</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133FB20" w14:textId="77777777" w:rsidR="005901BD" w:rsidRDefault="00000000">
            <w:pPr>
              <w:widowControl w:val="0"/>
              <w:spacing w:after="0" w:line="276" w:lineRule="auto"/>
              <w:ind w:right="-21"/>
              <w:jc w:val="both"/>
            </w:pPr>
            <w:r>
              <w:rPr>
                <w:rFonts w:ascii="Arial" w:eastAsia="Arial" w:hAnsi="Arial" w:cs="Arial"/>
                <w:color w:val="000000"/>
              </w:rPr>
              <w:t>3ª Parcela – Trimestral</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235C6E7" w14:textId="77777777" w:rsidR="005901BD" w:rsidRDefault="00000000">
            <w:pPr>
              <w:widowControl w:val="0"/>
              <w:spacing w:after="0" w:line="276" w:lineRule="auto"/>
              <w:ind w:right="-21"/>
              <w:jc w:val="both"/>
            </w:pPr>
            <w:r>
              <w:rPr>
                <w:rFonts w:ascii="Arial" w:eastAsia="Arial" w:hAnsi="Arial" w:cs="Arial"/>
                <w:color w:val="000000"/>
              </w:rPr>
              <w:t>4ª Parcela – Trimestral</w:t>
            </w:r>
          </w:p>
        </w:tc>
      </w:tr>
      <w:tr w:rsidR="005901BD" w14:paraId="4D561116"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5FF45B19" w14:textId="77777777" w:rsidR="005901BD" w:rsidRDefault="00000000">
            <w:pPr>
              <w:widowControl w:val="0"/>
              <w:spacing w:after="0" w:line="276" w:lineRule="auto"/>
              <w:ind w:right="-21"/>
              <w:jc w:val="both"/>
            </w:pPr>
            <w:r>
              <w:rPr>
                <w:rFonts w:ascii="Arial" w:eastAsia="Arial" w:hAnsi="Arial" w:cs="Arial"/>
              </w:rPr>
              <w:t>Aquisição Alimentação e Hidratação</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57A539"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96A5F11"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0CDBD1B"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FDC9BE8"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04E84D78"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79DA51EE" w14:textId="77777777" w:rsidR="005901BD" w:rsidRDefault="00000000">
            <w:pPr>
              <w:widowControl w:val="0"/>
              <w:spacing w:after="0" w:line="276" w:lineRule="auto"/>
              <w:ind w:right="-21"/>
              <w:jc w:val="both"/>
            </w:pPr>
            <w:r>
              <w:rPr>
                <w:rFonts w:ascii="Arial" w:eastAsia="Arial" w:hAnsi="Arial" w:cs="Arial"/>
              </w:rPr>
              <w:t>Aquisição de Bens Remanescentes (Permanente)</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86089A"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C04E092"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2283F11"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D085D19"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248F6E21"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5EF0AFB6" w14:textId="77777777" w:rsidR="005901BD" w:rsidRDefault="00000000">
            <w:pPr>
              <w:widowControl w:val="0"/>
              <w:spacing w:after="0" w:line="276" w:lineRule="auto"/>
              <w:ind w:right="-21"/>
              <w:jc w:val="both"/>
            </w:pPr>
            <w:r>
              <w:rPr>
                <w:rFonts w:ascii="Arial" w:eastAsia="Arial" w:hAnsi="Arial" w:cs="Arial"/>
              </w:rPr>
              <w:t>Aquisição de Material Turístico</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91BF05"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C59FDDB"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36C88A2"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5C29308"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13075152"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2D80A1C2" w14:textId="77777777" w:rsidR="005901BD" w:rsidRDefault="00000000">
            <w:pPr>
              <w:widowControl w:val="0"/>
              <w:spacing w:after="0" w:line="276" w:lineRule="auto"/>
              <w:ind w:right="-21"/>
              <w:jc w:val="both"/>
            </w:pPr>
            <w:r>
              <w:rPr>
                <w:rFonts w:ascii="Arial" w:eastAsia="Arial" w:hAnsi="Arial" w:cs="Arial"/>
              </w:rPr>
              <w:t>Aquisição de Material Gráfico</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CA6B0A"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2793721"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F448DF4"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406C6DA"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06C78246"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1AC76C24" w14:textId="77777777" w:rsidR="005901BD" w:rsidRDefault="00000000">
            <w:pPr>
              <w:widowControl w:val="0"/>
              <w:spacing w:after="0" w:line="276" w:lineRule="auto"/>
              <w:ind w:right="-21"/>
              <w:jc w:val="both"/>
            </w:pPr>
            <w:r>
              <w:rPr>
                <w:rFonts w:ascii="Arial" w:eastAsia="Arial" w:hAnsi="Arial" w:cs="Arial"/>
              </w:rPr>
              <w:t>Aquisição de Uniformes</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8C6124"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7778787"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F974426"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91E3442"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3EF9E0D1"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2EDD770C" w14:textId="77777777" w:rsidR="005901BD" w:rsidRDefault="00000000">
            <w:pPr>
              <w:widowControl w:val="0"/>
              <w:spacing w:after="0" w:line="276" w:lineRule="auto"/>
              <w:ind w:right="-21"/>
              <w:jc w:val="both"/>
            </w:pPr>
            <w:r>
              <w:rPr>
                <w:rFonts w:ascii="Arial" w:eastAsia="Arial" w:hAnsi="Arial" w:cs="Arial"/>
              </w:rPr>
              <w:t>Aquisição de Material de Divulgação</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2CC302"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D41C752"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F8852FB"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BE44362"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66B2840D"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13328014" w14:textId="77777777" w:rsidR="005901BD" w:rsidRDefault="00000000">
            <w:pPr>
              <w:widowControl w:val="0"/>
              <w:spacing w:after="0" w:line="276" w:lineRule="auto"/>
              <w:ind w:right="-21"/>
              <w:jc w:val="both"/>
            </w:pPr>
            <w:r>
              <w:rPr>
                <w:rFonts w:ascii="Arial" w:eastAsia="Arial" w:hAnsi="Arial" w:cs="Arial"/>
              </w:rPr>
              <w:t>Aquisição de Material de Higienização e Prevenção</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68440E"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20776D3"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36636CD"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3510826"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0CAFC530"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6980D64A" w14:textId="77777777" w:rsidR="005901BD" w:rsidRDefault="00000000">
            <w:pPr>
              <w:widowControl w:val="0"/>
              <w:spacing w:after="0" w:line="276" w:lineRule="auto"/>
              <w:ind w:right="-21"/>
              <w:jc w:val="both"/>
            </w:pPr>
            <w:r>
              <w:rPr>
                <w:rFonts w:ascii="Arial" w:eastAsia="Arial" w:hAnsi="Arial" w:cs="Arial"/>
              </w:rPr>
              <w:t>Despesas Administrativas</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A9C07C"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14A023B"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F445937"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C1F6D44"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3876F62C"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4E2C831A" w14:textId="77777777" w:rsidR="005901BD" w:rsidRDefault="00000000">
            <w:pPr>
              <w:widowControl w:val="0"/>
              <w:spacing w:after="0" w:line="276" w:lineRule="auto"/>
              <w:ind w:right="-21"/>
              <w:jc w:val="both"/>
            </w:pPr>
            <w:r>
              <w:rPr>
                <w:rFonts w:ascii="Arial" w:eastAsia="Arial" w:hAnsi="Arial" w:cs="Arial"/>
              </w:rPr>
              <w:t>Despesas Encargos Trabalhistas</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AE4CEC"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5C9B05B"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57F7CDC"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6E5C9AF"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62518402"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46CEC748" w14:textId="77777777" w:rsidR="005901BD" w:rsidRDefault="00000000">
            <w:pPr>
              <w:widowControl w:val="0"/>
              <w:spacing w:after="0" w:line="276" w:lineRule="auto"/>
              <w:ind w:right="-21"/>
              <w:jc w:val="both"/>
            </w:pPr>
            <w:r>
              <w:rPr>
                <w:rFonts w:ascii="Arial" w:eastAsia="Arial" w:hAnsi="Arial" w:cs="Arial"/>
              </w:rPr>
              <w:t xml:space="preserve">Locação de Material </w:t>
            </w:r>
            <w:r>
              <w:rPr>
                <w:rFonts w:ascii="Arial" w:eastAsia="Arial" w:hAnsi="Arial" w:cs="Arial"/>
              </w:rPr>
              <w:lastRenderedPageBreak/>
              <w:t>de Higienização e Prevenção</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BFF212" w14:textId="77777777" w:rsidR="005901BD" w:rsidRDefault="00000000">
            <w:pPr>
              <w:widowControl w:val="0"/>
              <w:spacing w:after="0" w:line="276" w:lineRule="auto"/>
              <w:ind w:right="-21"/>
              <w:jc w:val="both"/>
            </w:pPr>
            <w:r>
              <w:rPr>
                <w:rFonts w:ascii="Arial" w:eastAsia="Arial" w:hAnsi="Arial" w:cs="Arial"/>
                <w:color w:val="000000"/>
              </w:rPr>
              <w:lastRenderedPageBreak/>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FB65902"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1816B9C"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D09F6E5"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2843EC91"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6C423DB4" w14:textId="77777777" w:rsidR="005901BD" w:rsidRDefault="00000000">
            <w:pPr>
              <w:widowControl w:val="0"/>
              <w:spacing w:after="0" w:line="276" w:lineRule="auto"/>
              <w:ind w:right="-21"/>
              <w:jc w:val="both"/>
            </w:pPr>
            <w:r>
              <w:rPr>
                <w:rFonts w:ascii="Arial" w:eastAsia="Arial" w:hAnsi="Arial" w:cs="Arial"/>
              </w:rPr>
              <w:t>Locação de Equipamentos Diversos</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4621B2"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1877484"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48DD766"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08D5006"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5E37CD79"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50D75037" w14:textId="77777777" w:rsidR="005901BD" w:rsidRDefault="00000000">
            <w:pPr>
              <w:widowControl w:val="0"/>
              <w:spacing w:after="0" w:line="276" w:lineRule="auto"/>
              <w:ind w:right="-21"/>
              <w:jc w:val="both"/>
            </w:pPr>
            <w:r>
              <w:rPr>
                <w:rFonts w:ascii="Arial" w:eastAsia="Arial" w:hAnsi="Arial" w:cs="Arial"/>
              </w:rPr>
              <w:t>Locação de Materiais Diversos</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2D2A24"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2B690F4"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0E3AD72"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981A8DB"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1922AFD0" w14:textId="77777777">
        <w:tblPrEx>
          <w:tblCellMar>
            <w:top w:w="0" w:type="dxa"/>
            <w:bottom w:w="0" w:type="dxa"/>
          </w:tblCellMar>
        </w:tblPrEx>
        <w:trPr>
          <w:gridAfter w:val="1"/>
          <w:wAfter w:w="322" w:type="dxa"/>
        </w:trPr>
        <w:tc>
          <w:tcPr>
            <w:tcW w:w="4050" w:type="dxa"/>
            <w:gridSpan w:val="1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D274B9" w14:textId="77777777" w:rsidR="005901BD" w:rsidRDefault="00000000">
            <w:pPr>
              <w:widowControl w:val="0"/>
              <w:spacing w:after="0" w:line="276" w:lineRule="auto"/>
              <w:ind w:right="-21"/>
              <w:jc w:val="both"/>
            </w:pPr>
            <w:r>
              <w:rPr>
                <w:rFonts w:ascii="Arial" w:eastAsia="Arial" w:hAnsi="Arial" w:cs="Arial"/>
              </w:rPr>
              <w:t>Locação de Materiais Turísticos</w:t>
            </w:r>
          </w:p>
        </w:tc>
        <w:tc>
          <w:tcPr>
            <w:tcW w:w="3138" w:type="dxa"/>
            <w:gridSpan w:val="11"/>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D4A7E9"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 </w:t>
            </w:r>
          </w:p>
          <w:p w14:paraId="523A7327" w14:textId="77777777" w:rsidR="005901BD" w:rsidRDefault="00000000">
            <w:pPr>
              <w:widowControl w:val="0"/>
              <w:spacing w:after="0" w:line="276" w:lineRule="auto"/>
              <w:ind w:right="-21"/>
              <w:jc w:val="both"/>
              <w:rPr>
                <w:rFonts w:ascii="Arial" w:eastAsia="Arial" w:hAnsi="Arial" w:cs="Arial"/>
              </w:rPr>
            </w:pPr>
            <w:r>
              <w:rPr>
                <w:rFonts w:ascii="Arial" w:eastAsia="Arial" w:hAnsi="Arial" w:cs="Arial"/>
              </w:rPr>
              <w:t> </w:t>
            </w:r>
          </w:p>
          <w:p w14:paraId="27609362"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F02E5E0"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D39A2F5" w14:textId="77777777" w:rsidR="005901BD" w:rsidRDefault="00000000">
            <w:pPr>
              <w:widowControl w:val="0"/>
              <w:spacing w:after="0" w:line="276" w:lineRule="auto"/>
              <w:ind w:right="-21"/>
              <w:jc w:val="both"/>
            </w:pPr>
            <w:r>
              <w:rPr>
                <w:rFonts w:ascii="Arial" w:eastAsia="Arial" w:hAnsi="Arial" w:cs="Arial"/>
                <w:color w:val="000000"/>
              </w:rPr>
              <w:t> </w:t>
            </w:r>
          </w:p>
        </w:tc>
        <w:tc>
          <w:tcPr>
            <w:tcW w:w="604" w:type="dxa"/>
            <w:gridSpan w:val="2"/>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572D7003" w14:textId="77777777" w:rsidR="005901BD" w:rsidRDefault="00000000">
            <w:pPr>
              <w:widowControl w:val="0"/>
              <w:spacing w:after="0" w:line="276" w:lineRule="auto"/>
              <w:ind w:right="-21"/>
              <w:jc w:val="both"/>
            </w:pPr>
            <w:r>
              <w:rPr>
                <w:rFonts w:ascii="Arial" w:eastAsia="Arial" w:hAnsi="Arial" w:cs="Arial"/>
                <w:color w:val="000000"/>
              </w:rPr>
              <w:t> </w:t>
            </w:r>
          </w:p>
        </w:tc>
        <w:tc>
          <w:tcPr>
            <w:tcW w:w="743" w:type="dxa"/>
            <w:gridSpan w:val="2"/>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052F0939" w14:textId="77777777" w:rsidR="005901BD" w:rsidRDefault="00000000">
            <w:pPr>
              <w:widowControl w:val="0"/>
              <w:spacing w:after="0" w:line="276" w:lineRule="auto"/>
              <w:ind w:right="-21"/>
              <w:jc w:val="both"/>
            </w:pPr>
            <w:r>
              <w:rPr>
                <w:rFonts w:ascii="Arial" w:eastAsia="Arial" w:hAnsi="Arial" w:cs="Arial"/>
                <w:color w:val="000000"/>
              </w:rPr>
              <w:t> </w:t>
            </w:r>
          </w:p>
        </w:tc>
        <w:tc>
          <w:tcPr>
            <w:tcW w:w="1267"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88172EC"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7AA81FDA"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62BF7D93" w14:textId="77777777" w:rsidR="005901BD" w:rsidRDefault="00000000">
            <w:pPr>
              <w:widowControl w:val="0"/>
              <w:spacing w:after="0" w:line="276" w:lineRule="auto"/>
              <w:ind w:right="-21"/>
              <w:jc w:val="both"/>
            </w:pPr>
            <w:r>
              <w:rPr>
                <w:rFonts w:ascii="Arial" w:eastAsia="Arial" w:hAnsi="Arial" w:cs="Arial"/>
              </w:rPr>
              <w:t>Prestação de Serviços Foto e Filmagem</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416763"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3282BE3"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7288505"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883FDAF"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2E5AAF07"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1EDAE303" w14:textId="77777777" w:rsidR="005901BD" w:rsidRDefault="00000000">
            <w:pPr>
              <w:widowControl w:val="0"/>
              <w:spacing w:after="0" w:line="276" w:lineRule="auto"/>
              <w:ind w:right="-21"/>
              <w:jc w:val="both"/>
            </w:pPr>
            <w:r>
              <w:rPr>
                <w:rFonts w:ascii="Arial" w:eastAsia="Arial" w:hAnsi="Arial" w:cs="Arial"/>
              </w:rPr>
              <w:t>Prestação de Serviços Pessoa Jurídica</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43A475"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4090974"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9BC5EAA"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A886A17"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707B8ADF"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67F95BA2" w14:textId="77777777" w:rsidR="005901BD" w:rsidRDefault="00000000">
            <w:pPr>
              <w:widowControl w:val="0"/>
              <w:spacing w:after="0" w:line="276" w:lineRule="auto"/>
              <w:ind w:right="-21"/>
              <w:jc w:val="both"/>
            </w:pPr>
            <w:r>
              <w:rPr>
                <w:rFonts w:ascii="Arial" w:eastAsia="Arial" w:hAnsi="Arial" w:cs="Arial"/>
              </w:rPr>
              <w:t>Prestação de Serviços RH</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3D499D"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E3DFE3A"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B4ECA04"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8A8D837"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617F298F"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4E8B857F" w14:textId="77777777" w:rsidR="005901BD" w:rsidRDefault="00000000">
            <w:pPr>
              <w:widowControl w:val="0"/>
              <w:spacing w:after="0" w:line="276" w:lineRule="auto"/>
              <w:ind w:right="-21"/>
              <w:jc w:val="both"/>
            </w:pPr>
            <w:r>
              <w:rPr>
                <w:rFonts w:ascii="Arial" w:eastAsia="Arial" w:hAnsi="Arial" w:cs="Arial"/>
              </w:rPr>
              <w:t>Prestação de Serviços Transporte</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8D35F9"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95C6D52"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9DAB0CB"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5BD1298"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3966699F"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14:paraId="666A32B5" w14:textId="77777777" w:rsidR="005901BD" w:rsidRDefault="00000000">
            <w:pPr>
              <w:widowControl w:val="0"/>
              <w:spacing w:after="0" w:line="276" w:lineRule="auto"/>
              <w:ind w:right="-21"/>
              <w:jc w:val="both"/>
            </w:pPr>
            <w:r>
              <w:rPr>
                <w:rFonts w:ascii="Arial" w:eastAsia="Arial" w:hAnsi="Arial" w:cs="Arial"/>
              </w:rPr>
              <w:t>Outros</w:t>
            </w:r>
          </w:p>
        </w:tc>
        <w:tc>
          <w:tcPr>
            <w:tcW w:w="3377"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2828D7"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6B386D7"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048AB91"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EEA9BC3"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0ADA2F69"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28EED440" w14:textId="77777777" w:rsidR="005901BD" w:rsidRDefault="00000000">
            <w:pPr>
              <w:widowControl w:val="0"/>
              <w:spacing w:after="0" w:line="276" w:lineRule="auto"/>
              <w:ind w:right="-21"/>
              <w:jc w:val="both"/>
            </w:pPr>
            <w:r>
              <w:rPr>
                <w:rFonts w:ascii="Arial" w:eastAsia="Arial" w:hAnsi="Arial" w:cs="Arial"/>
                <w:b/>
              </w:rPr>
              <w:t>Total</w:t>
            </w:r>
          </w:p>
        </w:tc>
        <w:tc>
          <w:tcPr>
            <w:tcW w:w="3377" w:type="dxa"/>
            <w:gridSpan w:val="12"/>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6D516CC5" w14:textId="77777777" w:rsidR="005901BD" w:rsidRDefault="00000000">
            <w:pPr>
              <w:widowControl w:val="0"/>
              <w:spacing w:after="0" w:line="276" w:lineRule="auto"/>
              <w:ind w:right="-21"/>
              <w:jc w:val="both"/>
            </w:pPr>
            <w:r>
              <w:rPr>
                <w:rFonts w:ascii="Arial" w:eastAsia="Arial" w:hAnsi="Arial" w:cs="Arial"/>
                <w:b/>
              </w:rPr>
              <w:t xml:space="preserve">                                          -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67C6B361" w14:textId="77777777" w:rsidR="005901BD" w:rsidRDefault="00000000">
            <w:pPr>
              <w:widowControl w:val="0"/>
              <w:spacing w:after="0" w:line="276" w:lineRule="auto"/>
              <w:ind w:right="-21"/>
              <w:jc w:val="both"/>
            </w:pPr>
            <w:r>
              <w:rPr>
                <w:rFonts w:ascii="Arial" w:eastAsia="Arial" w:hAnsi="Arial" w:cs="Arial"/>
                <w:b/>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4CDC8D25" w14:textId="77777777" w:rsidR="005901BD" w:rsidRDefault="00000000">
            <w:pPr>
              <w:widowControl w:val="0"/>
              <w:spacing w:after="0" w:line="276" w:lineRule="auto"/>
              <w:ind w:right="-21"/>
              <w:jc w:val="both"/>
            </w:pPr>
            <w:r>
              <w:rPr>
                <w:rFonts w:ascii="Arial" w:eastAsia="Arial" w:hAnsi="Arial" w:cs="Arial"/>
                <w:b/>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441F966A" w14:textId="77777777" w:rsidR="005901BD" w:rsidRDefault="00000000">
            <w:pPr>
              <w:widowControl w:val="0"/>
              <w:spacing w:after="0" w:line="276" w:lineRule="auto"/>
              <w:ind w:right="-21"/>
              <w:jc w:val="both"/>
            </w:pPr>
            <w:r>
              <w:rPr>
                <w:rFonts w:ascii="Arial" w:eastAsia="Arial" w:hAnsi="Arial" w:cs="Arial"/>
                <w:b/>
              </w:rPr>
              <w:t xml:space="preserve">                                            -   </w:t>
            </w:r>
          </w:p>
        </w:tc>
      </w:tr>
      <w:tr w:rsidR="005901BD" w14:paraId="51DFCC5B"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F598CE2" w14:textId="77777777" w:rsidR="005901BD" w:rsidRDefault="005901BD">
            <w:pPr>
              <w:widowControl w:val="0"/>
              <w:spacing w:after="0" w:line="276" w:lineRule="auto"/>
              <w:ind w:right="-21"/>
              <w:jc w:val="both"/>
              <w:rPr>
                <w:rFonts w:ascii="Arial" w:eastAsia="Arial" w:hAnsi="Arial" w:cs="Arial"/>
              </w:rPr>
            </w:pPr>
          </w:p>
          <w:p w14:paraId="597EADB7" w14:textId="77777777" w:rsidR="005901BD" w:rsidRDefault="005901BD">
            <w:pPr>
              <w:widowControl w:val="0"/>
              <w:spacing w:after="0" w:line="276" w:lineRule="auto"/>
              <w:ind w:right="-21"/>
              <w:jc w:val="both"/>
              <w:rPr>
                <w:rFonts w:ascii="Arial" w:eastAsia="Arial" w:hAnsi="Arial" w:cs="Arial"/>
              </w:rPr>
            </w:pPr>
          </w:p>
          <w:p w14:paraId="6BDB29CF" w14:textId="77777777" w:rsidR="005901BD" w:rsidRDefault="00000000">
            <w:pPr>
              <w:widowControl w:val="0"/>
              <w:spacing w:after="0" w:line="276" w:lineRule="auto"/>
              <w:ind w:right="-21"/>
              <w:jc w:val="both"/>
            </w:pPr>
            <w:r>
              <w:rPr>
                <w:rFonts w:ascii="Arial" w:eastAsia="Arial" w:hAnsi="Arial" w:cs="Arial"/>
                <w:b/>
              </w:rPr>
              <w:t>10.2. PROPONENTE:</w:t>
            </w:r>
            <w:r>
              <w:rPr>
                <w:rFonts w:ascii="Arial" w:eastAsia="Arial" w:hAnsi="Arial" w:cs="Arial"/>
              </w:rPr>
              <w:t xml:space="preserve"> </w:t>
            </w:r>
            <w:r>
              <w:rPr>
                <w:rFonts w:ascii="Arial" w:eastAsia="Arial" w:hAnsi="Arial" w:cs="Arial"/>
                <w:i/>
              </w:rPr>
              <w:t>Apenas se houver;</w:t>
            </w:r>
          </w:p>
        </w:tc>
      </w:tr>
      <w:tr w:rsidR="005901BD" w14:paraId="39F3242E"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11AF971A" w14:textId="77777777" w:rsidR="005901BD" w:rsidRDefault="00000000">
            <w:pPr>
              <w:widowControl w:val="0"/>
              <w:spacing w:after="0" w:line="276" w:lineRule="auto"/>
              <w:ind w:right="-21"/>
              <w:jc w:val="both"/>
            </w:pPr>
            <w:r>
              <w:rPr>
                <w:rFonts w:ascii="Arial" w:eastAsia="Arial" w:hAnsi="Arial" w:cs="Arial"/>
              </w:rPr>
              <w:t>Descrição das Ações</w:t>
            </w:r>
          </w:p>
        </w:tc>
        <w:tc>
          <w:tcPr>
            <w:tcW w:w="3377" w:type="dxa"/>
            <w:gridSpan w:val="12"/>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18448455" w14:textId="77777777" w:rsidR="005901BD" w:rsidRDefault="00000000">
            <w:pPr>
              <w:widowControl w:val="0"/>
              <w:spacing w:after="0" w:line="276" w:lineRule="auto"/>
              <w:ind w:right="-21"/>
              <w:jc w:val="both"/>
            </w:pPr>
            <w:r>
              <w:rPr>
                <w:rFonts w:ascii="Arial" w:eastAsia="Arial" w:hAnsi="Arial" w:cs="Arial"/>
                <w:color w:val="000000"/>
              </w:rPr>
              <w:t>1ª Parcela - Trimestral</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17957A16" w14:textId="77777777" w:rsidR="005901BD" w:rsidRDefault="00000000">
            <w:pPr>
              <w:widowControl w:val="0"/>
              <w:spacing w:after="0" w:line="276" w:lineRule="auto"/>
              <w:ind w:right="-21"/>
              <w:jc w:val="both"/>
            </w:pPr>
            <w:r>
              <w:rPr>
                <w:rFonts w:ascii="Arial" w:eastAsia="Arial" w:hAnsi="Arial" w:cs="Arial"/>
                <w:color w:val="000000"/>
              </w:rPr>
              <w:t>2ª Parcela – Trimestral</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5C796339" w14:textId="77777777" w:rsidR="005901BD" w:rsidRDefault="00000000">
            <w:pPr>
              <w:widowControl w:val="0"/>
              <w:spacing w:after="0" w:line="276" w:lineRule="auto"/>
              <w:ind w:right="-21"/>
              <w:jc w:val="both"/>
            </w:pPr>
            <w:r>
              <w:rPr>
                <w:rFonts w:ascii="Arial" w:eastAsia="Arial" w:hAnsi="Arial" w:cs="Arial"/>
                <w:color w:val="000000"/>
              </w:rPr>
              <w:t>3ª Parcela - Trimestral</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7E07B9E" w14:textId="77777777" w:rsidR="005901BD" w:rsidRDefault="00000000">
            <w:pPr>
              <w:widowControl w:val="0"/>
              <w:spacing w:after="0" w:line="276" w:lineRule="auto"/>
              <w:ind w:right="-21"/>
              <w:jc w:val="both"/>
            </w:pPr>
            <w:r>
              <w:rPr>
                <w:rFonts w:ascii="Arial" w:eastAsia="Arial" w:hAnsi="Arial" w:cs="Arial"/>
                <w:color w:val="000000"/>
              </w:rPr>
              <w:t>4ª Parcela - Trimestral</w:t>
            </w:r>
          </w:p>
        </w:tc>
      </w:tr>
      <w:tr w:rsidR="005901BD" w14:paraId="5BD2BEB8"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BFD300" w14:textId="77777777" w:rsidR="005901BD" w:rsidRDefault="00000000">
            <w:pPr>
              <w:widowControl w:val="0"/>
              <w:spacing w:after="0" w:line="276" w:lineRule="auto"/>
              <w:ind w:right="-21"/>
              <w:jc w:val="both"/>
            </w:pPr>
            <w:r>
              <w:rPr>
                <w:rFonts w:ascii="Arial" w:eastAsia="Arial" w:hAnsi="Arial" w:cs="Arial"/>
              </w:rPr>
              <w:t>Escolher Ação</w:t>
            </w:r>
          </w:p>
        </w:tc>
        <w:tc>
          <w:tcPr>
            <w:tcW w:w="3377" w:type="dxa"/>
            <w:gridSpan w:val="1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D0E7C1E"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FBC71EC"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B6B6192"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18AFB2D"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3B4D1485"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EB7CB9" w14:textId="77777777" w:rsidR="005901BD" w:rsidRDefault="00000000">
            <w:pPr>
              <w:widowControl w:val="0"/>
              <w:spacing w:after="0" w:line="276" w:lineRule="auto"/>
              <w:ind w:right="-21"/>
              <w:jc w:val="both"/>
            </w:pPr>
            <w:r>
              <w:rPr>
                <w:rFonts w:ascii="Arial" w:eastAsia="Arial" w:hAnsi="Arial" w:cs="Arial"/>
              </w:rPr>
              <w:t>Escolher Ação</w:t>
            </w:r>
          </w:p>
        </w:tc>
        <w:tc>
          <w:tcPr>
            <w:tcW w:w="3377" w:type="dxa"/>
            <w:gridSpan w:val="1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B1CA3EA"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4C938A0"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68E2C43"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744F3E3"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7C08EA43"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190FFB" w14:textId="77777777" w:rsidR="005901BD" w:rsidRDefault="00000000">
            <w:pPr>
              <w:widowControl w:val="0"/>
              <w:spacing w:after="0" w:line="276" w:lineRule="auto"/>
              <w:ind w:right="-21"/>
              <w:jc w:val="both"/>
            </w:pPr>
            <w:r>
              <w:rPr>
                <w:rFonts w:ascii="Arial" w:eastAsia="Arial" w:hAnsi="Arial" w:cs="Arial"/>
              </w:rPr>
              <w:t>Escolher Ação</w:t>
            </w:r>
          </w:p>
        </w:tc>
        <w:tc>
          <w:tcPr>
            <w:tcW w:w="3377" w:type="dxa"/>
            <w:gridSpan w:val="1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786C59C"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857B8B4"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855B2B8"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AB63B2C"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087E5085"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7D100007" w14:textId="77777777" w:rsidR="005901BD" w:rsidRDefault="00000000">
            <w:pPr>
              <w:widowControl w:val="0"/>
              <w:spacing w:after="0" w:line="276" w:lineRule="auto"/>
              <w:ind w:right="-21"/>
              <w:jc w:val="both"/>
            </w:pPr>
            <w:r>
              <w:rPr>
                <w:rFonts w:ascii="Arial" w:eastAsia="Arial" w:hAnsi="Arial" w:cs="Arial"/>
                <w:b/>
              </w:rPr>
              <w:t>Total</w:t>
            </w:r>
          </w:p>
        </w:tc>
        <w:tc>
          <w:tcPr>
            <w:tcW w:w="3377" w:type="dxa"/>
            <w:gridSpan w:val="12"/>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69DDF7C3" w14:textId="77777777" w:rsidR="005901BD" w:rsidRDefault="00000000">
            <w:pPr>
              <w:widowControl w:val="0"/>
              <w:spacing w:after="0" w:line="276" w:lineRule="auto"/>
              <w:ind w:right="-21"/>
              <w:jc w:val="both"/>
            </w:pPr>
            <w:r>
              <w:rPr>
                <w:rFonts w:ascii="Arial" w:eastAsia="Arial" w:hAnsi="Arial" w:cs="Arial"/>
                <w:b/>
              </w:rPr>
              <w:t xml:space="preserve">                                          -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0376F159" w14:textId="77777777" w:rsidR="005901BD" w:rsidRDefault="00000000">
            <w:pPr>
              <w:widowControl w:val="0"/>
              <w:spacing w:after="0" w:line="276" w:lineRule="auto"/>
              <w:ind w:right="-21"/>
              <w:jc w:val="both"/>
            </w:pPr>
            <w:r>
              <w:rPr>
                <w:rFonts w:ascii="Arial" w:eastAsia="Arial" w:hAnsi="Arial" w:cs="Arial"/>
                <w:b/>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0515A054" w14:textId="77777777" w:rsidR="005901BD" w:rsidRDefault="00000000">
            <w:pPr>
              <w:widowControl w:val="0"/>
              <w:spacing w:after="0" w:line="276" w:lineRule="auto"/>
              <w:ind w:right="-21"/>
              <w:jc w:val="both"/>
            </w:pPr>
            <w:r>
              <w:rPr>
                <w:rFonts w:ascii="Arial" w:eastAsia="Arial" w:hAnsi="Arial" w:cs="Arial"/>
                <w:b/>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29B46473" w14:textId="77777777" w:rsidR="005901BD" w:rsidRDefault="00000000">
            <w:pPr>
              <w:widowControl w:val="0"/>
              <w:spacing w:after="0" w:line="276" w:lineRule="auto"/>
              <w:ind w:right="-21"/>
              <w:jc w:val="both"/>
            </w:pPr>
            <w:r>
              <w:rPr>
                <w:rFonts w:ascii="Arial" w:eastAsia="Arial" w:hAnsi="Arial" w:cs="Arial"/>
                <w:b/>
              </w:rPr>
              <w:t xml:space="preserve">                                            -   </w:t>
            </w:r>
          </w:p>
        </w:tc>
      </w:tr>
      <w:tr w:rsidR="005901BD" w14:paraId="6785C7E8" w14:textId="77777777">
        <w:tblPrEx>
          <w:tblCellMar>
            <w:top w:w="0" w:type="dxa"/>
            <w:bottom w:w="0" w:type="dxa"/>
          </w:tblCellMar>
        </w:tblPrEx>
        <w:tc>
          <w:tcPr>
            <w:tcW w:w="14807" w:type="dxa"/>
            <w:gridSpan w:val="45"/>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0E3AF64" w14:textId="77777777" w:rsidR="005901BD" w:rsidRDefault="005901BD">
            <w:pPr>
              <w:widowControl w:val="0"/>
              <w:spacing w:after="0" w:line="276" w:lineRule="auto"/>
              <w:ind w:right="-21"/>
              <w:jc w:val="both"/>
              <w:rPr>
                <w:rFonts w:ascii="Arial" w:eastAsia="Arial" w:hAnsi="Arial" w:cs="Arial"/>
              </w:rPr>
            </w:pPr>
          </w:p>
          <w:p w14:paraId="69CC8E8E" w14:textId="77777777" w:rsidR="005901BD" w:rsidRDefault="00000000">
            <w:pPr>
              <w:widowControl w:val="0"/>
              <w:spacing w:after="0" w:line="276" w:lineRule="auto"/>
              <w:ind w:right="-21"/>
              <w:jc w:val="both"/>
            </w:pPr>
            <w:r>
              <w:rPr>
                <w:rFonts w:ascii="Arial" w:eastAsia="Arial" w:hAnsi="Arial" w:cs="Arial"/>
                <w:b/>
              </w:rPr>
              <w:t>10.3. PATROCINADOR:</w:t>
            </w:r>
            <w:r>
              <w:rPr>
                <w:rFonts w:ascii="Arial" w:eastAsia="Arial" w:hAnsi="Arial" w:cs="Arial"/>
              </w:rPr>
              <w:t xml:space="preserve"> </w:t>
            </w:r>
            <w:r>
              <w:rPr>
                <w:rFonts w:ascii="Arial" w:eastAsia="Arial" w:hAnsi="Arial" w:cs="Arial"/>
                <w:i/>
              </w:rPr>
              <w:t>Apenas se houver;</w:t>
            </w:r>
          </w:p>
        </w:tc>
      </w:tr>
      <w:tr w:rsidR="005901BD" w14:paraId="5A6383D1"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125305D2" w14:textId="77777777" w:rsidR="005901BD" w:rsidRDefault="00000000">
            <w:pPr>
              <w:widowControl w:val="0"/>
              <w:spacing w:after="0" w:line="276" w:lineRule="auto"/>
              <w:ind w:right="-21"/>
              <w:jc w:val="both"/>
            </w:pPr>
            <w:r>
              <w:rPr>
                <w:rFonts w:ascii="Arial" w:eastAsia="Arial" w:hAnsi="Arial" w:cs="Arial"/>
              </w:rPr>
              <w:t>Descrição das Ações</w:t>
            </w:r>
          </w:p>
        </w:tc>
        <w:tc>
          <w:tcPr>
            <w:tcW w:w="3377" w:type="dxa"/>
            <w:gridSpan w:val="12"/>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16130A68" w14:textId="77777777" w:rsidR="005901BD" w:rsidRDefault="00000000">
            <w:pPr>
              <w:widowControl w:val="0"/>
              <w:spacing w:after="0" w:line="276" w:lineRule="auto"/>
              <w:ind w:right="-21"/>
              <w:jc w:val="both"/>
            </w:pPr>
            <w:r>
              <w:rPr>
                <w:rFonts w:ascii="Arial" w:eastAsia="Arial" w:hAnsi="Arial" w:cs="Arial"/>
                <w:color w:val="000000"/>
              </w:rPr>
              <w:t>1ª Parcela - Trimestral</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7382E556" w14:textId="77777777" w:rsidR="005901BD" w:rsidRDefault="00000000">
            <w:pPr>
              <w:widowControl w:val="0"/>
              <w:spacing w:after="0" w:line="276" w:lineRule="auto"/>
              <w:ind w:right="-21"/>
              <w:jc w:val="both"/>
            </w:pPr>
            <w:r>
              <w:rPr>
                <w:rFonts w:ascii="Arial" w:eastAsia="Arial" w:hAnsi="Arial" w:cs="Arial"/>
                <w:color w:val="000000"/>
              </w:rPr>
              <w:t>2ª Parcela – Trimestral</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7FA4FEDD" w14:textId="77777777" w:rsidR="005901BD" w:rsidRDefault="00000000">
            <w:pPr>
              <w:widowControl w:val="0"/>
              <w:spacing w:after="0" w:line="276" w:lineRule="auto"/>
              <w:ind w:right="-21"/>
              <w:jc w:val="both"/>
            </w:pPr>
            <w:r>
              <w:rPr>
                <w:rFonts w:ascii="Arial" w:eastAsia="Arial" w:hAnsi="Arial" w:cs="Arial"/>
                <w:color w:val="000000"/>
              </w:rPr>
              <w:t>3ª Parcela - Trimestral</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77D25067" w14:textId="77777777" w:rsidR="005901BD" w:rsidRDefault="00000000">
            <w:pPr>
              <w:widowControl w:val="0"/>
              <w:spacing w:after="0" w:line="276" w:lineRule="auto"/>
              <w:ind w:right="-21"/>
              <w:jc w:val="both"/>
            </w:pPr>
            <w:r>
              <w:rPr>
                <w:rFonts w:ascii="Arial" w:eastAsia="Arial" w:hAnsi="Arial" w:cs="Arial"/>
                <w:color w:val="000000"/>
              </w:rPr>
              <w:t>4ª Parcela – Trimestral</w:t>
            </w:r>
          </w:p>
        </w:tc>
      </w:tr>
      <w:tr w:rsidR="005901BD" w14:paraId="0DC6FA55"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C4C144" w14:textId="77777777" w:rsidR="005901BD" w:rsidRDefault="00000000">
            <w:pPr>
              <w:widowControl w:val="0"/>
              <w:spacing w:after="0" w:line="276" w:lineRule="auto"/>
              <w:ind w:right="-21"/>
              <w:jc w:val="both"/>
            </w:pPr>
            <w:r>
              <w:rPr>
                <w:rFonts w:ascii="Arial" w:eastAsia="Arial" w:hAnsi="Arial" w:cs="Arial"/>
              </w:rPr>
              <w:t>Escolher Ação</w:t>
            </w:r>
          </w:p>
        </w:tc>
        <w:tc>
          <w:tcPr>
            <w:tcW w:w="3377" w:type="dxa"/>
            <w:gridSpan w:val="1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5372D76"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0D7E6F4"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5C3E560"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7435956"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69753518"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7E4A4D" w14:textId="77777777" w:rsidR="005901BD" w:rsidRDefault="00000000">
            <w:pPr>
              <w:widowControl w:val="0"/>
              <w:spacing w:after="0" w:line="276" w:lineRule="auto"/>
              <w:ind w:right="-21"/>
              <w:jc w:val="both"/>
            </w:pPr>
            <w:r>
              <w:rPr>
                <w:rFonts w:ascii="Arial" w:eastAsia="Arial" w:hAnsi="Arial" w:cs="Arial"/>
              </w:rPr>
              <w:t>Escolher Ação</w:t>
            </w:r>
          </w:p>
        </w:tc>
        <w:tc>
          <w:tcPr>
            <w:tcW w:w="3377" w:type="dxa"/>
            <w:gridSpan w:val="1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8F52105"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F00ADBB"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815D4F3"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897250D"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21F239EE"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82BD99" w14:textId="77777777" w:rsidR="005901BD" w:rsidRDefault="00000000">
            <w:pPr>
              <w:widowControl w:val="0"/>
              <w:spacing w:after="0" w:line="276" w:lineRule="auto"/>
              <w:ind w:right="-21"/>
              <w:jc w:val="both"/>
            </w:pPr>
            <w:r>
              <w:rPr>
                <w:rFonts w:ascii="Arial" w:eastAsia="Arial" w:hAnsi="Arial" w:cs="Arial"/>
              </w:rPr>
              <w:lastRenderedPageBreak/>
              <w:t>Escolher Ação</w:t>
            </w:r>
          </w:p>
        </w:tc>
        <w:tc>
          <w:tcPr>
            <w:tcW w:w="3377" w:type="dxa"/>
            <w:gridSpan w:val="1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2B0754B" w14:textId="77777777" w:rsidR="005901BD" w:rsidRDefault="00000000">
            <w:pPr>
              <w:widowControl w:val="0"/>
              <w:spacing w:after="0" w:line="276" w:lineRule="auto"/>
              <w:ind w:right="-21"/>
              <w:jc w:val="both"/>
            </w:pPr>
            <w:r>
              <w:rPr>
                <w:rFonts w:ascii="Arial" w:eastAsia="Arial" w:hAnsi="Arial" w:cs="Arial"/>
                <w:color w:val="000000"/>
              </w:rPr>
              <w:t>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6908881" w14:textId="77777777" w:rsidR="005901BD" w:rsidRDefault="00000000">
            <w:pPr>
              <w:widowControl w:val="0"/>
              <w:spacing w:after="0" w:line="276" w:lineRule="auto"/>
              <w:ind w:right="-21"/>
              <w:jc w:val="both"/>
            </w:pPr>
            <w:r>
              <w:rPr>
                <w:rFonts w:ascii="Arial" w:eastAsia="Arial" w:hAnsi="Arial" w:cs="Arial"/>
                <w:color w:val="000000"/>
              </w:rPr>
              <w:t>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1D17090" w14:textId="77777777" w:rsidR="005901BD" w:rsidRDefault="00000000">
            <w:pPr>
              <w:widowControl w:val="0"/>
              <w:spacing w:after="0" w:line="276" w:lineRule="auto"/>
              <w:ind w:right="-21"/>
              <w:jc w:val="both"/>
            </w:pPr>
            <w:r>
              <w:rPr>
                <w:rFonts w:ascii="Arial" w:eastAsia="Arial" w:hAnsi="Arial" w:cs="Arial"/>
                <w:color w:val="000000"/>
              </w:rPr>
              <w:t>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AD82AE5" w14:textId="77777777" w:rsidR="005901BD" w:rsidRDefault="00000000">
            <w:pPr>
              <w:widowControl w:val="0"/>
              <w:spacing w:after="0" w:line="276" w:lineRule="auto"/>
              <w:ind w:right="-21"/>
              <w:jc w:val="both"/>
            </w:pPr>
            <w:r>
              <w:rPr>
                <w:rFonts w:ascii="Arial" w:eastAsia="Arial" w:hAnsi="Arial" w:cs="Arial"/>
                <w:color w:val="000000"/>
              </w:rPr>
              <w:t> </w:t>
            </w:r>
          </w:p>
        </w:tc>
      </w:tr>
      <w:tr w:rsidR="005901BD" w14:paraId="14F644B1" w14:textId="77777777">
        <w:tblPrEx>
          <w:tblCellMar>
            <w:top w:w="0" w:type="dxa"/>
            <w:bottom w:w="0" w:type="dxa"/>
          </w:tblCellMar>
        </w:tblPrEx>
        <w:tc>
          <w:tcPr>
            <w:tcW w:w="3811" w:type="dxa"/>
            <w:gridSpan w:val="12"/>
            <w:tcBorders>
              <w:top w:val="single" w:sz="4"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14:paraId="64A535C7" w14:textId="77777777" w:rsidR="005901BD" w:rsidRDefault="00000000">
            <w:pPr>
              <w:widowControl w:val="0"/>
              <w:spacing w:after="0" w:line="276" w:lineRule="auto"/>
              <w:ind w:right="-21"/>
              <w:jc w:val="both"/>
            </w:pPr>
            <w:r>
              <w:rPr>
                <w:rFonts w:ascii="Arial" w:eastAsia="Arial" w:hAnsi="Arial" w:cs="Arial"/>
                <w:b/>
              </w:rPr>
              <w:t>Total</w:t>
            </w:r>
          </w:p>
        </w:tc>
        <w:tc>
          <w:tcPr>
            <w:tcW w:w="3377" w:type="dxa"/>
            <w:gridSpan w:val="12"/>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310CF6B9" w14:textId="77777777" w:rsidR="005901BD" w:rsidRDefault="00000000">
            <w:pPr>
              <w:widowControl w:val="0"/>
              <w:spacing w:after="0" w:line="276" w:lineRule="auto"/>
              <w:ind w:right="-21"/>
              <w:jc w:val="both"/>
            </w:pPr>
            <w:r>
              <w:rPr>
                <w:rFonts w:ascii="Arial" w:eastAsia="Arial" w:hAnsi="Arial" w:cs="Arial"/>
                <w:b/>
              </w:rPr>
              <w:t xml:space="preserve">                                          -   </w:t>
            </w:r>
          </w:p>
        </w:tc>
        <w:tc>
          <w:tcPr>
            <w:tcW w:w="1810" w:type="dxa"/>
            <w:gridSpan w:val="4"/>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5961F278" w14:textId="77777777" w:rsidR="005901BD" w:rsidRDefault="00000000">
            <w:pPr>
              <w:widowControl w:val="0"/>
              <w:spacing w:after="0" w:line="276" w:lineRule="auto"/>
              <w:ind w:right="-21"/>
              <w:jc w:val="both"/>
            </w:pPr>
            <w:r>
              <w:rPr>
                <w:rFonts w:ascii="Arial" w:eastAsia="Arial" w:hAnsi="Arial" w:cs="Arial"/>
                <w:b/>
              </w:rPr>
              <w:t xml:space="preserve">                                             -   </w:t>
            </w:r>
          </w:p>
        </w:tc>
        <w:tc>
          <w:tcPr>
            <w:tcW w:w="2873" w:type="dxa"/>
            <w:gridSpan w:val="9"/>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1D9FC894" w14:textId="77777777" w:rsidR="005901BD" w:rsidRDefault="00000000">
            <w:pPr>
              <w:widowControl w:val="0"/>
              <w:spacing w:after="0" w:line="276" w:lineRule="auto"/>
              <w:ind w:right="-21"/>
              <w:jc w:val="both"/>
            </w:pPr>
            <w:r>
              <w:rPr>
                <w:rFonts w:ascii="Arial" w:eastAsia="Arial" w:hAnsi="Arial" w:cs="Arial"/>
                <w:b/>
              </w:rPr>
              <w:t xml:space="preserve">                                        -   </w:t>
            </w:r>
          </w:p>
        </w:tc>
        <w:tc>
          <w:tcPr>
            <w:tcW w:w="2936" w:type="dxa"/>
            <w:gridSpan w:val="8"/>
            <w:tcBorders>
              <w:top w:val="single" w:sz="4"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14:paraId="15DE8739" w14:textId="77777777" w:rsidR="005901BD" w:rsidRDefault="00000000">
            <w:pPr>
              <w:widowControl w:val="0"/>
              <w:spacing w:after="0" w:line="276" w:lineRule="auto"/>
              <w:ind w:right="-21"/>
              <w:jc w:val="both"/>
            </w:pPr>
            <w:r>
              <w:rPr>
                <w:rFonts w:ascii="Arial" w:eastAsia="Arial" w:hAnsi="Arial" w:cs="Arial"/>
                <w:b/>
              </w:rPr>
              <w:t xml:space="preserve">                                            -   </w:t>
            </w:r>
          </w:p>
        </w:tc>
      </w:tr>
      <w:tr w:rsidR="005901BD" w14:paraId="6C857CED" w14:textId="77777777">
        <w:tblPrEx>
          <w:tblCellMar>
            <w:top w:w="0" w:type="dxa"/>
            <w:bottom w:w="0" w:type="dxa"/>
          </w:tblCellMar>
        </w:tblPrEx>
        <w:tc>
          <w:tcPr>
            <w:tcW w:w="14807" w:type="dxa"/>
            <w:gridSpan w:val="45"/>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46B5E981" w14:textId="77777777" w:rsidR="005901BD" w:rsidRDefault="005901BD">
            <w:pPr>
              <w:widowControl w:val="0"/>
              <w:spacing w:after="0" w:line="276" w:lineRule="auto"/>
              <w:ind w:right="-21"/>
              <w:jc w:val="both"/>
              <w:rPr>
                <w:rFonts w:ascii="Arial" w:eastAsia="Arial" w:hAnsi="Arial" w:cs="Arial"/>
                <w:b/>
              </w:rPr>
            </w:pPr>
          </w:p>
          <w:p w14:paraId="4BCBE456" w14:textId="77777777" w:rsidR="005901BD" w:rsidRDefault="00000000">
            <w:pPr>
              <w:widowControl w:val="0"/>
              <w:spacing w:after="0" w:line="276" w:lineRule="auto"/>
              <w:ind w:right="-21"/>
              <w:jc w:val="both"/>
              <w:rPr>
                <w:rFonts w:ascii="Arial" w:eastAsia="Arial" w:hAnsi="Arial" w:cs="Arial"/>
                <w:i/>
              </w:rPr>
            </w:pPr>
            <w:r>
              <w:rPr>
                <w:rFonts w:ascii="Arial" w:eastAsia="Arial" w:hAnsi="Arial" w:cs="Arial"/>
                <w:b/>
              </w:rPr>
              <w:t xml:space="preserve">11 - GRADE COMPARATIVA DE PREÇOS: </w:t>
            </w:r>
            <w:r>
              <w:rPr>
                <w:rFonts w:ascii="Arial" w:eastAsia="Arial" w:hAnsi="Arial" w:cs="Arial"/>
                <w:i/>
              </w:rPr>
              <w:t>A descrição dos itens deverá ser igual os do Cronograma de Execução Financeira;</w:t>
            </w:r>
          </w:p>
          <w:p w14:paraId="6803955A" w14:textId="77777777" w:rsidR="005901BD" w:rsidRDefault="00000000">
            <w:pPr>
              <w:widowControl w:val="0"/>
              <w:spacing w:after="0" w:line="276" w:lineRule="auto"/>
              <w:ind w:right="-21"/>
              <w:jc w:val="both"/>
            </w:pPr>
            <w:r>
              <w:rPr>
                <w:rFonts w:ascii="Arial" w:eastAsia="Arial" w:hAnsi="Arial" w:cs="Arial"/>
                <w:i/>
              </w:rPr>
              <w:t xml:space="preserve">                                                                      </w:t>
            </w:r>
          </w:p>
        </w:tc>
      </w:tr>
      <w:tr w:rsidR="005901BD" w14:paraId="4E035A13" w14:textId="77777777">
        <w:tblPrEx>
          <w:tblCellMar>
            <w:top w:w="0" w:type="dxa"/>
            <w:bottom w:w="0" w:type="dxa"/>
          </w:tblCellMar>
        </w:tblPrEx>
        <w:tc>
          <w:tcPr>
            <w:tcW w:w="1724" w:type="dxa"/>
            <w:gridSpan w:val="5"/>
            <w:tcBorders>
              <w:top w:val="single" w:sz="4" w:space="0" w:color="000000"/>
              <w:left w:val="single" w:sz="4" w:space="0" w:color="000000"/>
              <w:bottom w:val="single" w:sz="0" w:space="0" w:color="000000"/>
              <w:right w:val="single" w:sz="4" w:space="0" w:color="000000"/>
            </w:tcBorders>
            <w:shd w:val="clear" w:color="000000" w:fill="F2F2F2"/>
            <w:tcMar>
              <w:left w:w="70" w:type="dxa"/>
              <w:right w:w="70" w:type="dxa"/>
            </w:tcMar>
            <w:vAlign w:val="center"/>
          </w:tcPr>
          <w:p w14:paraId="58168B21" w14:textId="77777777" w:rsidR="005901BD" w:rsidRDefault="00000000">
            <w:pPr>
              <w:widowControl w:val="0"/>
              <w:spacing w:after="0" w:line="276" w:lineRule="auto"/>
              <w:ind w:right="-21"/>
              <w:jc w:val="both"/>
            </w:pPr>
            <w:r>
              <w:rPr>
                <w:rFonts w:ascii="Arial" w:eastAsia="Arial" w:hAnsi="Arial" w:cs="Arial"/>
              </w:rPr>
              <w:t>Natureza de Despesa</w:t>
            </w:r>
          </w:p>
        </w:tc>
        <w:tc>
          <w:tcPr>
            <w:tcW w:w="3576" w:type="dxa"/>
            <w:gridSpan w:val="12"/>
            <w:tcBorders>
              <w:top w:val="single" w:sz="4" w:space="0" w:color="000000"/>
              <w:left w:val="single" w:sz="0" w:space="0" w:color="000000"/>
              <w:bottom w:val="single" w:sz="0" w:space="0" w:color="000000"/>
              <w:right w:val="single" w:sz="4" w:space="0" w:color="000000"/>
            </w:tcBorders>
            <w:shd w:val="clear" w:color="000000" w:fill="F2F2F2"/>
            <w:tcMar>
              <w:left w:w="70" w:type="dxa"/>
              <w:right w:w="70" w:type="dxa"/>
            </w:tcMar>
            <w:vAlign w:val="center"/>
          </w:tcPr>
          <w:p w14:paraId="73E454B7" w14:textId="77777777" w:rsidR="005901BD" w:rsidRDefault="00000000">
            <w:pPr>
              <w:widowControl w:val="0"/>
              <w:spacing w:after="0" w:line="276" w:lineRule="auto"/>
              <w:ind w:right="-21"/>
              <w:jc w:val="both"/>
            </w:pPr>
            <w:r>
              <w:rPr>
                <w:rFonts w:ascii="Arial" w:eastAsia="Arial" w:hAnsi="Arial" w:cs="Arial"/>
              </w:rPr>
              <w:t xml:space="preserve">Descrição Detalhada </w:t>
            </w:r>
          </w:p>
        </w:tc>
        <w:tc>
          <w:tcPr>
            <w:tcW w:w="2161" w:type="dxa"/>
            <w:gridSpan w:val="8"/>
            <w:tcBorders>
              <w:top w:val="single" w:sz="4" w:space="0" w:color="000000"/>
              <w:left w:val="single" w:sz="0" w:space="0" w:color="000000"/>
              <w:bottom w:val="single" w:sz="0" w:space="0" w:color="000000"/>
              <w:right w:val="single" w:sz="4" w:space="0" w:color="000000"/>
            </w:tcBorders>
            <w:shd w:val="clear" w:color="000000" w:fill="F2F2F2"/>
            <w:tcMar>
              <w:left w:w="70" w:type="dxa"/>
              <w:right w:w="70" w:type="dxa"/>
            </w:tcMar>
            <w:vAlign w:val="center"/>
          </w:tcPr>
          <w:p w14:paraId="1992E79E" w14:textId="77777777" w:rsidR="005901BD" w:rsidRDefault="00000000">
            <w:pPr>
              <w:widowControl w:val="0"/>
              <w:spacing w:after="0" w:line="276" w:lineRule="auto"/>
              <w:ind w:right="-21"/>
              <w:jc w:val="both"/>
            </w:pPr>
            <w:r>
              <w:rPr>
                <w:rFonts w:ascii="Arial" w:eastAsia="Arial" w:hAnsi="Arial" w:cs="Arial"/>
              </w:rPr>
              <w:t>CNPJ</w:t>
            </w:r>
          </w:p>
        </w:tc>
        <w:tc>
          <w:tcPr>
            <w:tcW w:w="3402" w:type="dxa"/>
            <w:gridSpan w:val="9"/>
            <w:tcBorders>
              <w:top w:val="single" w:sz="4" w:space="0" w:color="000000"/>
              <w:left w:val="single" w:sz="0" w:space="0" w:color="000000"/>
              <w:bottom w:val="single" w:sz="0" w:space="0" w:color="000000"/>
              <w:right w:val="single" w:sz="0" w:space="0" w:color="000000"/>
            </w:tcBorders>
            <w:shd w:val="clear" w:color="000000" w:fill="F2F2F2"/>
            <w:tcMar>
              <w:left w:w="70" w:type="dxa"/>
              <w:right w:w="70" w:type="dxa"/>
            </w:tcMar>
            <w:vAlign w:val="center"/>
          </w:tcPr>
          <w:p w14:paraId="33CC6B0C" w14:textId="77777777" w:rsidR="005901BD" w:rsidRDefault="00000000">
            <w:pPr>
              <w:widowControl w:val="0"/>
              <w:spacing w:after="0" w:line="276" w:lineRule="auto"/>
              <w:ind w:right="-21"/>
              <w:jc w:val="both"/>
            </w:pPr>
            <w:r>
              <w:rPr>
                <w:rFonts w:ascii="Arial" w:eastAsia="Arial" w:hAnsi="Arial" w:cs="Arial"/>
              </w:rPr>
              <w:t>Nome da Empresa</w:t>
            </w:r>
          </w:p>
        </w:tc>
        <w:tc>
          <w:tcPr>
            <w:tcW w:w="1008" w:type="dxa"/>
            <w:gridSpan w:val="3"/>
            <w:tcBorders>
              <w:top w:val="single" w:sz="4" w:space="0" w:color="000000"/>
              <w:left w:val="single" w:sz="4" w:space="0" w:color="000000"/>
              <w:bottom w:val="single" w:sz="0" w:space="0" w:color="000000"/>
              <w:right w:val="single" w:sz="4" w:space="0" w:color="000000"/>
            </w:tcBorders>
            <w:shd w:val="clear" w:color="000000" w:fill="F2F2F2"/>
            <w:tcMar>
              <w:left w:w="70" w:type="dxa"/>
              <w:right w:w="70" w:type="dxa"/>
            </w:tcMar>
            <w:vAlign w:val="center"/>
          </w:tcPr>
          <w:p w14:paraId="44336C3F" w14:textId="77777777" w:rsidR="005901BD" w:rsidRDefault="00000000">
            <w:pPr>
              <w:widowControl w:val="0"/>
              <w:spacing w:after="0" w:line="276" w:lineRule="auto"/>
              <w:ind w:right="-21"/>
              <w:jc w:val="both"/>
            </w:pPr>
            <w:r>
              <w:rPr>
                <w:rFonts w:ascii="Arial" w:eastAsia="Arial" w:hAnsi="Arial" w:cs="Arial"/>
              </w:rPr>
              <w:t xml:space="preserve">Valor Unit. </w:t>
            </w:r>
          </w:p>
        </w:tc>
        <w:tc>
          <w:tcPr>
            <w:tcW w:w="1347" w:type="dxa"/>
            <w:gridSpan w:val="4"/>
            <w:tcBorders>
              <w:top w:val="single" w:sz="4" w:space="0" w:color="000000"/>
              <w:left w:val="single" w:sz="0" w:space="0" w:color="000000"/>
              <w:bottom w:val="single" w:sz="0" w:space="0" w:color="000000"/>
              <w:right w:val="single" w:sz="4" w:space="0" w:color="000000"/>
            </w:tcBorders>
            <w:shd w:val="clear" w:color="000000" w:fill="F2F2F2"/>
            <w:tcMar>
              <w:left w:w="70" w:type="dxa"/>
              <w:right w:w="70" w:type="dxa"/>
            </w:tcMar>
            <w:vAlign w:val="center"/>
          </w:tcPr>
          <w:p w14:paraId="03CC9245" w14:textId="77777777" w:rsidR="005901BD" w:rsidRDefault="00000000">
            <w:pPr>
              <w:widowControl w:val="0"/>
              <w:spacing w:after="0" w:line="276" w:lineRule="auto"/>
              <w:ind w:right="-21"/>
              <w:jc w:val="both"/>
            </w:pPr>
            <w:r>
              <w:rPr>
                <w:rFonts w:ascii="Arial" w:eastAsia="Arial" w:hAnsi="Arial" w:cs="Arial"/>
              </w:rPr>
              <w:t>Quant.</w:t>
            </w:r>
          </w:p>
        </w:tc>
        <w:tc>
          <w:tcPr>
            <w:tcW w:w="1589" w:type="dxa"/>
            <w:gridSpan w:val="4"/>
            <w:tcBorders>
              <w:top w:val="single" w:sz="4" w:space="0" w:color="000000"/>
              <w:left w:val="single" w:sz="0" w:space="0" w:color="000000"/>
              <w:bottom w:val="single" w:sz="0" w:space="0" w:color="000000"/>
              <w:right w:val="single" w:sz="4" w:space="0" w:color="000000"/>
            </w:tcBorders>
            <w:shd w:val="clear" w:color="000000" w:fill="F2F2F2"/>
            <w:tcMar>
              <w:left w:w="70" w:type="dxa"/>
              <w:right w:w="70" w:type="dxa"/>
            </w:tcMar>
            <w:vAlign w:val="center"/>
          </w:tcPr>
          <w:p w14:paraId="5A140B53" w14:textId="77777777" w:rsidR="005901BD" w:rsidRDefault="00000000">
            <w:pPr>
              <w:widowControl w:val="0"/>
              <w:spacing w:after="0" w:line="276" w:lineRule="auto"/>
              <w:ind w:right="-21"/>
              <w:jc w:val="both"/>
            </w:pPr>
            <w:r>
              <w:rPr>
                <w:rFonts w:ascii="Arial" w:eastAsia="Arial" w:hAnsi="Arial" w:cs="Arial"/>
              </w:rPr>
              <w:t>Total</w:t>
            </w:r>
          </w:p>
        </w:tc>
      </w:tr>
      <w:tr w:rsidR="005901BD" w14:paraId="4F695305"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71A36C75"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584B160"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E9586DD"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963C810"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3FF10B7"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B30FC8B"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515545F3"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4E5F79F4"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16A2B532"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B0DF27D"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11C8F82"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FBA4FDC"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9967866"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C95B3DA"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06218106"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C91A330"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3FD65703"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CD4F1F9"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305395CE"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11A6CA18"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46A3AE6B"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10672573"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601479CD"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418A4A87"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4A2E29A0"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7FFBA03"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88FEB97"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44DEC47"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C6E3343"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AB17885"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55693E5D"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378F10B4"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715A0797"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5E210F0"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CB07C02"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9925B1A"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EBDD063"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2F01493"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6F51FE20"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75263CA"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0680A5A2"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05EDBF8"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222981B4"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2D618A3E"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12013AAD"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5434C3A2"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0741EDF4"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11EF0E1D"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7ECAEE0F"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A1B9FB2"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0CA5F62"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EBA05C6"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17C483C"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7EBEE53"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6122DFC2"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52A64A4"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1AFD32F3"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E984188"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216F385"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5890B8F"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58D4969"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8462086"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355ABDA6"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3F63571"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7663D186"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E69FBE3"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72F11731"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2613AA03"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5B6E0EA1"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283412A7"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70BC542D"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1095CDD"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176CE388"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76183B7"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306DCE0"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954253D"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C2560EA"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103D3FC"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3AE868CD"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1064928D"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5F3C3C56"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4E395F9"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9FD3185"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161A0C6"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9617D28"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C0B4E55"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38C8F4D0"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3697C3E"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7D56ED88"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AE37119"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527674C4"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256A753F"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0020B6E6"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02155433"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074BD650"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62FB1ADA"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00D00B2A"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84901AB"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3D1D02E"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32C543F"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6A8BF11"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2B6C246"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2847BBC4"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54A12B4"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5642166E"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0634FC1"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CF77821"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CC85BBB"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D741BA8"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A55C649"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27A4B896"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6F8A5F05"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35BC76C8"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A25A602"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315E5BEA"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0BF8FAE6"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69BE09B1"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3A86B7B9"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5D4307AD"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4C0888A"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2A6C4797"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703409A"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2D21821"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0F48F12"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1215A5D"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7947DCD"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56AAE282"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363AA9B0"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194304E1"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B1EF133"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D17F39E"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AE9AFD2"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20AC057"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1819429"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531DB878"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5B99D58"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038C9377"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301FD7E"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3E66ACA1"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03F97EE0"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1584F772"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2915A05D"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3DB5E25B"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2B819C6D"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3CD5FC1B"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835680E"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3E5CF88"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257645C"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DB1C9A1"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89105C5"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1E974011"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3398BDD2"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265AC9AE"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3F7E803"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88C7FB9"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10CC4BC"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1E422B0"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8136ADE"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0BF79195"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CFC8B09"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05B70014"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88AAA20"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5AAD6391"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48D198A1"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2BD921FF"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43F9EE61"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663AE8A9"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6AB5964"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7F6ECAD5"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868433D"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2E870B9"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A3942D3"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1C5556C"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A6ACFA0"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5EABFA3A"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51F42059"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76910E64"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5E213F4"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D245AC5"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6BB1D52"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3609FE4"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CE2C425"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528BA2DF"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5635C322"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1D89E048"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D6DFDDA"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0FB069EB"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7DDC080D"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7D2DD6F3"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629C2EC6"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1CBB3D92"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67A7EA6"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678BD8EC"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B0DD350"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C708E62"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5133C36"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DF9D210"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3FC7F9C"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68B86EAB"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3074FEB7"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245968B1"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5122598"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4390325"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A3A94DB"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46D7D7C"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773D56A"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71CF1567"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73CD6D0"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135C7458"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CE820D8"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5040E63E"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64CDC851"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458AA591"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72FE72DB"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26892AD4"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1F5F028"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7409D48F"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82C5A7A"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897BCC9"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03222EB"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E72582D"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3ADA924"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283E880C"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0F107A39"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530AE00F"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3427BC3"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892D04B"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34D88AB"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080BD2B"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5E60B8A"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155593B6"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41CAC2E0"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062D8CAA"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C7A12D4"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123103EB"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7D700AFC"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4E6263BA"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2F98ABEA"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0F080594"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C482345"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1AA2E97D"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6E41947"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7AAB3D4"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AC18961"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DC04560"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432465F"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77C283D3"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37947D47"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767E0460"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B7ACFE2"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185F86E"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B9859F1"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EBF656A"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FA27ECF"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67E782DE"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25D53EBD"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5696E595"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5F26855"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6F997199"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6CA7E9FF"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00C8DFBD"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353C1221"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5C9045DE"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EC62B2E" w14:textId="77777777">
        <w:tblPrEx>
          <w:tblCellMar>
            <w:top w:w="0" w:type="dxa"/>
            <w:bottom w:w="0" w:type="dxa"/>
          </w:tblCellMar>
        </w:tblPrEx>
        <w:tc>
          <w:tcPr>
            <w:tcW w:w="1724" w:type="dxa"/>
            <w:gridSpan w:val="5"/>
            <w:vMerge w:val="restart"/>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00D495CE" w14:textId="77777777" w:rsidR="005901BD" w:rsidRDefault="00000000">
            <w:pPr>
              <w:widowControl w:val="0"/>
              <w:spacing w:after="0" w:line="276" w:lineRule="auto"/>
              <w:ind w:right="-21"/>
              <w:jc w:val="both"/>
            </w:pPr>
            <w:r>
              <w:rPr>
                <w:rFonts w:ascii="Arial" w:eastAsia="Arial" w:hAnsi="Arial" w:cs="Arial"/>
              </w:rPr>
              <w:t>Escolher Ação</w:t>
            </w:r>
          </w:p>
        </w:tc>
        <w:tc>
          <w:tcPr>
            <w:tcW w:w="3576" w:type="dxa"/>
            <w:gridSpan w:val="12"/>
            <w:vMerge w:val="restart"/>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683BBB3" w14:textId="77777777" w:rsidR="005901BD" w:rsidRDefault="005901BD">
            <w:pPr>
              <w:widowControl w:val="0"/>
              <w:spacing w:after="0" w:line="276" w:lineRule="auto"/>
              <w:ind w:right="-21"/>
              <w:jc w:val="both"/>
              <w:rPr>
                <w:rFonts w:ascii="Calibri" w:eastAsia="Calibri" w:hAnsi="Calibri" w:cs="Calibri"/>
                <w:sz w:val="22"/>
              </w:rPr>
            </w:pPr>
          </w:p>
        </w:tc>
        <w:tc>
          <w:tcPr>
            <w:tcW w:w="2161" w:type="dxa"/>
            <w:gridSpan w:val="8"/>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6C4C740"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61CC5FB"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8E3FEF6"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8"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DB8CF80"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8"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25FD3AD1"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E26BF01"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137379F3"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01A2B07"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6F19DE3"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E42C7FC"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2FEE310"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759D8D2"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14:paraId="0CDFBB72"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F5ED1C2" w14:textId="77777777">
        <w:tblPrEx>
          <w:tblCellMar>
            <w:top w:w="0" w:type="dxa"/>
            <w:bottom w:w="0" w:type="dxa"/>
          </w:tblCellMar>
        </w:tblPrEx>
        <w:tc>
          <w:tcPr>
            <w:tcW w:w="1724" w:type="dxa"/>
            <w:gridSpan w:val="5"/>
            <w:vMerge/>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14:paraId="2F7A8B37" w14:textId="77777777" w:rsidR="005901BD" w:rsidRDefault="005901BD">
            <w:pPr>
              <w:spacing w:after="200" w:line="276" w:lineRule="auto"/>
              <w:rPr>
                <w:rFonts w:ascii="Calibri" w:eastAsia="Calibri" w:hAnsi="Calibri" w:cs="Calibri"/>
                <w:sz w:val="22"/>
              </w:rPr>
            </w:pPr>
          </w:p>
        </w:tc>
        <w:tc>
          <w:tcPr>
            <w:tcW w:w="3576" w:type="dxa"/>
            <w:gridSpan w:val="12"/>
            <w:vMerge/>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B3B8E95" w14:textId="77777777" w:rsidR="005901BD" w:rsidRDefault="005901BD">
            <w:pPr>
              <w:spacing w:after="200" w:line="276" w:lineRule="auto"/>
              <w:rPr>
                <w:rFonts w:ascii="Calibri" w:eastAsia="Calibri" w:hAnsi="Calibri" w:cs="Calibri"/>
                <w:sz w:val="22"/>
              </w:rPr>
            </w:pPr>
          </w:p>
        </w:tc>
        <w:tc>
          <w:tcPr>
            <w:tcW w:w="2161" w:type="dxa"/>
            <w:gridSpan w:val="8"/>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06D99631" w14:textId="77777777" w:rsidR="005901BD" w:rsidRDefault="00000000">
            <w:pPr>
              <w:widowControl w:val="0"/>
              <w:spacing w:after="0" w:line="276" w:lineRule="auto"/>
              <w:ind w:right="-21"/>
              <w:jc w:val="both"/>
            </w:pPr>
            <w:r>
              <w:rPr>
                <w:rFonts w:ascii="Arial" w:eastAsia="Arial" w:hAnsi="Arial" w:cs="Arial"/>
              </w:rPr>
              <w:t> </w:t>
            </w:r>
          </w:p>
        </w:tc>
        <w:tc>
          <w:tcPr>
            <w:tcW w:w="3402" w:type="dxa"/>
            <w:gridSpan w:val="9"/>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646381C8" w14:textId="77777777" w:rsidR="005901BD" w:rsidRDefault="00000000">
            <w:pPr>
              <w:widowControl w:val="0"/>
              <w:spacing w:after="0" w:line="276" w:lineRule="auto"/>
              <w:ind w:right="-21"/>
              <w:jc w:val="both"/>
            </w:pPr>
            <w:r>
              <w:rPr>
                <w:rFonts w:ascii="Arial" w:eastAsia="Arial" w:hAnsi="Arial" w:cs="Arial"/>
              </w:rPr>
              <w:t> </w:t>
            </w:r>
          </w:p>
        </w:tc>
        <w:tc>
          <w:tcPr>
            <w:tcW w:w="1008" w:type="dxa"/>
            <w:gridSpan w:val="3"/>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5876C765" w14:textId="77777777" w:rsidR="005901BD" w:rsidRDefault="00000000">
            <w:pPr>
              <w:widowControl w:val="0"/>
              <w:spacing w:after="0" w:line="276" w:lineRule="auto"/>
              <w:ind w:right="-21"/>
              <w:jc w:val="both"/>
            </w:pPr>
            <w:r>
              <w:rPr>
                <w:rFonts w:ascii="Arial" w:eastAsia="Arial" w:hAnsi="Arial" w:cs="Arial"/>
              </w:rPr>
              <w:t> </w:t>
            </w:r>
          </w:p>
        </w:tc>
        <w:tc>
          <w:tcPr>
            <w:tcW w:w="1347" w:type="dxa"/>
            <w:gridSpan w:val="4"/>
            <w:tcBorders>
              <w:top w:val="single" w:sz="4"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5FCC638D" w14:textId="77777777" w:rsidR="005901BD" w:rsidRDefault="00000000">
            <w:pPr>
              <w:widowControl w:val="0"/>
              <w:spacing w:after="0" w:line="276" w:lineRule="auto"/>
              <w:ind w:right="-21"/>
              <w:jc w:val="both"/>
            </w:pPr>
            <w:r>
              <w:rPr>
                <w:rFonts w:ascii="Arial" w:eastAsia="Arial" w:hAnsi="Arial" w:cs="Arial"/>
              </w:rPr>
              <w:t> </w:t>
            </w:r>
          </w:p>
        </w:tc>
        <w:tc>
          <w:tcPr>
            <w:tcW w:w="1589" w:type="dxa"/>
            <w:gridSpan w:val="4"/>
            <w:tcBorders>
              <w:top w:val="single" w:sz="4" w:space="0" w:color="000000"/>
              <w:left w:val="single" w:sz="0" w:space="0" w:color="000000"/>
              <w:bottom w:val="single" w:sz="8" w:space="0" w:color="000000"/>
              <w:right w:val="single" w:sz="8" w:space="0" w:color="000000"/>
            </w:tcBorders>
            <w:shd w:val="clear" w:color="000000" w:fill="FFFFFF"/>
            <w:tcMar>
              <w:left w:w="70" w:type="dxa"/>
              <w:right w:w="70" w:type="dxa"/>
            </w:tcMar>
            <w:vAlign w:val="center"/>
          </w:tcPr>
          <w:p w14:paraId="3F140DB6" w14:textId="77777777" w:rsidR="005901BD" w:rsidRDefault="00000000">
            <w:pPr>
              <w:widowControl w:val="0"/>
              <w:spacing w:after="0" w:line="276" w:lineRule="auto"/>
              <w:ind w:right="-21"/>
              <w:jc w:val="both"/>
            </w:pPr>
            <w:r>
              <w:rPr>
                <w:rFonts w:ascii="Arial" w:eastAsia="Arial" w:hAnsi="Arial" w:cs="Arial"/>
              </w:rPr>
              <w:t xml:space="preserve">                                   -   </w:t>
            </w:r>
          </w:p>
        </w:tc>
      </w:tr>
      <w:tr w:rsidR="005901BD" w14:paraId="7DDD8CBC" w14:textId="77777777">
        <w:tblPrEx>
          <w:tblCellMar>
            <w:top w:w="0" w:type="dxa"/>
            <w:bottom w:w="0" w:type="dxa"/>
          </w:tblCellMar>
        </w:tblPrEx>
        <w:tc>
          <w:tcPr>
            <w:tcW w:w="14807" w:type="dxa"/>
            <w:gridSpan w:val="45"/>
            <w:tcBorders>
              <w:top w:val="single" w:sz="0" w:space="0" w:color="000000"/>
              <w:left w:val="single" w:sz="0" w:space="0" w:color="000000"/>
              <w:bottom w:val="single" w:sz="4" w:space="0" w:color="000000"/>
              <w:right w:val="single" w:sz="0" w:space="0" w:color="000000"/>
            </w:tcBorders>
            <w:shd w:val="clear" w:color="auto" w:fill="FFFFFF"/>
            <w:tcMar>
              <w:left w:w="70" w:type="dxa"/>
              <w:right w:w="70" w:type="dxa"/>
            </w:tcMar>
            <w:vAlign w:val="center"/>
          </w:tcPr>
          <w:p w14:paraId="73A20D17" w14:textId="77777777" w:rsidR="005901BD" w:rsidRDefault="005901BD">
            <w:pPr>
              <w:spacing w:after="0" w:line="276" w:lineRule="auto"/>
              <w:ind w:right="-21"/>
              <w:jc w:val="both"/>
              <w:rPr>
                <w:rFonts w:ascii="Arial" w:eastAsia="Arial" w:hAnsi="Arial" w:cs="Arial"/>
                <w:b/>
              </w:rPr>
            </w:pPr>
          </w:p>
          <w:p w14:paraId="2ADD10E3" w14:textId="77777777" w:rsidR="005901BD" w:rsidRDefault="00000000">
            <w:pPr>
              <w:spacing w:after="0" w:line="276" w:lineRule="auto"/>
              <w:ind w:right="-21"/>
              <w:jc w:val="both"/>
            </w:pPr>
            <w:r>
              <w:rPr>
                <w:rFonts w:ascii="Arial" w:eastAsia="Arial" w:hAnsi="Arial" w:cs="Arial"/>
                <w:b/>
              </w:rPr>
              <w:t xml:space="preserve">12 - DECLARAÇÃO DO PROPONENTE: </w:t>
            </w:r>
          </w:p>
        </w:tc>
      </w:tr>
      <w:tr w:rsidR="005901BD" w14:paraId="0871F807" w14:textId="77777777">
        <w:tblPrEx>
          <w:tblCellMar>
            <w:top w:w="0" w:type="dxa"/>
            <w:bottom w:w="0" w:type="dxa"/>
          </w:tblCellMar>
        </w:tblPrEx>
        <w:tc>
          <w:tcPr>
            <w:tcW w:w="14807" w:type="dxa"/>
            <w:gridSpan w:val="45"/>
            <w:tcBorders>
              <w:top w:val="single" w:sz="4" w:space="0" w:color="000000"/>
              <w:left w:val="single" w:sz="4" w:space="0" w:color="000000"/>
              <w:bottom w:val="single" w:sz="0" w:space="0" w:color="000000"/>
              <w:right w:val="single" w:sz="4" w:space="0" w:color="000000"/>
            </w:tcBorders>
            <w:shd w:val="clear" w:color="auto" w:fill="FFFFFF"/>
            <w:tcMar>
              <w:left w:w="70" w:type="dxa"/>
              <w:right w:w="70" w:type="dxa"/>
            </w:tcMar>
            <w:vAlign w:val="center"/>
          </w:tcPr>
          <w:p w14:paraId="376CF1F2" w14:textId="77777777" w:rsidR="005901BD" w:rsidRDefault="005901BD">
            <w:pPr>
              <w:spacing w:after="0" w:line="276" w:lineRule="auto"/>
              <w:ind w:right="-21"/>
              <w:jc w:val="both"/>
              <w:rPr>
                <w:rFonts w:ascii="Arial" w:eastAsia="Arial" w:hAnsi="Arial" w:cs="Arial"/>
              </w:rPr>
            </w:pPr>
          </w:p>
          <w:p w14:paraId="698AAF3F" w14:textId="77777777" w:rsidR="005901BD" w:rsidRDefault="00000000">
            <w:pPr>
              <w:spacing w:after="0" w:line="276" w:lineRule="auto"/>
              <w:ind w:right="-21"/>
              <w:jc w:val="both"/>
            </w:pPr>
            <w:r>
              <w:rPr>
                <w:rFonts w:ascii="Arial" w:eastAsia="Arial" w:hAnsi="Arial" w:cs="Arial"/>
              </w:rPr>
              <w:t>Na qualidade de Dirigente da Entidade Proponente, atesto a idoneidade da documentação apresentada e o cumprimento das ações relatadas neste projeto.</w:t>
            </w:r>
          </w:p>
        </w:tc>
      </w:tr>
      <w:tr w:rsidR="005901BD" w14:paraId="003C8E84" w14:textId="77777777">
        <w:tblPrEx>
          <w:tblCellMar>
            <w:top w:w="0" w:type="dxa"/>
            <w:bottom w:w="0" w:type="dxa"/>
          </w:tblCellMar>
        </w:tblPrEx>
        <w:trPr>
          <w:gridAfter w:val="1"/>
          <w:wAfter w:w="322" w:type="dxa"/>
        </w:trPr>
        <w:tc>
          <w:tcPr>
            <w:tcW w:w="14485" w:type="dxa"/>
            <w:gridSpan w:val="44"/>
            <w:tcBorders>
              <w:top w:val="single" w:sz="0" w:space="0" w:color="000000"/>
              <w:left w:val="single" w:sz="4" w:space="0" w:color="000000"/>
              <w:bottom w:val="single" w:sz="0" w:space="0" w:color="000000"/>
              <w:right w:val="single" w:sz="4" w:space="0" w:color="000000"/>
            </w:tcBorders>
            <w:shd w:val="clear" w:color="auto" w:fill="FFFFFF"/>
            <w:tcMar>
              <w:left w:w="70" w:type="dxa"/>
              <w:right w:w="70" w:type="dxa"/>
            </w:tcMar>
            <w:vAlign w:val="center"/>
          </w:tcPr>
          <w:p w14:paraId="1744ECDA" w14:textId="77777777" w:rsidR="005901BD" w:rsidRDefault="005901BD">
            <w:pPr>
              <w:spacing w:after="0" w:line="276" w:lineRule="auto"/>
              <w:ind w:right="-21"/>
              <w:jc w:val="both"/>
              <w:rPr>
                <w:rFonts w:ascii="Arial" w:eastAsia="Arial" w:hAnsi="Arial" w:cs="Arial"/>
              </w:rPr>
            </w:pPr>
          </w:p>
          <w:p w14:paraId="4A3F2589" w14:textId="77777777" w:rsidR="005901BD" w:rsidRDefault="005901BD">
            <w:pPr>
              <w:spacing w:after="0" w:line="276" w:lineRule="auto"/>
              <w:ind w:right="-21"/>
              <w:jc w:val="both"/>
              <w:rPr>
                <w:rFonts w:ascii="Arial" w:eastAsia="Arial" w:hAnsi="Arial" w:cs="Arial"/>
              </w:rPr>
            </w:pPr>
          </w:p>
          <w:p w14:paraId="738FD767" w14:textId="77777777" w:rsidR="005901BD" w:rsidRDefault="005901BD">
            <w:pPr>
              <w:spacing w:after="0" w:line="276" w:lineRule="auto"/>
              <w:ind w:right="-21"/>
              <w:jc w:val="both"/>
              <w:rPr>
                <w:rFonts w:ascii="Arial" w:eastAsia="Arial" w:hAnsi="Arial" w:cs="Arial"/>
              </w:rPr>
            </w:pPr>
          </w:p>
          <w:p w14:paraId="70477410" w14:textId="77777777" w:rsidR="005901BD" w:rsidRDefault="00000000">
            <w:pPr>
              <w:spacing w:after="0" w:line="276" w:lineRule="auto"/>
              <w:ind w:right="-21"/>
              <w:jc w:val="both"/>
            </w:pPr>
            <w:r>
              <w:rPr>
                <w:rFonts w:ascii="Arial" w:eastAsia="Arial" w:hAnsi="Arial" w:cs="Arial"/>
                <w:b/>
              </w:rPr>
              <w:t>Nome do Dirigente Responsável – RG</w:t>
            </w:r>
          </w:p>
        </w:tc>
      </w:tr>
      <w:tr w:rsidR="005901BD" w14:paraId="1CC18F54" w14:textId="77777777">
        <w:tblPrEx>
          <w:tblCellMar>
            <w:top w:w="0" w:type="dxa"/>
            <w:bottom w:w="0" w:type="dxa"/>
          </w:tblCellMar>
        </w:tblPrEx>
        <w:trPr>
          <w:gridAfter w:val="1"/>
          <w:wAfter w:w="322" w:type="dxa"/>
        </w:trPr>
        <w:tc>
          <w:tcPr>
            <w:tcW w:w="14485" w:type="dxa"/>
            <w:gridSpan w:val="44"/>
            <w:tcBorders>
              <w:top w:val="single" w:sz="0"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2E340571" w14:textId="77777777" w:rsidR="005901BD" w:rsidRDefault="00000000">
            <w:pPr>
              <w:spacing w:after="0" w:line="276" w:lineRule="auto"/>
              <w:ind w:right="-21"/>
              <w:jc w:val="both"/>
            </w:pPr>
            <w:r>
              <w:rPr>
                <w:rFonts w:ascii="Arial" w:eastAsia="Arial" w:hAnsi="Arial" w:cs="Arial"/>
              </w:rPr>
              <w:t>Entidade Proponente</w:t>
            </w:r>
          </w:p>
        </w:tc>
      </w:tr>
    </w:tbl>
    <w:p w14:paraId="48A4521F" w14:textId="77777777" w:rsidR="005901BD" w:rsidRDefault="00000000">
      <w:pPr>
        <w:spacing w:before="57" w:after="0" w:line="276" w:lineRule="auto"/>
        <w:ind w:right="-21"/>
        <w:jc w:val="both"/>
        <w:rPr>
          <w:rFonts w:ascii="Arial" w:eastAsia="Arial" w:hAnsi="Arial" w:cs="Arial"/>
          <w:b/>
        </w:rPr>
      </w:pPr>
      <w:r>
        <w:rPr>
          <w:rFonts w:ascii="Arial" w:eastAsia="Arial" w:hAnsi="Arial" w:cs="Arial"/>
          <w:b/>
        </w:rPr>
        <w:br/>
      </w:r>
    </w:p>
    <w:p w14:paraId="62EF4979" w14:textId="77777777" w:rsidR="005901BD" w:rsidRDefault="005901BD">
      <w:pPr>
        <w:spacing w:before="57" w:after="0" w:line="276" w:lineRule="auto"/>
        <w:ind w:right="-21"/>
        <w:jc w:val="both"/>
        <w:rPr>
          <w:rFonts w:ascii="Arial" w:eastAsia="Arial" w:hAnsi="Arial" w:cs="Arial"/>
          <w:b/>
        </w:rPr>
      </w:pPr>
    </w:p>
    <w:p w14:paraId="10E29B79" w14:textId="77777777" w:rsidR="005901BD" w:rsidRDefault="005901BD">
      <w:pPr>
        <w:spacing w:before="57" w:after="0" w:line="276" w:lineRule="auto"/>
        <w:ind w:right="-21"/>
        <w:jc w:val="both"/>
        <w:rPr>
          <w:rFonts w:ascii="Arial" w:eastAsia="Arial" w:hAnsi="Arial" w:cs="Arial"/>
          <w:b/>
        </w:rPr>
      </w:pPr>
    </w:p>
    <w:p w14:paraId="607335BD" w14:textId="77777777" w:rsidR="005901BD" w:rsidRDefault="005901BD">
      <w:pPr>
        <w:spacing w:before="57" w:after="0" w:line="276" w:lineRule="auto"/>
        <w:ind w:right="-21"/>
        <w:jc w:val="both"/>
        <w:rPr>
          <w:rFonts w:ascii="Arial" w:eastAsia="Arial" w:hAnsi="Arial" w:cs="Arial"/>
          <w:b/>
        </w:rPr>
      </w:pPr>
    </w:p>
    <w:p w14:paraId="3EE18A1F" w14:textId="77777777" w:rsidR="005901BD" w:rsidRDefault="005901BD">
      <w:pPr>
        <w:spacing w:before="57" w:after="0" w:line="276" w:lineRule="auto"/>
        <w:ind w:right="-21"/>
        <w:jc w:val="both"/>
        <w:rPr>
          <w:rFonts w:ascii="Arial" w:eastAsia="Arial" w:hAnsi="Arial" w:cs="Arial"/>
          <w:b/>
        </w:rPr>
      </w:pPr>
    </w:p>
    <w:p w14:paraId="6D7CA7C4" w14:textId="77777777" w:rsidR="005901BD" w:rsidRDefault="005901BD">
      <w:pPr>
        <w:spacing w:before="57" w:after="0" w:line="276" w:lineRule="auto"/>
        <w:ind w:right="-21"/>
        <w:jc w:val="both"/>
        <w:rPr>
          <w:rFonts w:ascii="Arial" w:eastAsia="Arial" w:hAnsi="Arial" w:cs="Arial"/>
          <w:b/>
        </w:rPr>
      </w:pPr>
    </w:p>
    <w:p w14:paraId="623D089B" w14:textId="77777777" w:rsidR="005901BD" w:rsidRDefault="005901BD">
      <w:pPr>
        <w:spacing w:before="57" w:after="0" w:line="276" w:lineRule="auto"/>
        <w:ind w:right="-21"/>
        <w:jc w:val="both"/>
        <w:rPr>
          <w:rFonts w:ascii="Arial" w:eastAsia="Arial" w:hAnsi="Arial" w:cs="Arial"/>
          <w:b/>
        </w:rPr>
      </w:pPr>
    </w:p>
    <w:p w14:paraId="5A800CA1" w14:textId="77777777" w:rsidR="005901BD" w:rsidRDefault="005901BD">
      <w:pPr>
        <w:spacing w:before="57" w:after="0" w:line="276" w:lineRule="auto"/>
        <w:ind w:right="-21"/>
        <w:jc w:val="both"/>
        <w:rPr>
          <w:rFonts w:ascii="Arial" w:eastAsia="Arial" w:hAnsi="Arial" w:cs="Arial"/>
          <w:b/>
        </w:rPr>
      </w:pPr>
    </w:p>
    <w:p w14:paraId="7D717305" w14:textId="77777777" w:rsidR="005901BD" w:rsidRDefault="005901BD">
      <w:pPr>
        <w:spacing w:before="57" w:after="0" w:line="276" w:lineRule="auto"/>
        <w:ind w:right="-21"/>
        <w:jc w:val="both"/>
        <w:rPr>
          <w:rFonts w:ascii="Arial" w:eastAsia="Arial" w:hAnsi="Arial" w:cs="Arial"/>
          <w:b/>
        </w:rPr>
      </w:pPr>
    </w:p>
    <w:p w14:paraId="045694A9" w14:textId="77777777" w:rsidR="005901BD" w:rsidRDefault="005901BD">
      <w:pPr>
        <w:spacing w:before="57" w:after="0" w:line="276" w:lineRule="auto"/>
        <w:ind w:right="-21"/>
        <w:jc w:val="both"/>
        <w:rPr>
          <w:rFonts w:ascii="Arial" w:eastAsia="Arial" w:hAnsi="Arial" w:cs="Arial"/>
          <w:b/>
        </w:rPr>
      </w:pPr>
    </w:p>
    <w:p w14:paraId="0891C508" w14:textId="77777777" w:rsidR="005901BD" w:rsidRDefault="005901BD">
      <w:pPr>
        <w:spacing w:before="57" w:after="0" w:line="276" w:lineRule="auto"/>
        <w:ind w:right="-21"/>
        <w:jc w:val="both"/>
        <w:rPr>
          <w:rFonts w:ascii="Arial" w:eastAsia="Arial" w:hAnsi="Arial" w:cs="Arial"/>
          <w:b/>
        </w:rPr>
      </w:pPr>
    </w:p>
    <w:p w14:paraId="5B4068C5" w14:textId="77777777" w:rsidR="005901BD" w:rsidRDefault="005901BD">
      <w:pPr>
        <w:spacing w:before="57" w:after="0" w:line="276" w:lineRule="auto"/>
        <w:ind w:right="-21"/>
        <w:jc w:val="both"/>
        <w:rPr>
          <w:rFonts w:ascii="Arial" w:eastAsia="Arial" w:hAnsi="Arial" w:cs="Arial"/>
          <w:b/>
        </w:rPr>
      </w:pPr>
    </w:p>
    <w:p w14:paraId="5100357E" w14:textId="77777777" w:rsidR="005901BD" w:rsidRDefault="005901BD">
      <w:pPr>
        <w:spacing w:before="57" w:after="0" w:line="276" w:lineRule="auto"/>
        <w:ind w:right="-21"/>
        <w:jc w:val="both"/>
        <w:rPr>
          <w:rFonts w:ascii="Arial" w:eastAsia="Arial" w:hAnsi="Arial" w:cs="Arial"/>
          <w:b/>
        </w:rPr>
      </w:pPr>
    </w:p>
    <w:p w14:paraId="1010FA25" w14:textId="77777777" w:rsidR="005901BD" w:rsidRDefault="005901BD">
      <w:pPr>
        <w:spacing w:before="57" w:after="0" w:line="276" w:lineRule="auto"/>
        <w:ind w:right="-21"/>
        <w:jc w:val="both"/>
        <w:rPr>
          <w:rFonts w:ascii="Arial" w:eastAsia="Arial" w:hAnsi="Arial" w:cs="Arial"/>
          <w:b/>
        </w:rPr>
      </w:pPr>
    </w:p>
    <w:p w14:paraId="765908F9" w14:textId="77777777" w:rsidR="005901BD" w:rsidRDefault="005901BD">
      <w:pPr>
        <w:spacing w:before="57" w:after="0" w:line="276" w:lineRule="auto"/>
        <w:ind w:right="-21"/>
        <w:jc w:val="both"/>
        <w:rPr>
          <w:rFonts w:ascii="Arial" w:eastAsia="Arial" w:hAnsi="Arial" w:cs="Arial"/>
          <w:b/>
        </w:rPr>
      </w:pPr>
    </w:p>
    <w:p w14:paraId="50BA26C0" w14:textId="77777777" w:rsidR="005901BD" w:rsidRDefault="005901BD">
      <w:pPr>
        <w:spacing w:before="57" w:after="0" w:line="276" w:lineRule="auto"/>
        <w:ind w:right="-21"/>
        <w:jc w:val="both"/>
        <w:rPr>
          <w:rFonts w:ascii="Arial" w:eastAsia="Arial" w:hAnsi="Arial" w:cs="Arial"/>
          <w:b/>
        </w:rPr>
      </w:pPr>
    </w:p>
    <w:p w14:paraId="106D7BFA" w14:textId="77777777" w:rsidR="005901BD" w:rsidRDefault="005901BD">
      <w:pPr>
        <w:spacing w:before="57" w:after="0" w:line="276" w:lineRule="auto"/>
        <w:ind w:right="-21"/>
        <w:jc w:val="both"/>
        <w:rPr>
          <w:rFonts w:ascii="Arial" w:eastAsia="Arial" w:hAnsi="Arial" w:cs="Arial"/>
          <w:b/>
        </w:rPr>
      </w:pPr>
    </w:p>
    <w:p w14:paraId="5339F2B2" w14:textId="77777777" w:rsidR="005901BD" w:rsidRDefault="005901BD">
      <w:pPr>
        <w:spacing w:before="57" w:after="0" w:line="276" w:lineRule="auto"/>
        <w:ind w:right="-21"/>
        <w:jc w:val="both"/>
        <w:rPr>
          <w:rFonts w:ascii="Arial" w:eastAsia="Arial" w:hAnsi="Arial" w:cs="Arial"/>
          <w:b/>
        </w:rPr>
      </w:pPr>
    </w:p>
    <w:p w14:paraId="71207E70" w14:textId="77777777" w:rsidR="005901BD" w:rsidRDefault="005901BD">
      <w:pPr>
        <w:spacing w:before="57" w:after="0" w:line="276" w:lineRule="auto"/>
        <w:ind w:right="-21"/>
        <w:jc w:val="both"/>
        <w:rPr>
          <w:rFonts w:ascii="Arial" w:eastAsia="Arial" w:hAnsi="Arial" w:cs="Arial"/>
          <w:b/>
        </w:rPr>
      </w:pPr>
    </w:p>
    <w:p w14:paraId="069F7E7C" w14:textId="77777777" w:rsidR="005901BD" w:rsidRDefault="005901BD">
      <w:pPr>
        <w:spacing w:before="57" w:after="0" w:line="276" w:lineRule="auto"/>
        <w:ind w:right="-21"/>
        <w:jc w:val="both"/>
        <w:rPr>
          <w:rFonts w:ascii="Arial" w:eastAsia="Arial" w:hAnsi="Arial" w:cs="Arial"/>
          <w:b/>
        </w:rPr>
      </w:pPr>
    </w:p>
    <w:p w14:paraId="2FC40ED3" w14:textId="77777777" w:rsidR="005901BD" w:rsidRDefault="005901BD">
      <w:pPr>
        <w:spacing w:before="57" w:after="0" w:line="276" w:lineRule="auto"/>
        <w:ind w:right="-21"/>
        <w:jc w:val="both"/>
        <w:rPr>
          <w:rFonts w:ascii="Arial" w:eastAsia="Arial" w:hAnsi="Arial" w:cs="Arial"/>
          <w:b/>
        </w:rPr>
      </w:pPr>
    </w:p>
    <w:p w14:paraId="0F797BD6" w14:textId="77777777" w:rsidR="005901BD" w:rsidRDefault="005901BD">
      <w:pPr>
        <w:spacing w:before="57" w:after="0" w:line="276" w:lineRule="auto"/>
        <w:ind w:right="-21"/>
        <w:jc w:val="both"/>
        <w:rPr>
          <w:rFonts w:ascii="Arial" w:eastAsia="Arial" w:hAnsi="Arial" w:cs="Arial"/>
          <w:b/>
        </w:rPr>
      </w:pPr>
    </w:p>
    <w:p w14:paraId="429089A6" w14:textId="77777777" w:rsidR="005901BD" w:rsidRDefault="005901BD">
      <w:pPr>
        <w:spacing w:before="57" w:after="0" w:line="276" w:lineRule="auto"/>
        <w:ind w:right="-21"/>
        <w:jc w:val="both"/>
        <w:rPr>
          <w:rFonts w:ascii="Arial" w:eastAsia="Arial" w:hAnsi="Arial" w:cs="Arial"/>
          <w:b/>
        </w:rPr>
      </w:pPr>
    </w:p>
    <w:p w14:paraId="3DFD7507" w14:textId="77777777" w:rsidR="005901BD" w:rsidRDefault="00000000">
      <w:pPr>
        <w:spacing w:before="56" w:after="0" w:line="276" w:lineRule="auto"/>
        <w:ind w:right="-21"/>
        <w:jc w:val="center"/>
        <w:rPr>
          <w:rFonts w:ascii="Arial" w:eastAsia="Arial" w:hAnsi="Arial" w:cs="Arial"/>
          <w:b/>
        </w:rPr>
      </w:pPr>
      <w:r>
        <w:rPr>
          <w:rFonts w:ascii="Arial" w:eastAsia="Arial" w:hAnsi="Arial" w:cs="Arial"/>
          <w:b/>
        </w:rPr>
        <w:t>ANEXO III</w:t>
      </w:r>
    </w:p>
    <w:p w14:paraId="3F7F7193" w14:textId="77777777" w:rsidR="005901BD" w:rsidRDefault="005901BD">
      <w:pPr>
        <w:spacing w:before="56" w:after="0" w:line="276" w:lineRule="auto"/>
        <w:ind w:right="-21"/>
        <w:jc w:val="both"/>
        <w:rPr>
          <w:rFonts w:ascii="Arial" w:eastAsia="Arial" w:hAnsi="Arial" w:cs="Arial"/>
          <w:b/>
        </w:rPr>
      </w:pPr>
    </w:p>
    <w:p w14:paraId="1734DAB0" w14:textId="77777777" w:rsidR="005901BD" w:rsidRDefault="00000000">
      <w:pPr>
        <w:spacing w:before="56" w:after="0" w:line="276" w:lineRule="auto"/>
        <w:ind w:right="-21"/>
        <w:jc w:val="both"/>
        <w:rPr>
          <w:rFonts w:ascii="Arial" w:eastAsia="Arial" w:hAnsi="Arial" w:cs="Arial"/>
          <w:b/>
        </w:rPr>
      </w:pPr>
      <w:r>
        <w:rPr>
          <w:rFonts w:ascii="Arial" w:eastAsia="Arial" w:hAnsi="Arial" w:cs="Arial"/>
          <w:b/>
        </w:rPr>
        <w:t>DECLARAÇÕES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2"/>
        </w:rPr>
        <w:t xml:space="preserve"> </w:t>
      </w:r>
      <w:r>
        <w:rPr>
          <w:rFonts w:ascii="Arial" w:eastAsia="Arial" w:hAnsi="Arial" w:cs="Arial"/>
          <w:b/>
        </w:rPr>
        <w:t>EXPERIÊNCIA</w:t>
      </w:r>
      <w:r>
        <w:rPr>
          <w:rFonts w:ascii="Arial" w:eastAsia="Arial" w:hAnsi="Arial" w:cs="Arial"/>
          <w:b/>
          <w:spacing w:val="-4"/>
        </w:rPr>
        <w:t xml:space="preserve"> </w:t>
      </w:r>
      <w:r>
        <w:rPr>
          <w:rFonts w:ascii="Arial" w:eastAsia="Arial" w:hAnsi="Arial" w:cs="Arial"/>
          <w:b/>
        </w:rPr>
        <w:t>PRÉVIA</w:t>
      </w:r>
    </w:p>
    <w:p w14:paraId="61B653F3" w14:textId="77777777" w:rsidR="005901BD" w:rsidRDefault="005901BD">
      <w:pPr>
        <w:spacing w:after="0" w:line="276" w:lineRule="auto"/>
        <w:ind w:right="-21"/>
        <w:jc w:val="both"/>
        <w:rPr>
          <w:rFonts w:ascii="Arial" w:eastAsia="Arial" w:hAnsi="Arial" w:cs="Arial"/>
          <w:b/>
        </w:rPr>
      </w:pPr>
    </w:p>
    <w:p w14:paraId="2ABF6C18" w14:textId="77777777" w:rsidR="005901BD" w:rsidRDefault="005901BD">
      <w:pPr>
        <w:spacing w:before="1" w:after="0" w:line="276" w:lineRule="auto"/>
        <w:ind w:right="-21"/>
        <w:jc w:val="both"/>
        <w:rPr>
          <w:rFonts w:ascii="Arial" w:eastAsia="Arial" w:hAnsi="Arial" w:cs="Arial"/>
          <w:b/>
        </w:rPr>
      </w:pPr>
    </w:p>
    <w:p w14:paraId="0CA28DE4" w14:textId="77777777" w:rsidR="005901BD" w:rsidRDefault="00000000">
      <w:pPr>
        <w:tabs>
          <w:tab w:val="left" w:pos="851"/>
        </w:tabs>
        <w:spacing w:after="0" w:line="276" w:lineRule="auto"/>
        <w:ind w:right="-21"/>
        <w:jc w:val="both"/>
        <w:rPr>
          <w:rFonts w:ascii="Arial" w:eastAsia="Arial" w:hAnsi="Arial" w:cs="Arial"/>
        </w:rPr>
      </w:pPr>
      <w:r>
        <w:rPr>
          <w:rFonts w:ascii="Arial" w:eastAsia="Arial" w:hAnsi="Arial" w:cs="Arial"/>
        </w:rPr>
        <w:lastRenderedPageBreak/>
        <w:t xml:space="preserve">Declaro que a </w:t>
      </w:r>
      <w:r>
        <w:rPr>
          <w:rFonts w:ascii="Arial" w:eastAsia="Arial" w:hAnsi="Arial" w:cs="Arial"/>
          <w:i/>
        </w:rPr>
        <w:t xml:space="preserve">(Nome da Entidade, CNPJ) </w:t>
      </w:r>
      <w:r>
        <w:rPr>
          <w:rFonts w:ascii="Arial" w:eastAsia="Arial" w:hAnsi="Arial" w:cs="Arial"/>
        </w:rPr>
        <w:t xml:space="preserve">possui experiência prévia e capacidade técnica operacional para desenvolver as atividades relacionadas ao objeto da parceria </w:t>
      </w:r>
      <w:r>
        <w:rPr>
          <w:rFonts w:ascii="Arial" w:eastAsia="Arial" w:hAnsi="Arial" w:cs="Arial"/>
          <w:i/>
        </w:rPr>
        <w:t>(Nome do Evento)</w:t>
      </w:r>
      <w:r>
        <w:rPr>
          <w:rFonts w:ascii="Arial" w:eastAsia="Arial" w:hAnsi="Arial" w:cs="Arial"/>
        </w:rPr>
        <w:t xml:space="preserve"> ou de natureza semelhante.</w:t>
      </w:r>
    </w:p>
    <w:p w14:paraId="532A2E02" w14:textId="77777777" w:rsidR="005901BD" w:rsidRDefault="005901BD">
      <w:pPr>
        <w:tabs>
          <w:tab w:val="left" w:pos="851"/>
        </w:tabs>
        <w:spacing w:after="0" w:line="276" w:lineRule="auto"/>
        <w:ind w:right="-21"/>
        <w:jc w:val="both"/>
        <w:rPr>
          <w:rFonts w:ascii="Arial" w:eastAsia="Arial" w:hAnsi="Arial" w:cs="Arial"/>
        </w:rPr>
      </w:pPr>
    </w:p>
    <w:p w14:paraId="1433D5D3" w14:textId="77777777" w:rsidR="005901BD" w:rsidRDefault="00000000">
      <w:pPr>
        <w:tabs>
          <w:tab w:val="left" w:pos="851"/>
        </w:tabs>
        <w:spacing w:after="0" w:line="276" w:lineRule="auto"/>
        <w:ind w:right="-21"/>
        <w:jc w:val="both"/>
        <w:rPr>
          <w:rFonts w:ascii="Arial" w:eastAsia="Arial" w:hAnsi="Arial" w:cs="Arial"/>
        </w:rPr>
      </w:pPr>
      <w:r>
        <w:rPr>
          <w:rFonts w:ascii="Arial" w:eastAsia="Arial" w:hAnsi="Arial" w:cs="Arial"/>
        </w:rPr>
        <w:t>Destacamos abaixo os projetos dessa natureza que já realizamos com a referida entidade:</w:t>
      </w:r>
    </w:p>
    <w:p w14:paraId="239EC3FD" w14:textId="77777777" w:rsidR="005901BD" w:rsidRDefault="005901BD">
      <w:pPr>
        <w:tabs>
          <w:tab w:val="left" w:pos="851"/>
        </w:tabs>
        <w:spacing w:after="0" w:line="276" w:lineRule="auto"/>
        <w:ind w:right="-21"/>
        <w:jc w:val="both"/>
        <w:rPr>
          <w:rFonts w:ascii="Arial" w:eastAsia="Arial" w:hAnsi="Arial" w:cs="Arial"/>
          <w:i/>
        </w:rPr>
      </w:pPr>
    </w:p>
    <w:p w14:paraId="1CD18D90" w14:textId="77777777" w:rsidR="005901BD" w:rsidRDefault="00000000">
      <w:pPr>
        <w:tabs>
          <w:tab w:val="left" w:pos="851"/>
        </w:tabs>
        <w:spacing w:after="0" w:line="276" w:lineRule="auto"/>
        <w:ind w:right="-21"/>
        <w:jc w:val="both"/>
        <w:rPr>
          <w:rFonts w:ascii="Arial" w:eastAsia="Arial" w:hAnsi="Arial" w:cs="Arial"/>
          <w:i/>
        </w:rPr>
      </w:pPr>
      <w:r>
        <w:rPr>
          <w:rFonts w:ascii="Arial" w:eastAsia="Arial" w:hAnsi="Arial" w:cs="Arial"/>
          <w:i/>
        </w:rPr>
        <w:t xml:space="preserve">A) A declaração de experiência prévia poderá ser emitida por órgãos da administração pública, instituições de ensino, organizações da sociedade civil, movimentos sociais, empresas públicas ou privadas, </w:t>
      </w:r>
      <w:proofErr w:type="gramStart"/>
      <w:r>
        <w:rPr>
          <w:rFonts w:ascii="Arial" w:eastAsia="Arial" w:hAnsi="Arial" w:cs="Arial"/>
          <w:i/>
        </w:rPr>
        <w:t>conselhos, etc...</w:t>
      </w:r>
      <w:proofErr w:type="gramEnd"/>
      <w:r>
        <w:rPr>
          <w:rFonts w:ascii="Arial" w:eastAsia="Arial" w:hAnsi="Arial" w:cs="Arial"/>
          <w:i/>
        </w:rPr>
        <w:t>;</w:t>
      </w:r>
    </w:p>
    <w:p w14:paraId="2E30A02F" w14:textId="77777777" w:rsidR="005901BD" w:rsidRDefault="00000000">
      <w:pPr>
        <w:tabs>
          <w:tab w:val="left" w:pos="851"/>
        </w:tabs>
        <w:spacing w:after="0" w:line="276" w:lineRule="auto"/>
        <w:ind w:right="-21"/>
        <w:jc w:val="both"/>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1A7E00DF" w14:textId="77777777" w:rsidR="005901BD" w:rsidRDefault="00000000">
      <w:pPr>
        <w:tabs>
          <w:tab w:val="left" w:pos="851"/>
        </w:tabs>
        <w:spacing w:after="0" w:line="276" w:lineRule="auto"/>
        <w:ind w:right="-21"/>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EF41DA9" w14:textId="77777777" w:rsidR="005901BD" w:rsidRDefault="00000000">
      <w:pPr>
        <w:tabs>
          <w:tab w:val="left" w:pos="851"/>
        </w:tabs>
        <w:spacing w:after="0" w:line="276" w:lineRule="auto"/>
        <w:ind w:right="-21"/>
        <w:jc w:val="both"/>
        <w:rPr>
          <w:rFonts w:ascii="Arial" w:eastAsia="Arial" w:hAnsi="Arial" w:cs="Arial"/>
          <w:i/>
        </w:rPr>
      </w:pPr>
      <w:r>
        <w:rPr>
          <w:rFonts w:ascii="Arial" w:eastAsia="Arial" w:hAnsi="Arial" w:cs="Arial"/>
          <w:i/>
        </w:rPr>
        <w:t>Entidade: (Nome da Entidade).</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t>CNPJ: 00.000.000/0000-00.</w:t>
      </w:r>
    </w:p>
    <w:p w14:paraId="2622D482" w14:textId="77777777" w:rsidR="005901BD" w:rsidRDefault="00000000">
      <w:pPr>
        <w:tabs>
          <w:tab w:val="left" w:pos="851"/>
        </w:tabs>
        <w:spacing w:after="0" w:line="276" w:lineRule="auto"/>
        <w:ind w:right="-21"/>
        <w:jc w:val="both"/>
        <w:rPr>
          <w:rFonts w:ascii="Arial" w:eastAsia="Arial" w:hAnsi="Arial" w:cs="Arial"/>
          <w:i/>
        </w:rPr>
      </w:pPr>
      <w:r>
        <w:rPr>
          <w:rFonts w:ascii="Arial" w:eastAsia="Arial" w:hAnsi="Arial" w:cs="Arial"/>
          <w:i/>
        </w:rPr>
        <w:t>Evento 01: (Nome do evento).</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t>N° de Participantes: 000.</w:t>
      </w:r>
    </w:p>
    <w:p w14:paraId="213F394C" w14:textId="77777777" w:rsidR="005901BD" w:rsidRDefault="00000000">
      <w:pPr>
        <w:tabs>
          <w:tab w:val="left" w:pos="851"/>
        </w:tabs>
        <w:spacing w:after="0" w:line="276" w:lineRule="auto"/>
        <w:ind w:right="-21"/>
        <w:jc w:val="both"/>
        <w:rPr>
          <w:rFonts w:ascii="Arial" w:eastAsia="Arial" w:hAnsi="Arial" w:cs="Arial"/>
          <w:i/>
        </w:rPr>
      </w:pPr>
      <w:r>
        <w:rPr>
          <w:rFonts w:ascii="Arial" w:eastAsia="Arial" w:hAnsi="Arial" w:cs="Arial"/>
          <w:i/>
        </w:rPr>
        <w:t>Valor do Repasse: R$ 000.000,00</w:t>
      </w:r>
      <w:r>
        <w:rPr>
          <w:rFonts w:ascii="Arial" w:eastAsia="Arial" w:hAnsi="Arial" w:cs="Arial"/>
          <w:i/>
        </w:rPr>
        <w:tab/>
      </w:r>
    </w:p>
    <w:p w14:paraId="1185E9AF" w14:textId="77777777" w:rsidR="005901BD" w:rsidRDefault="005901BD">
      <w:pPr>
        <w:tabs>
          <w:tab w:val="left" w:pos="851"/>
        </w:tabs>
        <w:spacing w:after="0" w:line="276" w:lineRule="auto"/>
        <w:ind w:right="-21"/>
        <w:jc w:val="both"/>
        <w:rPr>
          <w:rFonts w:ascii="Arial" w:eastAsia="Arial" w:hAnsi="Arial" w:cs="Arial"/>
        </w:rPr>
      </w:pPr>
    </w:p>
    <w:p w14:paraId="5962A694" w14:textId="77777777" w:rsidR="005901BD" w:rsidRDefault="005901BD">
      <w:pPr>
        <w:tabs>
          <w:tab w:val="left" w:pos="851"/>
        </w:tabs>
        <w:spacing w:after="0" w:line="276" w:lineRule="auto"/>
        <w:ind w:right="-21"/>
        <w:jc w:val="both"/>
        <w:rPr>
          <w:rFonts w:ascii="Arial" w:eastAsia="Arial" w:hAnsi="Arial" w:cs="Arial"/>
        </w:rPr>
      </w:pPr>
    </w:p>
    <w:p w14:paraId="389D6AF6" w14:textId="77777777" w:rsidR="005901BD" w:rsidRDefault="00000000">
      <w:pPr>
        <w:tabs>
          <w:tab w:val="left" w:pos="851"/>
        </w:tabs>
        <w:spacing w:after="0" w:line="276" w:lineRule="auto"/>
        <w:ind w:right="-21"/>
        <w:jc w:val="both"/>
        <w:rPr>
          <w:rFonts w:ascii="Arial" w:eastAsia="Arial" w:hAnsi="Arial" w:cs="Arial"/>
        </w:rPr>
      </w:pPr>
      <w:r>
        <w:rPr>
          <w:rFonts w:ascii="Arial" w:eastAsia="Arial" w:hAnsi="Arial" w:cs="Arial"/>
        </w:rPr>
        <w:t>São Paulo – SP, _____/_______/_________.</w:t>
      </w:r>
    </w:p>
    <w:p w14:paraId="0A1D2820" w14:textId="77777777" w:rsidR="005901BD" w:rsidRDefault="005901BD">
      <w:pPr>
        <w:spacing w:after="0" w:line="276" w:lineRule="auto"/>
        <w:ind w:right="-21"/>
        <w:jc w:val="both"/>
        <w:rPr>
          <w:rFonts w:ascii="Arial" w:eastAsia="Arial" w:hAnsi="Arial" w:cs="Arial"/>
        </w:rPr>
      </w:pPr>
    </w:p>
    <w:p w14:paraId="1B99156A" w14:textId="77777777" w:rsidR="005901BD" w:rsidRDefault="005901BD">
      <w:pPr>
        <w:tabs>
          <w:tab w:val="left" w:pos="851"/>
        </w:tabs>
        <w:spacing w:after="0" w:line="276" w:lineRule="auto"/>
        <w:ind w:right="-21"/>
        <w:jc w:val="both"/>
        <w:rPr>
          <w:rFonts w:ascii="Arial" w:eastAsia="Arial" w:hAnsi="Arial" w:cs="Arial"/>
          <w:b/>
        </w:rPr>
      </w:pPr>
    </w:p>
    <w:p w14:paraId="5AD7496A" w14:textId="77777777" w:rsidR="005901BD" w:rsidRDefault="005901BD">
      <w:pPr>
        <w:spacing w:after="0" w:line="276" w:lineRule="auto"/>
        <w:ind w:right="-21"/>
        <w:jc w:val="both"/>
        <w:rPr>
          <w:rFonts w:ascii="Arial" w:eastAsia="Arial" w:hAnsi="Arial" w:cs="Arial"/>
        </w:rPr>
      </w:pPr>
    </w:p>
    <w:p w14:paraId="10285368" w14:textId="77777777" w:rsidR="005901BD" w:rsidRDefault="005901BD">
      <w:pPr>
        <w:spacing w:after="0" w:line="276" w:lineRule="auto"/>
        <w:ind w:right="-21"/>
        <w:jc w:val="both"/>
        <w:rPr>
          <w:rFonts w:ascii="Arial" w:eastAsia="Arial" w:hAnsi="Arial" w:cs="Arial"/>
        </w:rPr>
      </w:pPr>
    </w:p>
    <w:p w14:paraId="761485D5" w14:textId="77777777" w:rsidR="005901BD" w:rsidRDefault="00000000">
      <w:pPr>
        <w:spacing w:after="0" w:line="276" w:lineRule="auto"/>
        <w:ind w:right="-21"/>
        <w:jc w:val="both"/>
        <w:rPr>
          <w:rFonts w:ascii="Arial" w:eastAsia="Arial" w:hAnsi="Arial" w:cs="Arial"/>
        </w:rPr>
      </w:pPr>
      <w:r>
        <w:rPr>
          <w:rFonts w:ascii="Arial" w:eastAsia="Arial" w:hAnsi="Arial" w:cs="Arial"/>
        </w:rPr>
        <w:t>_______________________________________________</w:t>
      </w:r>
    </w:p>
    <w:p w14:paraId="0C5F4068" w14:textId="77777777" w:rsidR="005901BD" w:rsidRDefault="00000000">
      <w:pPr>
        <w:spacing w:after="0" w:line="276" w:lineRule="auto"/>
        <w:ind w:right="-21"/>
        <w:jc w:val="both"/>
        <w:rPr>
          <w:rFonts w:ascii="Arial" w:eastAsia="Arial" w:hAnsi="Arial" w:cs="Arial"/>
        </w:rPr>
      </w:pPr>
      <w:r>
        <w:rPr>
          <w:rFonts w:ascii="Arial" w:eastAsia="Arial" w:hAnsi="Arial" w:cs="Arial"/>
        </w:rPr>
        <w:t>Nome do Dirigente Responsável</w:t>
      </w:r>
    </w:p>
    <w:p w14:paraId="3D368B5B" w14:textId="77777777" w:rsidR="005901BD" w:rsidRDefault="00000000">
      <w:pPr>
        <w:spacing w:after="0" w:line="276" w:lineRule="auto"/>
        <w:ind w:right="-21"/>
        <w:jc w:val="both"/>
        <w:rPr>
          <w:rFonts w:ascii="Arial" w:eastAsia="Arial" w:hAnsi="Arial" w:cs="Arial"/>
        </w:rPr>
      </w:pPr>
      <w:r>
        <w:rPr>
          <w:rFonts w:ascii="Arial" w:eastAsia="Arial" w:hAnsi="Arial" w:cs="Arial"/>
        </w:rPr>
        <w:t>Cargo – RG</w:t>
      </w:r>
    </w:p>
    <w:p w14:paraId="708CF706" w14:textId="77777777" w:rsidR="005901BD" w:rsidRDefault="005901BD">
      <w:pPr>
        <w:spacing w:after="0" w:line="276" w:lineRule="auto"/>
        <w:ind w:right="-21"/>
        <w:jc w:val="both"/>
        <w:rPr>
          <w:rFonts w:ascii="Arial" w:eastAsia="Arial" w:hAnsi="Arial" w:cs="Arial"/>
        </w:rPr>
      </w:pPr>
    </w:p>
    <w:p w14:paraId="6AEDA0A1" w14:textId="77777777" w:rsidR="005901BD" w:rsidRDefault="005901BD">
      <w:pPr>
        <w:spacing w:after="0" w:line="276" w:lineRule="auto"/>
        <w:ind w:right="-21"/>
        <w:jc w:val="both"/>
        <w:rPr>
          <w:rFonts w:ascii="Arial" w:eastAsia="Arial" w:hAnsi="Arial" w:cs="Arial"/>
        </w:rPr>
      </w:pPr>
    </w:p>
    <w:p w14:paraId="39383FA4" w14:textId="77777777" w:rsidR="005901BD" w:rsidRDefault="005901BD">
      <w:pPr>
        <w:spacing w:after="0" w:line="276" w:lineRule="auto"/>
        <w:ind w:right="-21"/>
        <w:jc w:val="both"/>
        <w:rPr>
          <w:rFonts w:ascii="Arial" w:eastAsia="Arial" w:hAnsi="Arial" w:cs="Arial"/>
        </w:rPr>
      </w:pPr>
    </w:p>
    <w:p w14:paraId="3DEE59DC" w14:textId="77777777" w:rsidR="005901BD" w:rsidRDefault="005901BD">
      <w:pPr>
        <w:spacing w:after="0" w:line="276" w:lineRule="auto"/>
        <w:ind w:right="-21"/>
        <w:jc w:val="both"/>
        <w:rPr>
          <w:rFonts w:ascii="Arial" w:eastAsia="Arial" w:hAnsi="Arial" w:cs="Arial"/>
        </w:rPr>
      </w:pPr>
    </w:p>
    <w:p w14:paraId="7BFA1A3F" w14:textId="77777777" w:rsidR="005901BD" w:rsidRDefault="005901BD">
      <w:pPr>
        <w:spacing w:after="0" w:line="276" w:lineRule="auto"/>
        <w:ind w:right="-21"/>
        <w:jc w:val="both"/>
        <w:rPr>
          <w:rFonts w:ascii="Arial" w:eastAsia="Arial" w:hAnsi="Arial" w:cs="Arial"/>
        </w:rPr>
      </w:pPr>
    </w:p>
    <w:p w14:paraId="44CDCE1C" w14:textId="77777777" w:rsidR="005901BD" w:rsidRDefault="005901BD">
      <w:pPr>
        <w:spacing w:after="0" w:line="276" w:lineRule="auto"/>
        <w:ind w:right="-21"/>
        <w:jc w:val="both"/>
        <w:rPr>
          <w:rFonts w:ascii="Arial" w:eastAsia="Arial" w:hAnsi="Arial" w:cs="Arial"/>
        </w:rPr>
      </w:pPr>
    </w:p>
    <w:p w14:paraId="2668DF51" w14:textId="77777777" w:rsidR="005901BD" w:rsidRDefault="005901BD">
      <w:pPr>
        <w:spacing w:after="0" w:line="276" w:lineRule="auto"/>
        <w:ind w:right="-21"/>
        <w:jc w:val="both"/>
        <w:rPr>
          <w:rFonts w:ascii="Arial" w:eastAsia="Arial" w:hAnsi="Arial" w:cs="Arial"/>
        </w:rPr>
      </w:pPr>
    </w:p>
    <w:p w14:paraId="204BE36B" w14:textId="77777777" w:rsidR="005901BD" w:rsidRDefault="005901BD">
      <w:pPr>
        <w:spacing w:after="0" w:line="276" w:lineRule="auto"/>
        <w:ind w:right="-21"/>
        <w:jc w:val="both"/>
        <w:rPr>
          <w:rFonts w:ascii="Arial" w:eastAsia="Arial" w:hAnsi="Arial" w:cs="Arial"/>
        </w:rPr>
      </w:pPr>
    </w:p>
    <w:p w14:paraId="1A60542B" w14:textId="77777777" w:rsidR="005901BD" w:rsidRDefault="00000000">
      <w:pPr>
        <w:spacing w:before="9" w:after="0" w:line="276" w:lineRule="auto"/>
        <w:ind w:right="-21"/>
        <w:jc w:val="center"/>
        <w:rPr>
          <w:rFonts w:ascii="Arial" w:eastAsia="Arial" w:hAnsi="Arial" w:cs="Arial"/>
          <w:b/>
        </w:rPr>
      </w:pPr>
      <w:r>
        <w:rPr>
          <w:rFonts w:ascii="Arial" w:eastAsia="Arial" w:hAnsi="Arial" w:cs="Arial"/>
          <w:b/>
        </w:rPr>
        <w:t>ANEXO IV</w:t>
      </w:r>
    </w:p>
    <w:p w14:paraId="7C89B65B" w14:textId="77777777" w:rsidR="005901BD" w:rsidRDefault="005901BD">
      <w:pPr>
        <w:spacing w:before="9" w:after="0" w:line="276" w:lineRule="auto"/>
        <w:ind w:right="-21"/>
        <w:jc w:val="both"/>
        <w:rPr>
          <w:rFonts w:ascii="Arial" w:eastAsia="Arial" w:hAnsi="Arial" w:cs="Arial"/>
        </w:rPr>
      </w:pPr>
    </w:p>
    <w:p w14:paraId="4A25BEDD" w14:textId="77777777" w:rsidR="005901BD" w:rsidRDefault="00000000">
      <w:pPr>
        <w:spacing w:before="56" w:after="0" w:line="276" w:lineRule="auto"/>
        <w:ind w:right="-21"/>
        <w:jc w:val="both"/>
        <w:rPr>
          <w:rFonts w:ascii="Arial" w:eastAsia="Arial" w:hAnsi="Arial" w:cs="Arial"/>
          <w:b/>
        </w:rPr>
      </w:pPr>
      <w:r>
        <w:rPr>
          <w:rFonts w:ascii="Arial" w:eastAsia="Arial" w:hAnsi="Arial" w:cs="Arial"/>
          <w:b/>
        </w:rPr>
        <w:t>DECLARAÇÃO</w:t>
      </w:r>
      <w:r>
        <w:rPr>
          <w:rFonts w:ascii="Arial" w:eastAsia="Arial" w:hAnsi="Arial" w:cs="Arial"/>
          <w:b/>
          <w:spacing w:val="-7"/>
        </w:rPr>
        <w:t xml:space="preserve"> </w:t>
      </w:r>
      <w:r>
        <w:rPr>
          <w:rFonts w:ascii="Arial" w:eastAsia="Arial" w:hAnsi="Arial" w:cs="Arial"/>
          <w:b/>
        </w:rPr>
        <w:t>DE</w:t>
      </w:r>
      <w:r>
        <w:rPr>
          <w:rFonts w:ascii="Arial" w:eastAsia="Arial" w:hAnsi="Arial" w:cs="Arial"/>
          <w:b/>
          <w:spacing w:val="-5"/>
        </w:rPr>
        <w:t xml:space="preserve"> </w:t>
      </w:r>
      <w:r>
        <w:rPr>
          <w:rFonts w:ascii="Arial" w:eastAsia="Arial" w:hAnsi="Arial" w:cs="Arial"/>
          <w:b/>
        </w:rPr>
        <w:t>INEXISTÊNCIA</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5"/>
        </w:rPr>
        <w:t xml:space="preserve"> </w:t>
      </w:r>
      <w:r>
        <w:rPr>
          <w:rFonts w:ascii="Arial" w:eastAsia="Arial" w:hAnsi="Arial" w:cs="Arial"/>
          <w:b/>
        </w:rPr>
        <w:t>IMPEDIMENTOS</w:t>
      </w:r>
    </w:p>
    <w:p w14:paraId="2517FD3A" w14:textId="77777777" w:rsidR="005901BD" w:rsidRDefault="005901BD">
      <w:pPr>
        <w:spacing w:after="0" w:line="276" w:lineRule="auto"/>
        <w:ind w:right="-21"/>
        <w:jc w:val="both"/>
        <w:rPr>
          <w:rFonts w:ascii="Arial" w:eastAsia="Arial" w:hAnsi="Arial" w:cs="Arial"/>
          <w:b/>
        </w:rPr>
      </w:pPr>
    </w:p>
    <w:p w14:paraId="245A64DA" w14:textId="77777777" w:rsidR="005901BD" w:rsidRDefault="005901BD">
      <w:pPr>
        <w:spacing w:after="0" w:line="276" w:lineRule="auto"/>
        <w:ind w:right="-21"/>
        <w:jc w:val="both"/>
        <w:rPr>
          <w:rFonts w:ascii="Arial" w:eastAsia="Arial" w:hAnsi="Arial" w:cs="Arial"/>
          <w:b/>
        </w:rPr>
      </w:pPr>
    </w:p>
    <w:p w14:paraId="3ADBBD50" w14:textId="77777777" w:rsidR="005901BD" w:rsidRDefault="005901BD">
      <w:pPr>
        <w:spacing w:after="0" w:line="276" w:lineRule="auto"/>
        <w:ind w:right="-21"/>
        <w:jc w:val="both"/>
        <w:rPr>
          <w:rFonts w:ascii="Arial" w:eastAsia="Arial" w:hAnsi="Arial" w:cs="Arial"/>
          <w:b/>
        </w:rPr>
      </w:pPr>
    </w:p>
    <w:p w14:paraId="1AFA6FCB" w14:textId="77777777" w:rsidR="005901BD" w:rsidRDefault="00000000">
      <w:pPr>
        <w:spacing w:before="135" w:after="0" w:line="276" w:lineRule="auto"/>
        <w:ind w:right="-21"/>
        <w:jc w:val="both"/>
        <w:rPr>
          <w:rFonts w:ascii="Arial" w:eastAsia="Arial" w:hAnsi="Arial" w:cs="Arial"/>
        </w:rPr>
      </w:pPr>
      <w:r>
        <w:rPr>
          <w:rFonts w:ascii="Arial" w:eastAsia="Arial" w:hAnsi="Arial" w:cs="Arial"/>
        </w:rPr>
        <w:t>A</w:t>
      </w:r>
      <w:r>
        <w:rPr>
          <w:rFonts w:ascii="Arial" w:eastAsia="Arial" w:hAnsi="Arial" w:cs="Arial"/>
          <w:spacing w:val="-9"/>
        </w:rPr>
        <w:t xml:space="preserve"> </w:t>
      </w:r>
      <w:r>
        <w:rPr>
          <w:rFonts w:ascii="Arial" w:eastAsia="Arial" w:hAnsi="Arial" w:cs="Arial"/>
        </w:rPr>
        <w:t>(</w:t>
      </w:r>
      <w:r>
        <w:rPr>
          <w:rFonts w:ascii="Arial" w:eastAsia="Arial" w:hAnsi="Arial" w:cs="Arial"/>
          <w:i/>
        </w:rPr>
        <w:t>Nome</w:t>
      </w:r>
      <w:r>
        <w:rPr>
          <w:rFonts w:ascii="Arial" w:eastAsia="Arial" w:hAnsi="Arial" w:cs="Arial"/>
          <w:i/>
          <w:spacing w:val="-9"/>
        </w:rPr>
        <w:t xml:space="preserve"> </w:t>
      </w:r>
      <w:r>
        <w:rPr>
          <w:rFonts w:ascii="Arial" w:eastAsia="Arial" w:hAnsi="Arial" w:cs="Arial"/>
          <w:i/>
        </w:rPr>
        <w:t>da</w:t>
      </w:r>
      <w:r>
        <w:rPr>
          <w:rFonts w:ascii="Arial" w:eastAsia="Arial" w:hAnsi="Arial" w:cs="Arial"/>
          <w:i/>
          <w:spacing w:val="-10"/>
        </w:rPr>
        <w:t xml:space="preserve"> </w:t>
      </w:r>
      <w:r>
        <w:rPr>
          <w:rFonts w:ascii="Arial" w:eastAsia="Arial" w:hAnsi="Arial" w:cs="Arial"/>
          <w:i/>
        </w:rPr>
        <w:t>Entidade</w:t>
      </w:r>
      <w:r>
        <w:rPr>
          <w:rFonts w:ascii="Arial" w:eastAsia="Arial" w:hAnsi="Arial" w:cs="Arial"/>
          <w:i/>
          <w:spacing w:val="-8"/>
        </w:rPr>
        <w:t xml:space="preserve"> </w:t>
      </w:r>
      <w:r>
        <w:rPr>
          <w:rFonts w:ascii="Arial" w:eastAsia="Arial" w:hAnsi="Arial" w:cs="Arial"/>
          <w:i/>
        </w:rPr>
        <w:t>e</w:t>
      </w:r>
      <w:r>
        <w:rPr>
          <w:rFonts w:ascii="Arial" w:eastAsia="Arial" w:hAnsi="Arial" w:cs="Arial"/>
          <w:i/>
          <w:spacing w:val="-9"/>
        </w:rPr>
        <w:t xml:space="preserve"> </w:t>
      </w:r>
      <w:r>
        <w:rPr>
          <w:rFonts w:ascii="Arial" w:eastAsia="Arial" w:hAnsi="Arial" w:cs="Arial"/>
          <w:i/>
        </w:rPr>
        <w:t>CNPJ</w:t>
      </w:r>
      <w:r>
        <w:rPr>
          <w:rFonts w:ascii="Arial" w:eastAsia="Arial" w:hAnsi="Arial" w:cs="Arial"/>
        </w:rPr>
        <w:t>),</w:t>
      </w:r>
      <w:r>
        <w:rPr>
          <w:rFonts w:ascii="Arial" w:eastAsia="Arial" w:hAnsi="Arial" w:cs="Arial"/>
          <w:spacing w:val="-9"/>
        </w:rPr>
        <w:t xml:space="preserve"> </w:t>
      </w:r>
      <w:r>
        <w:rPr>
          <w:rFonts w:ascii="Arial" w:eastAsia="Arial" w:hAnsi="Arial" w:cs="Arial"/>
        </w:rPr>
        <w:t>declara,</w:t>
      </w:r>
      <w:r>
        <w:rPr>
          <w:rFonts w:ascii="Arial" w:eastAsia="Arial" w:hAnsi="Arial" w:cs="Arial"/>
          <w:spacing w:val="-8"/>
        </w:rPr>
        <w:t xml:space="preserve"> </w:t>
      </w:r>
      <w:r>
        <w:rPr>
          <w:rFonts w:ascii="Arial" w:eastAsia="Arial" w:hAnsi="Arial" w:cs="Arial"/>
        </w:rPr>
        <w:t>sob</w:t>
      </w:r>
      <w:r>
        <w:rPr>
          <w:rFonts w:ascii="Arial" w:eastAsia="Arial" w:hAnsi="Arial" w:cs="Arial"/>
          <w:spacing w:val="-7"/>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rPr>
        <w:t>penas</w:t>
      </w:r>
      <w:r>
        <w:rPr>
          <w:rFonts w:ascii="Arial" w:eastAsia="Arial" w:hAnsi="Arial" w:cs="Arial"/>
          <w:spacing w:val="-8"/>
        </w:rPr>
        <w:t xml:space="preserve"> </w:t>
      </w:r>
      <w:r>
        <w:rPr>
          <w:rFonts w:ascii="Arial" w:eastAsia="Arial" w:hAnsi="Arial" w:cs="Arial"/>
        </w:rPr>
        <w:t>da</w:t>
      </w:r>
      <w:r>
        <w:rPr>
          <w:rFonts w:ascii="Arial" w:eastAsia="Arial" w:hAnsi="Arial" w:cs="Arial"/>
          <w:spacing w:val="-6"/>
        </w:rPr>
        <w:t xml:space="preserve"> </w:t>
      </w:r>
      <w:r>
        <w:rPr>
          <w:rFonts w:ascii="Arial" w:eastAsia="Arial" w:hAnsi="Arial" w:cs="Arial"/>
        </w:rPr>
        <w:t>lei,</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inexistência</w:t>
      </w:r>
      <w:r>
        <w:rPr>
          <w:rFonts w:ascii="Arial" w:eastAsia="Arial" w:hAnsi="Arial" w:cs="Arial"/>
          <w:spacing w:val="-6"/>
        </w:rPr>
        <w:t xml:space="preserve"> </w:t>
      </w:r>
      <w:r>
        <w:rPr>
          <w:rFonts w:ascii="Arial" w:eastAsia="Arial" w:hAnsi="Arial" w:cs="Arial"/>
        </w:rPr>
        <w:t>de</w:t>
      </w:r>
      <w:r>
        <w:rPr>
          <w:rFonts w:ascii="Arial" w:eastAsia="Arial" w:hAnsi="Arial" w:cs="Arial"/>
          <w:spacing w:val="-8"/>
        </w:rPr>
        <w:t xml:space="preserve"> </w:t>
      </w:r>
      <w:r>
        <w:rPr>
          <w:rFonts w:ascii="Arial" w:eastAsia="Arial" w:hAnsi="Arial" w:cs="Arial"/>
        </w:rPr>
        <w:t>impedimentos</w:t>
      </w:r>
      <w:r>
        <w:rPr>
          <w:rFonts w:ascii="Arial" w:eastAsia="Arial" w:hAnsi="Arial" w:cs="Arial"/>
          <w:spacing w:val="-8"/>
        </w:rPr>
        <w:t xml:space="preserve"> </w:t>
      </w:r>
      <w:r>
        <w:rPr>
          <w:rFonts w:ascii="Arial" w:eastAsia="Arial" w:hAnsi="Arial" w:cs="Arial"/>
        </w:rPr>
        <w:t xml:space="preserve">para celebrar qualquer modalidade de parceria, conforme </w:t>
      </w:r>
      <w:r>
        <w:rPr>
          <w:rFonts w:ascii="Arial" w:eastAsia="Arial" w:hAnsi="Arial" w:cs="Arial"/>
        </w:rPr>
        <w:lastRenderedPageBreak/>
        <w:t>previsto na Seção X (Das Vedações), art. 39</w:t>
      </w:r>
      <w:r>
        <w:rPr>
          <w:rFonts w:ascii="Arial" w:eastAsia="Arial" w:hAnsi="Arial" w:cs="Arial"/>
          <w:spacing w:val="-2"/>
        </w:rPr>
        <w:t xml:space="preserve"> </w:t>
      </w:r>
      <w:r>
        <w:rPr>
          <w:rFonts w:ascii="Arial" w:eastAsia="Arial" w:hAnsi="Arial" w:cs="Arial"/>
        </w:rPr>
        <w:t>da</w:t>
      </w:r>
      <w:r>
        <w:rPr>
          <w:rFonts w:ascii="Arial" w:eastAsia="Arial" w:hAnsi="Arial" w:cs="Arial"/>
          <w:spacing w:val="-3"/>
        </w:rPr>
        <w:t xml:space="preserve"> </w:t>
      </w:r>
      <w:r>
        <w:rPr>
          <w:rFonts w:ascii="Arial" w:eastAsia="Arial" w:hAnsi="Arial" w:cs="Arial"/>
        </w:rPr>
        <w:t>Lei</w:t>
      </w:r>
      <w:r>
        <w:rPr>
          <w:rFonts w:ascii="Arial" w:eastAsia="Arial" w:hAnsi="Arial" w:cs="Arial"/>
          <w:spacing w:val="-1"/>
        </w:rPr>
        <w:t xml:space="preserve"> </w:t>
      </w:r>
      <w:r>
        <w:rPr>
          <w:rFonts w:ascii="Arial" w:eastAsia="Arial" w:hAnsi="Arial" w:cs="Arial"/>
        </w:rPr>
        <w:t>Federal</w:t>
      </w:r>
      <w:r>
        <w:rPr>
          <w:rFonts w:ascii="Arial" w:eastAsia="Arial" w:hAnsi="Arial" w:cs="Arial"/>
          <w:spacing w:val="-3"/>
        </w:rPr>
        <w:t xml:space="preserve"> </w:t>
      </w:r>
      <w:r>
        <w:rPr>
          <w:rFonts w:ascii="Arial" w:eastAsia="Arial" w:hAnsi="Arial" w:cs="Arial"/>
        </w:rPr>
        <w:t>nº</w:t>
      </w:r>
      <w:r>
        <w:rPr>
          <w:rFonts w:ascii="Arial" w:eastAsia="Arial" w:hAnsi="Arial" w:cs="Arial"/>
          <w:spacing w:val="-3"/>
        </w:rPr>
        <w:t xml:space="preserve"> </w:t>
      </w:r>
      <w:r>
        <w:rPr>
          <w:rFonts w:ascii="Arial" w:eastAsia="Arial" w:hAnsi="Arial" w:cs="Arial"/>
        </w:rPr>
        <w:t>13.019/2014, além do art. 37 do Decreto Municipal n. 57.575/2016, bem como de qualquer outra proibição contida em legislação correlata.</w:t>
      </w:r>
    </w:p>
    <w:p w14:paraId="149F8E66" w14:textId="77777777" w:rsidR="005901BD" w:rsidRDefault="005901BD">
      <w:pPr>
        <w:spacing w:after="0" w:line="276" w:lineRule="auto"/>
        <w:ind w:right="-21"/>
        <w:jc w:val="both"/>
        <w:rPr>
          <w:rFonts w:ascii="Arial" w:eastAsia="Arial" w:hAnsi="Arial" w:cs="Arial"/>
        </w:rPr>
      </w:pPr>
    </w:p>
    <w:p w14:paraId="482695C1" w14:textId="77777777" w:rsidR="005901BD" w:rsidRDefault="005901BD">
      <w:pPr>
        <w:spacing w:after="0" w:line="276" w:lineRule="auto"/>
        <w:ind w:right="-21"/>
        <w:jc w:val="both"/>
        <w:rPr>
          <w:rFonts w:ascii="Arial" w:eastAsia="Arial" w:hAnsi="Arial" w:cs="Arial"/>
        </w:rPr>
      </w:pPr>
    </w:p>
    <w:p w14:paraId="0B4BD785" w14:textId="77777777" w:rsidR="005901BD" w:rsidRDefault="00000000">
      <w:pPr>
        <w:spacing w:after="0" w:line="276" w:lineRule="auto"/>
        <w:ind w:right="-21"/>
        <w:jc w:val="both"/>
        <w:rPr>
          <w:rFonts w:ascii="Arial" w:eastAsia="Arial" w:hAnsi="Arial" w:cs="Arial"/>
        </w:rPr>
      </w:pPr>
      <w:r>
        <w:rPr>
          <w:rFonts w:ascii="Arial" w:eastAsia="Arial" w:hAnsi="Arial" w:cs="Arial"/>
        </w:rPr>
        <w:t>Atenciosamente,</w:t>
      </w:r>
    </w:p>
    <w:p w14:paraId="7797CAF3" w14:textId="77777777" w:rsidR="005901BD" w:rsidRDefault="005901BD">
      <w:pPr>
        <w:spacing w:after="0" w:line="276" w:lineRule="auto"/>
        <w:ind w:right="-21"/>
        <w:jc w:val="both"/>
        <w:rPr>
          <w:rFonts w:ascii="Arial" w:eastAsia="Arial" w:hAnsi="Arial" w:cs="Arial"/>
        </w:rPr>
      </w:pPr>
    </w:p>
    <w:p w14:paraId="1551D0FA" w14:textId="77777777" w:rsidR="005901BD" w:rsidRDefault="005901BD">
      <w:pPr>
        <w:spacing w:before="3" w:after="0" w:line="276" w:lineRule="auto"/>
        <w:ind w:right="-21"/>
        <w:jc w:val="both"/>
        <w:rPr>
          <w:rFonts w:ascii="Arial" w:eastAsia="Arial" w:hAnsi="Arial" w:cs="Arial"/>
        </w:rPr>
      </w:pPr>
    </w:p>
    <w:p w14:paraId="7ECAD4AB" w14:textId="77777777" w:rsidR="005901BD" w:rsidRDefault="00000000">
      <w:pPr>
        <w:tabs>
          <w:tab w:val="left" w:pos="7396"/>
          <w:tab w:val="left" w:pos="8248"/>
          <w:tab w:val="left" w:pos="9320"/>
        </w:tabs>
        <w:spacing w:after="0" w:line="276" w:lineRule="auto"/>
        <w:ind w:right="-21"/>
        <w:jc w:val="both"/>
        <w:rPr>
          <w:rFonts w:ascii="Arial" w:eastAsia="Arial" w:hAnsi="Arial" w:cs="Arial"/>
        </w:rPr>
      </w:pPr>
      <w:r>
        <w:rPr>
          <w:rFonts w:ascii="Arial" w:eastAsia="Arial" w:hAnsi="Arial" w:cs="Arial"/>
        </w:rPr>
        <w:t>São</w:t>
      </w:r>
      <w:r>
        <w:rPr>
          <w:rFonts w:ascii="Arial" w:eastAsia="Arial" w:hAnsi="Arial" w:cs="Arial"/>
          <w:spacing w:val="-2"/>
        </w:rPr>
        <w:t xml:space="preserve"> </w:t>
      </w:r>
      <w:r>
        <w:rPr>
          <w:rFonts w:ascii="Arial" w:eastAsia="Arial" w:hAnsi="Arial" w:cs="Arial"/>
        </w:rPr>
        <w:t>Paulo</w:t>
      </w:r>
      <w:r>
        <w:rPr>
          <w:rFonts w:ascii="Arial" w:eastAsia="Arial" w:hAnsi="Arial" w:cs="Arial"/>
          <w:spacing w:val="-1"/>
        </w:rPr>
        <w:t xml:space="preserve"> </w:t>
      </w:r>
      <w:r>
        <w:rPr>
          <w:rFonts w:ascii="Arial" w:eastAsia="Arial" w:hAnsi="Arial" w:cs="Arial"/>
        </w:rPr>
        <w:t xml:space="preserve">– SP, </w:t>
      </w:r>
      <w:r>
        <w:rPr>
          <w:rFonts w:ascii="Arial" w:eastAsia="Arial" w:hAnsi="Arial" w:cs="Arial"/>
          <w:u w:val="single"/>
        </w:rPr>
        <w:tab/>
      </w:r>
      <w:r>
        <w:rPr>
          <w:rFonts w:ascii="Arial" w:eastAsia="Arial" w:hAnsi="Arial" w:cs="Arial"/>
        </w:rPr>
        <w:t>/</w:t>
      </w:r>
      <w:r>
        <w:rPr>
          <w:rFonts w:ascii="Arial" w:eastAsia="Arial" w:hAnsi="Arial" w:cs="Arial"/>
          <w:u w:val="single"/>
        </w:rPr>
        <w:tab/>
      </w:r>
      <w:r>
        <w:rPr>
          <w:rFonts w:ascii="Arial" w:eastAsia="Arial" w:hAnsi="Arial" w:cs="Arial"/>
        </w:rPr>
        <w:t>/</w:t>
      </w:r>
      <w:r>
        <w:rPr>
          <w:rFonts w:ascii="Arial" w:eastAsia="Arial" w:hAnsi="Arial" w:cs="Arial"/>
          <w:u w:val="single"/>
        </w:rPr>
        <w:tab/>
      </w:r>
      <w:r>
        <w:rPr>
          <w:rFonts w:ascii="Arial" w:eastAsia="Arial" w:hAnsi="Arial" w:cs="Arial"/>
        </w:rPr>
        <w:t>.</w:t>
      </w:r>
    </w:p>
    <w:p w14:paraId="464D99C2" w14:textId="77777777" w:rsidR="005901BD" w:rsidRDefault="005901BD">
      <w:pPr>
        <w:spacing w:after="0" w:line="276" w:lineRule="auto"/>
        <w:ind w:right="-21"/>
        <w:jc w:val="both"/>
        <w:rPr>
          <w:rFonts w:ascii="Arial" w:eastAsia="Arial" w:hAnsi="Arial" w:cs="Arial"/>
        </w:rPr>
      </w:pPr>
    </w:p>
    <w:p w14:paraId="2A108836" w14:textId="77777777" w:rsidR="005901BD" w:rsidRDefault="005901BD">
      <w:pPr>
        <w:spacing w:after="0" w:line="276" w:lineRule="auto"/>
        <w:ind w:right="-21"/>
        <w:jc w:val="both"/>
        <w:rPr>
          <w:rFonts w:ascii="Arial" w:eastAsia="Arial" w:hAnsi="Arial" w:cs="Arial"/>
        </w:rPr>
      </w:pPr>
    </w:p>
    <w:p w14:paraId="57464633" w14:textId="77777777" w:rsidR="005901BD" w:rsidRDefault="005901BD">
      <w:pPr>
        <w:spacing w:after="0" w:line="276" w:lineRule="auto"/>
        <w:ind w:right="-21"/>
        <w:jc w:val="both"/>
        <w:rPr>
          <w:rFonts w:ascii="Arial" w:eastAsia="Arial" w:hAnsi="Arial" w:cs="Arial"/>
        </w:rPr>
      </w:pPr>
    </w:p>
    <w:p w14:paraId="3DFFF06A" w14:textId="77777777" w:rsidR="005901BD" w:rsidRDefault="005901BD">
      <w:pPr>
        <w:spacing w:after="0" w:line="276" w:lineRule="auto"/>
        <w:ind w:right="-21"/>
        <w:jc w:val="both"/>
        <w:rPr>
          <w:rFonts w:ascii="Arial" w:eastAsia="Arial" w:hAnsi="Arial" w:cs="Arial"/>
        </w:rPr>
      </w:pPr>
    </w:p>
    <w:p w14:paraId="1EB6DCD7" w14:textId="77777777" w:rsidR="005901BD" w:rsidRDefault="005901BD">
      <w:pPr>
        <w:spacing w:after="0" w:line="276" w:lineRule="auto"/>
        <w:ind w:right="-21"/>
        <w:jc w:val="both"/>
        <w:rPr>
          <w:rFonts w:ascii="Arial" w:eastAsia="Arial" w:hAnsi="Arial" w:cs="Arial"/>
        </w:rPr>
      </w:pPr>
    </w:p>
    <w:p w14:paraId="6842DEC6" w14:textId="77777777" w:rsidR="005901BD" w:rsidRDefault="005901BD">
      <w:pPr>
        <w:spacing w:after="0" w:line="276" w:lineRule="auto"/>
        <w:ind w:right="-21"/>
        <w:jc w:val="both"/>
        <w:rPr>
          <w:rFonts w:ascii="Arial" w:eastAsia="Arial" w:hAnsi="Arial" w:cs="Arial"/>
        </w:rPr>
      </w:pPr>
    </w:p>
    <w:p w14:paraId="68693462" w14:textId="77777777" w:rsidR="005901BD" w:rsidRDefault="00000000">
      <w:pPr>
        <w:spacing w:after="0" w:line="276" w:lineRule="auto"/>
        <w:ind w:right="-21"/>
        <w:jc w:val="center"/>
        <w:rPr>
          <w:rFonts w:ascii="Arial" w:eastAsia="Arial" w:hAnsi="Arial" w:cs="Arial"/>
        </w:rPr>
      </w:pPr>
      <w:r>
        <w:rPr>
          <w:rFonts w:ascii="Arial" w:eastAsia="Arial" w:hAnsi="Arial" w:cs="Arial"/>
        </w:rPr>
        <w:t>Nome do Dirigente Responsável</w:t>
      </w:r>
      <w:r>
        <w:rPr>
          <w:rFonts w:ascii="Arial" w:eastAsia="Arial" w:hAnsi="Arial" w:cs="Arial"/>
          <w:spacing w:val="-47"/>
        </w:rPr>
        <w:t xml:space="preserve"> </w:t>
      </w:r>
      <w:r>
        <w:rPr>
          <w:rFonts w:ascii="Arial" w:eastAsia="Arial" w:hAnsi="Arial" w:cs="Arial"/>
        </w:rPr>
        <w:t>Cargo</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RG</w:t>
      </w:r>
    </w:p>
    <w:p w14:paraId="270B875E" w14:textId="77777777" w:rsidR="005901BD" w:rsidRDefault="005901BD">
      <w:pPr>
        <w:spacing w:after="0" w:line="276" w:lineRule="auto"/>
        <w:ind w:right="-21"/>
        <w:jc w:val="both"/>
        <w:rPr>
          <w:rFonts w:ascii="Arial" w:eastAsia="Arial" w:hAnsi="Arial" w:cs="Arial"/>
        </w:rPr>
      </w:pPr>
    </w:p>
    <w:p w14:paraId="0054ECFB" w14:textId="77777777" w:rsidR="005901BD" w:rsidRDefault="005901BD">
      <w:pPr>
        <w:spacing w:before="9" w:after="0" w:line="276" w:lineRule="auto"/>
        <w:ind w:right="-21"/>
        <w:jc w:val="center"/>
        <w:rPr>
          <w:rFonts w:ascii="Arial" w:eastAsia="Arial" w:hAnsi="Arial" w:cs="Arial"/>
          <w:b/>
        </w:rPr>
      </w:pPr>
    </w:p>
    <w:p w14:paraId="551405C4" w14:textId="77777777" w:rsidR="005901BD" w:rsidRDefault="005901BD">
      <w:pPr>
        <w:spacing w:before="9" w:after="0" w:line="276" w:lineRule="auto"/>
        <w:ind w:right="-21"/>
        <w:jc w:val="center"/>
        <w:rPr>
          <w:rFonts w:ascii="Arial" w:eastAsia="Arial" w:hAnsi="Arial" w:cs="Arial"/>
          <w:b/>
        </w:rPr>
      </w:pPr>
    </w:p>
    <w:p w14:paraId="7C2E0CF6" w14:textId="77777777" w:rsidR="005901BD" w:rsidRDefault="00000000">
      <w:pPr>
        <w:spacing w:before="9" w:after="0" w:line="276" w:lineRule="auto"/>
        <w:ind w:right="-21"/>
        <w:jc w:val="center"/>
        <w:rPr>
          <w:rFonts w:ascii="Arial" w:eastAsia="Arial" w:hAnsi="Arial" w:cs="Arial"/>
          <w:b/>
        </w:rPr>
      </w:pPr>
      <w:r>
        <w:rPr>
          <w:rFonts w:ascii="Arial" w:eastAsia="Arial" w:hAnsi="Arial" w:cs="Arial"/>
          <w:b/>
        </w:rPr>
        <w:t>ANEXO V</w:t>
      </w:r>
    </w:p>
    <w:p w14:paraId="0DB44304" w14:textId="77777777" w:rsidR="005901BD" w:rsidRDefault="005901BD">
      <w:pPr>
        <w:spacing w:before="9" w:after="0" w:line="276" w:lineRule="auto"/>
        <w:ind w:right="-21"/>
        <w:jc w:val="center"/>
        <w:rPr>
          <w:rFonts w:ascii="Arial" w:eastAsia="Arial" w:hAnsi="Arial" w:cs="Arial"/>
        </w:rPr>
      </w:pPr>
    </w:p>
    <w:p w14:paraId="577B977D" w14:textId="77777777" w:rsidR="005901BD" w:rsidRDefault="00000000">
      <w:pPr>
        <w:spacing w:before="56" w:after="0" w:line="276" w:lineRule="auto"/>
        <w:ind w:right="-21"/>
        <w:jc w:val="center"/>
        <w:rPr>
          <w:rFonts w:ascii="Arial" w:eastAsia="Arial" w:hAnsi="Arial" w:cs="Arial"/>
          <w:b/>
        </w:rPr>
      </w:pPr>
      <w:r>
        <w:rPr>
          <w:rFonts w:ascii="Arial" w:eastAsia="Arial" w:hAnsi="Arial" w:cs="Arial"/>
          <w:b/>
        </w:rPr>
        <w:t>DECLARAÇÃO</w:t>
      </w:r>
      <w:r>
        <w:rPr>
          <w:rFonts w:ascii="Arial" w:eastAsia="Arial" w:hAnsi="Arial" w:cs="Arial"/>
          <w:b/>
          <w:spacing w:val="-5"/>
        </w:rPr>
        <w:t xml:space="preserve"> </w:t>
      </w:r>
      <w:r>
        <w:rPr>
          <w:rFonts w:ascii="Arial" w:eastAsia="Arial" w:hAnsi="Arial" w:cs="Arial"/>
          <w:b/>
        </w:rPr>
        <w:t>FICHA</w:t>
      </w:r>
      <w:r>
        <w:rPr>
          <w:rFonts w:ascii="Arial" w:eastAsia="Arial" w:hAnsi="Arial" w:cs="Arial"/>
          <w:b/>
          <w:spacing w:val="-3"/>
        </w:rPr>
        <w:t xml:space="preserve"> </w:t>
      </w:r>
      <w:r>
        <w:rPr>
          <w:rFonts w:ascii="Arial" w:eastAsia="Arial" w:hAnsi="Arial" w:cs="Arial"/>
          <w:b/>
        </w:rPr>
        <w:t>LIMPA</w:t>
      </w:r>
    </w:p>
    <w:p w14:paraId="3B6F889A" w14:textId="77777777" w:rsidR="005901BD" w:rsidRDefault="005901BD">
      <w:pPr>
        <w:spacing w:after="0" w:line="276" w:lineRule="auto"/>
        <w:ind w:right="-21"/>
        <w:jc w:val="both"/>
        <w:rPr>
          <w:rFonts w:ascii="Arial" w:eastAsia="Arial" w:hAnsi="Arial" w:cs="Arial"/>
          <w:b/>
        </w:rPr>
      </w:pPr>
    </w:p>
    <w:p w14:paraId="40D84EE4" w14:textId="77777777" w:rsidR="005901BD" w:rsidRDefault="005901BD">
      <w:pPr>
        <w:spacing w:after="0" w:line="276" w:lineRule="auto"/>
        <w:ind w:right="-21"/>
        <w:jc w:val="both"/>
        <w:rPr>
          <w:rFonts w:ascii="Arial" w:eastAsia="Arial" w:hAnsi="Arial" w:cs="Arial"/>
          <w:b/>
        </w:rPr>
      </w:pPr>
    </w:p>
    <w:p w14:paraId="45575D97" w14:textId="77777777" w:rsidR="005901BD" w:rsidRDefault="00000000">
      <w:pPr>
        <w:spacing w:before="135" w:after="0" w:line="276" w:lineRule="auto"/>
        <w:ind w:right="-21"/>
        <w:jc w:val="both"/>
        <w:rPr>
          <w:rFonts w:ascii="Arial" w:eastAsia="Arial" w:hAnsi="Arial" w:cs="Arial"/>
        </w:rPr>
      </w:pPr>
      <w:r>
        <w:rPr>
          <w:rFonts w:ascii="Arial" w:eastAsia="Arial" w:hAnsi="Arial" w:cs="Arial"/>
        </w:rPr>
        <w:t>Declaro, sob as penas da lei, para os efeitos do art. 7º do Decreto nº 53.177/2012,</w:t>
      </w:r>
      <w:r>
        <w:rPr>
          <w:rFonts w:ascii="Arial" w:eastAsia="Arial" w:hAnsi="Arial" w:cs="Arial"/>
          <w:spacing w:val="-5"/>
        </w:rPr>
        <w:t xml:space="preserve"> </w:t>
      </w:r>
      <w:r>
        <w:rPr>
          <w:rFonts w:ascii="Arial" w:eastAsia="Arial" w:hAnsi="Arial" w:cs="Arial"/>
        </w:rPr>
        <w:t>que</w:t>
      </w:r>
      <w:r>
        <w:rPr>
          <w:rFonts w:ascii="Arial" w:eastAsia="Arial" w:hAnsi="Arial" w:cs="Arial"/>
          <w:spacing w:val="-4"/>
        </w:rPr>
        <w:t xml:space="preserve"> </w:t>
      </w:r>
      <w:r>
        <w:rPr>
          <w:rFonts w:ascii="Arial" w:eastAsia="Arial" w:hAnsi="Arial" w:cs="Arial"/>
        </w:rPr>
        <w:t>não</w:t>
      </w:r>
      <w:r>
        <w:rPr>
          <w:rFonts w:ascii="Arial" w:eastAsia="Arial" w:hAnsi="Arial" w:cs="Arial"/>
          <w:spacing w:val="-6"/>
        </w:rPr>
        <w:t xml:space="preserve"> </w:t>
      </w:r>
      <w:r>
        <w:rPr>
          <w:rFonts w:ascii="Arial" w:eastAsia="Arial" w:hAnsi="Arial" w:cs="Arial"/>
        </w:rPr>
        <w:t>incido</w:t>
      </w:r>
      <w:r>
        <w:rPr>
          <w:rFonts w:ascii="Arial" w:eastAsia="Arial" w:hAnsi="Arial" w:cs="Arial"/>
          <w:spacing w:val="-3"/>
        </w:rPr>
        <w:t xml:space="preserve"> </w:t>
      </w:r>
      <w:r>
        <w:rPr>
          <w:rFonts w:ascii="Arial" w:eastAsia="Arial" w:hAnsi="Arial" w:cs="Arial"/>
        </w:rPr>
        <w:t>nas</w:t>
      </w:r>
      <w:r>
        <w:rPr>
          <w:rFonts w:ascii="Arial" w:eastAsia="Arial" w:hAnsi="Arial" w:cs="Arial"/>
          <w:spacing w:val="-3"/>
        </w:rPr>
        <w:t xml:space="preserve"> </w:t>
      </w:r>
      <w:r>
        <w:rPr>
          <w:rFonts w:ascii="Arial" w:eastAsia="Arial" w:hAnsi="Arial" w:cs="Arial"/>
        </w:rPr>
        <w:t>vedações</w:t>
      </w:r>
      <w:r>
        <w:rPr>
          <w:rFonts w:ascii="Arial" w:eastAsia="Arial" w:hAnsi="Arial" w:cs="Arial"/>
          <w:spacing w:val="-4"/>
        </w:rPr>
        <w:t xml:space="preserve"> </w:t>
      </w:r>
      <w:r>
        <w:rPr>
          <w:rFonts w:ascii="Arial" w:eastAsia="Arial" w:hAnsi="Arial" w:cs="Arial"/>
        </w:rPr>
        <w:t>constantes</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art.</w:t>
      </w:r>
      <w:r>
        <w:rPr>
          <w:rFonts w:ascii="Arial" w:eastAsia="Arial" w:hAnsi="Arial" w:cs="Arial"/>
          <w:spacing w:val="-3"/>
        </w:rPr>
        <w:t xml:space="preserve"> </w:t>
      </w:r>
      <w:r>
        <w:rPr>
          <w:rFonts w:ascii="Arial" w:eastAsia="Arial" w:hAnsi="Arial" w:cs="Arial"/>
        </w:rPr>
        <w:t>1º</w:t>
      </w:r>
      <w:r>
        <w:rPr>
          <w:rFonts w:ascii="Arial" w:eastAsia="Arial" w:hAnsi="Arial" w:cs="Arial"/>
          <w:spacing w:val="-1"/>
        </w:rPr>
        <w:t xml:space="preserve"> </w:t>
      </w:r>
      <w:r>
        <w:rPr>
          <w:rFonts w:ascii="Arial" w:eastAsia="Arial" w:hAnsi="Arial" w:cs="Arial"/>
        </w:rPr>
        <w:t>do</w:t>
      </w:r>
      <w:r>
        <w:rPr>
          <w:rFonts w:ascii="Arial" w:eastAsia="Arial" w:hAnsi="Arial" w:cs="Arial"/>
          <w:spacing w:val="-4"/>
        </w:rPr>
        <w:t xml:space="preserve"> </w:t>
      </w:r>
      <w:r>
        <w:rPr>
          <w:rFonts w:ascii="Arial" w:eastAsia="Arial" w:hAnsi="Arial" w:cs="Arial"/>
        </w:rPr>
        <w:t>referido</w:t>
      </w:r>
      <w:r>
        <w:rPr>
          <w:rFonts w:ascii="Arial" w:eastAsia="Arial" w:hAnsi="Arial" w:cs="Arial"/>
          <w:spacing w:val="-4"/>
        </w:rPr>
        <w:t xml:space="preserve"> </w:t>
      </w:r>
      <w:r>
        <w:rPr>
          <w:rFonts w:ascii="Arial" w:eastAsia="Arial" w:hAnsi="Arial" w:cs="Arial"/>
        </w:rPr>
        <w:t>decreto.</w:t>
      </w:r>
    </w:p>
    <w:p w14:paraId="43AE3EC0" w14:textId="77777777" w:rsidR="005901BD" w:rsidRDefault="005901BD">
      <w:pPr>
        <w:spacing w:before="135" w:after="0" w:line="276" w:lineRule="auto"/>
        <w:ind w:right="-21"/>
        <w:jc w:val="both"/>
        <w:rPr>
          <w:rFonts w:ascii="Arial" w:eastAsia="Arial" w:hAnsi="Arial" w:cs="Arial"/>
        </w:rPr>
      </w:pPr>
    </w:p>
    <w:p w14:paraId="0EAA1DE0" w14:textId="77777777" w:rsidR="005901BD" w:rsidRDefault="00000000">
      <w:pPr>
        <w:spacing w:before="135" w:after="0" w:line="276" w:lineRule="auto"/>
        <w:ind w:right="-21"/>
        <w:jc w:val="both"/>
        <w:rPr>
          <w:rFonts w:ascii="Arial" w:eastAsia="Arial" w:hAnsi="Arial" w:cs="Arial"/>
        </w:rPr>
      </w:pPr>
      <w:r>
        <w:rPr>
          <w:rFonts w:ascii="Arial" w:eastAsia="Arial" w:hAnsi="Arial" w:cs="Arial"/>
        </w:rPr>
        <w:t>DECRETO</w:t>
      </w:r>
      <w:r>
        <w:rPr>
          <w:rFonts w:ascii="Arial" w:eastAsia="Arial" w:hAnsi="Arial" w:cs="Arial"/>
          <w:spacing w:val="-1"/>
        </w:rPr>
        <w:t xml:space="preserve"> </w:t>
      </w:r>
      <w:r>
        <w:rPr>
          <w:rFonts w:ascii="Arial" w:eastAsia="Arial" w:hAnsi="Arial" w:cs="Arial"/>
        </w:rPr>
        <w:t>Nº</w:t>
      </w:r>
      <w:r>
        <w:rPr>
          <w:rFonts w:ascii="Arial" w:eastAsia="Arial" w:hAnsi="Arial" w:cs="Arial"/>
          <w:spacing w:val="-3"/>
        </w:rPr>
        <w:t xml:space="preserve"> </w:t>
      </w:r>
      <w:r>
        <w:rPr>
          <w:rFonts w:ascii="Arial" w:eastAsia="Arial" w:hAnsi="Arial" w:cs="Arial"/>
        </w:rPr>
        <w:t>53.177,</w:t>
      </w:r>
      <w:r>
        <w:rPr>
          <w:rFonts w:ascii="Arial" w:eastAsia="Arial" w:hAnsi="Arial" w:cs="Arial"/>
          <w:spacing w:val="-2"/>
        </w:rPr>
        <w:t xml:space="preserve"> </w:t>
      </w:r>
      <w:r>
        <w:rPr>
          <w:rFonts w:ascii="Arial" w:eastAsia="Arial" w:hAnsi="Arial" w:cs="Arial"/>
        </w:rPr>
        <w:t>DE</w:t>
      </w:r>
      <w:r>
        <w:rPr>
          <w:rFonts w:ascii="Arial" w:eastAsia="Arial" w:hAnsi="Arial" w:cs="Arial"/>
          <w:spacing w:val="-4"/>
        </w:rPr>
        <w:t xml:space="preserve"> </w:t>
      </w:r>
      <w:r>
        <w:rPr>
          <w:rFonts w:ascii="Arial" w:eastAsia="Arial" w:hAnsi="Arial" w:cs="Arial"/>
        </w:rPr>
        <w:t>04</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JUNHO</w:t>
      </w:r>
      <w:r>
        <w:rPr>
          <w:rFonts w:ascii="Arial" w:eastAsia="Arial" w:hAnsi="Arial" w:cs="Arial"/>
          <w:spacing w:val="-3"/>
        </w:rPr>
        <w:t xml:space="preserve"> </w:t>
      </w:r>
      <w:r>
        <w:rPr>
          <w:rFonts w:ascii="Arial" w:eastAsia="Arial" w:hAnsi="Arial" w:cs="Arial"/>
        </w:rPr>
        <w:t>DE</w:t>
      </w:r>
      <w:r>
        <w:rPr>
          <w:rFonts w:ascii="Arial" w:eastAsia="Arial" w:hAnsi="Arial" w:cs="Arial"/>
          <w:spacing w:val="-3"/>
        </w:rPr>
        <w:t xml:space="preserve"> </w:t>
      </w:r>
      <w:r>
        <w:rPr>
          <w:rFonts w:ascii="Arial" w:eastAsia="Arial" w:hAnsi="Arial" w:cs="Arial"/>
        </w:rPr>
        <w:t>2012.</w:t>
      </w:r>
    </w:p>
    <w:p w14:paraId="2F48D0D9" w14:textId="77777777" w:rsidR="005901BD" w:rsidRDefault="00000000">
      <w:pPr>
        <w:spacing w:before="135" w:after="0" w:line="276" w:lineRule="auto"/>
        <w:ind w:right="-21"/>
        <w:jc w:val="both"/>
        <w:rPr>
          <w:rFonts w:ascii="Arial" w:eastAsia="Arial" w:hAnsi="Arial" w:cs="Arial"/>
        </w:rPr>
      </w:pPr>
      <w:r>
        <w:rPr>
          <w:rFonts w:ascii="Arial" w:eastAsia="Arial" w:hAnsi="Arial" w:cs="Arial"/>
        </w:rPr>
        <w:t>Art.</w:t>
      </w:r>
      <w:r>
        <w:rPr>
          <w:rFonts w:ascii="Arial" w:eastAsia="Arial" w:hAnsi="Arial" w:cs="Arial"/>
          <w:spacing w:val="1"/>
        </w:rPr>
        <w:t xml:space="preserve"> </w:t>
      </w:r>
      <w:r>
        <w:rPr>
          <w:rFonts w:ascii="Arial" w:eastAsia="Arial" w:hAnsi="Arial" w:cs="Arial"/>
        </w:rPr>
        <w:t>7º.</w:t>
      </w:r>
      <w:r>
        <w:rPr>
          <w:rFonts w:ascii="Arial" w:eastAsia="Arial" w:hAnsi="Arial" w:cs="Arial"/>
          <w:spacing w:val="1"/>
        </w:rPr>
        <w:t xml:space="preserve"> </w:t>
      </w:r>
      <w:r>
        <w:rPr>
          <w:rFonts w:ascii="Arial" w:eastAsia="Arial" w:hAnsi="Arial" w:cs="Arial"/>
        </w:rPr>
        <w:t>Todas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entidades</w:t>
      </w:r>
      <w:r>
        <w:rPr>
          <w:rFonts w:ascii="Arial" w:eastAsia="Arial" w:hAnsi="Arial" w:cs="Arial"/>
          <w:spacing w:val="1"/>
        </w:rPr>
        <w:t xml:space="preserve"> </w:t>
      </w:r>
      <w:r>
        <w:rPr>
          <w:rFonts w:ascii="Arial" w:eastAsia="Arial" w:hAnsi="Arial" w:cs="Arial"/>
        </w:rPr>
        <w:t>sem</w:t>
      </w:r>
      <w:r>
        <w:rPr>
          <w:rFonts w:ascii="Arial" w:eastAsia="Arial" w:hAnsi="Arial" w:cs="Arial"/>
          <w:spacing w:val="1"/>
        </w:rPr>
        <w:t xml:space="preserve"> </w:t>
      </w:r>
      <w:r>
        <w:rPr>
          <w:rFonts w:ascii="Arial" w:eastAsia="Arial" w:hAnsi="Arial" w:cs="Arial"/>
        </w:rPr>
        <w:t>fins</w:t>
      </w:r>
      <w:r>
        <w:rPr>
          <w:rFonts w:ascii="Arial" w:eastAsia="Arial" w:hAnsi="Arial" w:cs="Arial"/>
          <w:spacing w:val="1"/>
        </w:rPr>
        <w:t xml:space="preserve"> </w:t>
      </w:r>
      <w:r>
        <w:rPr>
          <w:rFonts w:ascii="Arial" w:eastAsia="Arial" w:hAnsi="Arial" w:cs="Arial"/>
        </w:rPr>
        <w:t>lucrativos</w:t>
      </w:r>
      <w:r>
        <w:rPr>
          <w:rFonts w:ascii="Arial" w:eastAsia="Arial" w:hAnsi="Arial" w:cs="Arial"/>
          <w:spacing w:val="1"/>
        </w:rPr>
        <w:t xml:space="preserve"> </w:t>
      </w:r>
      <w:r>
        <w:rPr>
          <w:rFonts w:ascii="Arial" w:eastAsia="Arial" w:hAnsi="Arial" w:cs="Arial"/>
        </w:rPr>
        <w:t>que</w:t>
      </w:r>
      <w:r>
        <w:rPr>
          <w:rFonts w:ascii="Arial" w:eastAsia="Arial" w:hAnsi="Arial" w:cs="Arial"/>
          <w:spacing w:val="1"/>
        </w:rPr>
        <w:t xml:space="preserve"> </w:t>
      </w:r>
      <w:r>
        <w:rPr>
          <w:rFonts w:ascii="Arial" w:eastAsia="Arial" w:hAnsi="Arial" w:cs="Arial"/>
        </w:rPr>
        <w:t>mantiverem</w:t>
      </w:r>
      <w:r>
        <w:rPr>
          <w:rFonts w:ascii="Arial" w:eastAsia="Arial" w:hAnsi="Arial" w:cs="Arial"/>
          <w:spacing w:val="1"/>
        </w:rPr>
        <w:t xml:space="preserve"> </w:t>
      </w:r>
      <w:r>
        <w:rPr>
          <w:rFonts w:ascii="Arial" w:eastAsia="Arial" w:hAnsi="Arial" w:cs="Arial"/>
        </w:rPr>
        <w:t>convênios,</w:t>
      </w:r>
      <w:r>
        <w:rPr>
          <w:rFonts w:ascii="Arial" w:eastAsia="Arial" w:hAnsi="Arial" w:cs="Arial"/>
          <w:spacing w:val="1"/>
        </w:rPr>
        <w:t xml:space="preserve"> </w:t>
      </w:r>
      <w:r>
        <w:rPr>
          <w:rFonts w:ascii="Arial" w:eastAsia="Arial" w:hAnsi="Arial" w:cs="Arial"/>
        </w:rPr>
        <w:t>termos</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parceria,</w:t>
      </w:r>
      <w:r>
        <w:rPr>
          <w:rFonts w:ascii="Arial" w:eastAsia="Arial" w:hAnsi="Arial" w:cs="Arial"/>
          <w:spacing w:val="1"/>
        </w:rPr>
        <w:t xml:space="preserve"> </w:t>
      </w:r>
      <w:r>
        <w:rPr>
          <w:rFonts w:ascii="Arial" w:eastAsia="Arial" w:hAnsi="Arial" w:cs="Arial"/>
        </w:rPr>
        <w:t>contratos</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gestão e instrumentos congêneres ou que, por qualquer outra</w:t>
      </w:r>
      <w:r>
        <w:rPr>
          <w:rFonts w:ascii="Arial" w:eastAsia="Arial" w:hAnsi="Arial" w:cs="Arial"/>
          <w:spacing w:val="-47"/>
        </w:rPr>
        <w:t xml:space="preserve"> </w:t>
      </w:r>
      <w:r>
        <w:rPr>
          <w:rFonts w:ascii="Arial" w:eastAsia="Arial" w:hAnsi="Arial" w:cs="Arial"/>
        </w:rPr>
        <w:t>forma,</w:t>
      </w:r>
      <w:r>
        <w:rPr>
          <w:rFonts w:ascii="Arial" w:eastAsia="Arial" w:hAnsi="Arial" w:cs="Arial"/>
          <w:spacing w:val="1"/>
        </w:rPr>
        <w:t xml:space="preserve"> </w:t>
      </w:r>
      <w:r>
        <w:rPr>
          <w:rFonts w:ascii="Arial" w:eastAsia="Arial" w:hAnsi="Arial" w:cs="Arial"/>
        </w:rPr>
        <w:t>recebam</w:t>
      </w:r>
      <w:r>
        <w:rPr>
          <w:rFonts w:ascii="Arial" w:eastAsia="Arial" w:hAnsi="Arial" w:cs="Arial"/>
          <w:spacing w:val="1"/>
        </w:rPr>
        <w:t xml:space="preserve"> </w:t>
      </w:r>
      <w:r>
        <w:rPr>
          <w:rFonts w:ascii="Arial" w:eastAsia="Arial" w:hAnsi="Arial" w:cs="Arial"/>
        </w:rPr>
        <w:t>verbas</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órgãos</w:t>
      </w:r>
      <w:r>
        <w:rPr>
          <w:rFonts w:ascii="Arial" w:eastAsia="Arial" w:hAnsi="Arial" w:cs="Arial"/>
          <w:spacing w:val="1"/>
        </w:rPr>
        <w:t xml:space="preserve"> </w:t>
      </w:r>
      <w:r>
        <w:rPr>
          <w:rFonts w:ascii="Arial" w:eastAsia="Arial" w:hAnsi="Arial" w:cs="Arial"/>
        </w:rPr>
        <w:t>da</w:t>
      </w:r>
      <w:r>
        <w:rPr>
          <w:rFonts w:ascii="Arial" w:eastAsia="Arial" w:hAnsi="Arial" w:cs="Arial"/>
          <w:spacing w:val="50"/>
        </w:rPr>
        <w:t xml:space="preserve"> </w:t>
      </w:r>
      <w:r>
        <w:rPr>
          <w:rFonts w:ascii="Arial" w:eastAsia="Arial" w:hAnsi="Arial" w:cs="Arial"/>
        </w:rPr>
        <w:t>Administração</w:t>
      </w:r>
      <w:r>
        <w:rPr>
          <w:rFonts w:ascii="Arial" w:eastAsia="Arial" w:hAnsi="Arial" w:cs="Arial"/>
          <w:spacing w:val="-47"/>
        </w:rPr>
        <w:t xml:space="preserve"> </w:t>
      </w:r>
      <w:r>
        <w:rPr>
          <w:rFonts w:ascii="Arial" w:eastAsia="Arial" w:hAnsi="Arial" w:cs="Arial"/>
        </w:rPr>
        <w:t>Municipal</w:t>
      </w:r>
      <w:r>
        <w:rPr>
          <w:rFonts w:ascii="Arial" w:eastAsia="Arial" w:hAnsi="Arial" w:cs="Arial"/>
          <w:spacing w:val="1"/>
        </w:rPr>
        <w:t xml:space="preserve"> </w:t>
      </w:r>
      <w:r>
        <w:rPr>
          <w:rFonts w:ascii="Arial" w:eastAsia="Arial" w:hAnsi="Arial" w:cs="Arial"/>
        </w:rPr>
        <w:t>Direta,</w:t>
      </w:r>
      <w:r>
        <w:rPr>
          <w:rFonts w:ascii="Arial" w:eastAsia="Arial" w:hAnsi="Arial" w:cs="Arial"/>
          <w:spacing w:val="1"/>
        </w:rPr>
        <w:t xml:space="preserve"> </w:t>
      </w:r>
      <w:r>
        <w:rPr>
          <w:rFonts w:ascii="Arial" w:eastAsia="Arial" w:hAnsi="Arial" w:cs="Arial"/>
        </w:rPr>
        <w:t>Autárquica</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 xml:space="preserve"> </w:t>
      </w:r>
      <w:r>
        <w:rPr>
          <w:rFonts w:ascii="Arial" w:eastAsia="Arial" w:hAnsi="Arial" w:cs="Arial"/>
        </w:rPr>
        <w:t>Fundacional,</w:t>
      </w:r>
      <w:r>
        <w:rPr>
          <w:rFonts w:ascii="Arial" w:eastAsia="Arial" w:hAnsi="Arial" w:cs="Arial"/>
          <w:spacing w:val="1"/>
        </w:rPr>
        <w:t xml:space="preserve"> </w:t>
      </w:r>
      <w:r>
        <w:rPr>
          <w:rFonts w:ascii="Arial" w:eastAsia="Arial" w:hAnsi="Arial" w:cs="Arial"/>
        </w:rPr>
        <w:t>deverão</w:t>
      </w:r>
      <w:r>
        <w:rPr>
          <w:rFonts w:ascii="Arial" w:eastAsia="Arial" w:hAnsi="Arial" w:cs="Arial"/>
          <w:spacing w:val="1"/>
        </w:rPr>
        <w:t xml:space="preserve"> </w:t>
      </w:r>
      <w:r>
        <w:rPr>
          <w:rFonts w:ascii="Arial" w:eastAsia="Arial" w:hAnsi="Arial" w:cs="Arial"/>
        </w:rPr>
        <w:t>comprovar</w:t>
      </w:r>
      <w:r>
        <w:rPr>
          <w:rFonts w:ascii="Arial" w:eastAsia="Arial" w:hAnsi="Arial" w:cs="Arial"/>
          <w:spacing w:val="1"/>
        </w:rPr>
        <w:t xml:space="preserve"> </w:t>
      </w:r>
      <w:r>
        <w:rPr>
          <w:rFonts w:ascii="Arial" w:eastAsia="Arial" w:hAnsi="Arial" w:cs="Arial"/>
        </w:rPr>
        <w:t>que</w:t>
      </w:r>
      <w:r>
        <w:rPr>
          <w:rFonts w:ascii="Arial" w:eastAsia="Arial" w:hAnsi="Arial" w:cs="Arial"/>
          <w:spacing w:val="1"/>
        </w:rPr>
        <w:t xml:space="preserve"> </w:t>
      </w:r>
      <w:r>
        <w:rPr>
          <w:rFonts w:ascii="Arial" w:eastAsia="Arial" w:hAnsi="Arial" w:cs="Arial"/>
        </w:rPr>
        <w:t>seus</w:t>
      </w:r>
      <w:r>
        <w:rPr>
          <w:rFonts w:ascii="Arial" w:eastAsia="Arial" w:hAnsi="Arial" w:cs="Arial"/>
          <w:spacing w:val="1"/>
        </w:rPr>
        <w:t xml:space="preserve"> </w:t>
      </w:r>
      <w:r>
        <w:rPr>
          <w:rFonts w:ascii="Arial" w:eastAsia="Arial" w:hAnsi="Arial" w:cs="Arial"/>
        </w:rPr>
        <w:t>diretores</w:t>
      </w:r>
      <w:r>
        <w:rPr>
          <w:rFonts w:ascii="Arial" w:eastAsia="Arial" w:hAnsi="Arial" w:cs="Arial"/>
          <w:spacing w:val="1"/>
        </w:rPr>
        <w:t xml:space="preserve"> </w:t>
      </w:r>
      <w:r>
        <w:rPr>
          <w:rFonts w:ascii="Arial" w:eastAsia="Arial" w:hAnsi="Arial" w:cs="Arial"/>
        </w:rPr>
        <w:t>não</w:t>
      </w:r>
      <w:r>
        <w:rPr>
          <w:rFonts w:ascii="Arial" w:eastAsia="Arial" w:hAnsi="Arial" w:cs="Arial"/>
          <w:spacing w:val="1"/>
        </w:rPr>
        <w:t xml:space="preserve"> </w:t>
      </w:r>
      <w:r>
        <w:rPr>
          <w:rFonts w:ascii="Arial" w:eastAsia="Arial" w:hAnsi="Arial" w:cs="Arial"/>
        </w:rPr>
        <w:t>incidem</w:t>
      </w:r>
      <w:r>
        <w:rPr>
          <w:rFonts w:ascii="Arial" w:eastAsia="Arial" w:hAnsi="Arial" w:cs="Arial"/>
          <w:spacing w:val="1"/>
        </w:rPr>
        <w:t xml:space="preserve"> </w:t>
      </w:r>
      <w:r>
        <w:rPr>
          <w:rFonts w:ascii="Arial" w:eastAsia="Arial" w:hAnsi="Arial" w:cs="Arial"/>
        </w:rPr>
        <w:t>nas</w:t>
      </w:r>
      <w:r>
        <w:rPr>
          <w:rFonts w:ascii="Arial" w:eastAsia="Arial" w:hAnsi="Arial" w:cs="Arial"/>
          <w:spacing w:val="1"/>
        </w:rPr>
        <w:t xml:space="preserve"> </w:t>
      </w:r>
      <w:r>
        <w:rPr>
          <w:rFonts w:ascii="Arial" w:eastAsia="Arial" w:hAnsi="Arial" w:cs="Arial"/>
        </w:rPr>
        <w:t>vedações</w:t>
      </w:r>
      <w:r>
        <w:rPr>
          <w:rFonts w:ascii="Arial" w:eastAsia="Arial" w:hAnsi="Arial" w:cs="Arial"/>
          <w:spacing w:val="1"/>
        </w:rPr>
        <w:t xml:space="preserve"> </w:t>
      </w:r>
      <w:r>
        <w:rPr>
          <w:rFonts w:ascii="Arial" w:eastAsia="Arial" w:hAnsi="Arial" w:cs="Arial"/>
        </w:rPr>
        <w:t>constantes do</w:t>
      </w:r>
      <w:r>
        <w:rPr>
          <w:rFonts w:ascii="Arial" w:eastAsia="Arial" w:hAnsi="Arial" w:cs="Arial"/>
          <w:spacing w:val="-1"/>
        </w:rPr>
        <w:t xml:space="preserve"> </w:t>
      </w:r>
      <w:r>
        <w:rPr>
          <w:rFonts w:ascii="Arial" w:eastAsia="Arial" w:hAnsi="Arial" w:cs="Arial"/>
        </w:rPr>
        <w:t>artigo</w:t>
      </w:r>
      <w:r>
        <w:rPr>
          <w:rFonts w:ascii="Arial" w:eastAsia="Arial" w:hAnsi="Arial" w:cs="Arial"/>
          <w:spacing w:val="-3"/>
        </w:rPr>
        <w:t xml:space="preserve"> </w:t>
      </w:r>
      <w:r>
        <w:rPr>
          <w:rFonts w:ascii="Arial" w:eastAsia="Arial" w:hAnsi="Arial" w:cs="Arial"/>
        </w:rPr>
        <w:t>1º deste decreto.</w:t>
      </w:r>
    </w:p>
    <w:p w14:paraId="1780F0B2" w14:textId="77777777" w:rsidR="005901BD" w:rsidRDefault="005901BD">
      <w:pPr>
        <w:spacing w:after="0" w:line="276" w:lineRule="auto"/>
        <w:ind w:right="-21"/>
        <w:jc w:val="both"/>
        <w:rPr>
          <w:rFonts w:ascii="Arial" w:eastAsia="Arial" w:hAnsi="Arial" w:cs="Arial"/>
          <w:i/>
        </w:rPr>
      </w:pPr>
    </w:p>
    <w:p w14:paraId="489EAAAA" w14:textId="77777777" w:rsidR="005901BD" w:rsidRDefault="005901BD">
      <w:pPr>
        <w:spacing w:after="0" w:line="276" w:lineRule="auto"/>
        <w:ind w:right="-21"/>
        <w:jc w:val="both"/>
        <w:rPr>
          <w:rFonts w:ascii="Arial" w:eastAsia="Arial" w:hAnsi="Arial" w:cs="Arial"/>
          <w:i/>
        </w:rPr>
      </w:pPr>
    </w:p>
    <w:p w14:paraId="0A0618F9" w14:textId="77777777" w:rsidR="005901BD" w:rsidRDefault="00000000">
      <w:pPr>
        <w:spacing w:after="0" w:line="276" w:lineRule="auto"/>
        <w:ind w:right="-21"/>
        <w:jc w:val="both"/>
        <w:rPr>
          <w:rFonts w:ascii="Arial" w:eastAsia="Arial" w:hAnsi="Arial" w:cs="Arial"/>
        </w:rPr>
      </w:pPr>
      <w:r>
        <w:rPr>
          <w:rFonts w:ascii="Arial" w:eastAsia="Arial" w:hAnsi="Arial" w:cs="Arial"/>
          <w:spacing w:val="-1"/>
        </w:rPr>
        <w:t>RELAÇÃO</w:t>
      </w:r>
      <w:r>
        <w:rPr>
          <w:rFonts w:ascii="Arial" w:eastAsia="Arial" w:hAnsi="Arial" w:cs="Arial"/>
          <w:spacing w:val="-10"/>
        </w:rPr>
        <w:t xml:space="preserve"> </w:t>
      </w:r>
      <w:r>
        <w:rPr>
          <w:rFonts w:ascii="Arial" w:eastAsia="Arial" w:hAnsi="Arial" w:cs="Arial"/>
        </w:rPr>
        <w:t>NOMINAL</w:t>
      </w:r>
      <w:r>
        <w:rPr>
          <w:rFonts w:ascii="Arial" w:eastAsia="Arial" w:hAnsi="Arial" w:cs="Arial"/>
          <w:spacing w:val="-11"/>
        </w:rPr>
        <w:t xml:space="preserve"> </w:t>
      </w:r>
      <w:r>
        <w:rPr>
          <w:rFonts w:ascii="Arial" w:eastAsia="Arial" w:hAnsi="Arial" w:cs="Arial"/>
        </w:rPr>
        <w:t>DOS</w:t>
      </w:r>
      <w:r>
        <w:rPr>
          <w:rFonts w:ascii="Arial" w:eastAsia="Arial" w:hAnsi="Arial" w:cs="Arial"/>
          <w:spacing w:val="-10"/>
        </w:rPr>
        <w:t xml:space="preserve"> </w:t>
      </w:r>
      <w:r>
        <w:rPr>
          <w:rFonts w:ascii="Arial" w:eastAsia="Arial" w:hAnsi="Arial" w:cs="Arial"/>
        </w:rPr>
        <w:t>DIRIGENTES</w:t>
      </w:r>
      <w:r>
        <w:rPr>
          <w:rFonts w:ascii="Arial" w:eastAsia="Arial" w:hAnsi="Arial" w:cs="Arial"/>
          <w:spacing w:val="-12"/>
        </w:rPr>
        <w:t xml:space="preserve"> </w:t>
      </w:r>
      <w:r>
        <w:rPr>
          <w:rFonts w:ascii="Arial" w:eastAsia="Arial" w:hAnsi="Arial" w:cs="Arial"/>
        </w:rPr>
        <w:t>ATUALIZADA</w:t>
      </w:r>
    </w:p>
    <w:p w14:paraId="26F8BA70" w14:textId="77777777" w:rsidR="005901BD" w:rsidRDefault="005901BD">
      <w:pPr>
        <w:spacing w:after="0" w:line="276" w:lineRule="auto"/>
        <w:ind w:right="-21"/>
        <w:jc w:val="both"/>
        <w:rPr>
          <w:rFonts w:ascii="Arial" w:eastAsia="Arial" w:hAnsi="Arial" w:cs="Arial"/>
        </w:rPr>
      </w:pPr>
    </w:p>
    <w:p w14:paraId="2F151415" w14:textId="77777777" w:rsidR="005901BD" w:rsidRDefault="005901BD">
      <w:pPr>
        <w:spacing w:before="2" w:after="0" w:line="276" w:lineRule="auto"/>
        <w:ind w:right="-21"/>
        <w:jc w:val="both"/>
        <w:rPr>
          <w:rFonts w:ascii="Arial" w:eastAsia="Arial" w:hAnsi="Arial" w:cs="Arial"/>
        </w:rPr>
      </w:pPr>
    </w:p>
    <w:p w14:paraId="56B048B6" w14:textId="77777777" w:rsidR="005901BD" w:rsidRDefault="00000000">
      <w:pPr>
        <w:tabs>
          <w:tab w:val="left" w:pos="2896"/>
          <w:tab w:val="left" w:pos="5040"/>
          <w:tab w:val="left" w:pos="5566"/>
          <w:tab w:val="left" w:pos="9142"/>
        </w:tabs>
        <w:spacing w:after="0" w:line="276" w:lineRule="auto"/>
        <w:ind w:right="-21"/>
        <w:jc w:val="both"/>
        <w:rPr>
          <w:rFonts w:ascii="Arial" w:eastAsia="Arial" w:hAnsi="Arial" w:cs="Arial"/>
          <w:i/>
        </w:rPr>
      </w:pPr>
      <w:r>
        <w:rPr>
          <w:rFonts w:ascii="Arial" w:eastAsia="Arial" w:hAnsi="Arial" w:cs="Arial"/>
          <w:i/>
        </w:rPr>
        <w:t>Nome:</w:t>
      </w:r>
      <w:r>
        <w:rPr>
          <w:rFonts w:ascii="Arial" w:eastAsia="Arial" w:hAnsi="Arial" w:cs="Arial"/>
          <w:i/>
          <w:spacing w:val="-4"/>
        </w:rPr>
        <w:t xml:space="preserve"> </w:t>
      </w:r>
      <w:r>
        <w:rPr>
          <w:rFonts w:ascii="Arial" w:eastAsia="Arial" w:hAnsi="Arial" w:cs="Arial"/>
          <w:i/>
        </w:rPr>
        <w:t>(Nome do</w:t>
      </w:r>
      <w:r>
        <w:rPr>
          <w:rFonts w:ascii="Arial" w:eastAsia="Arial" w:hAnsi="Arial" w:cs="Arial"/>
          <w:i/>
          <w:spacing w:val="-4"/>
        </w:rPr>
        <w:t xml:space="preserve"> </w:t>
      </w:r>
      <w:r>
        <w:rPr>
          <w:rFonts w:ascii="Arial" w:eastAsia="Arial" w:hAnsi="Arial" w:cs="Arial"/>
          <w:i/>
        </w:rPr>
        <w:t>Dirigente)</w:t>
      </w:r>
      <w:r>
        <w:rPr>
          <w:rFonts w:ascii="Arial" w:eastAsia="Arial" w:hAnsi="Arial" w:cs="Arial"/>
          <w:i/>
        </w:rPr>
        <w:tab/>
      </w:r>
      <w:r>
        <w:rPr>
          <w:rFonts w:ascii="Arial" w:eastAsia="Arial" w:hAnsi="Arial" w:cs="Arial"/>
          <w:i/>
        </w:rPr>
        <w:tab/>
      </w:r>
    </w:p>
    <w:p w14:paraId="43E25B36" w14:textId="77777777" w:rsidR="005901BD" w:rsidRDefault="00000000">
      <w:pPr>
        <w:tabs>
          <w:tab w:val="left" w:pos="2896"/>
          <w:tab w:val="left" w:pos="5040"/>
          <w:tab w:val="left" w:pos="5566"/>
          <w:tab w:val="left" w:pos="9142"/>
        </w:tabs>
        <w:spacing w:after="0" w:line="276" w:lineRule="auto"/>
        <w:ind w:right="-21"/>
        <w:jc w:val="both"/>
        <w:rPr>
          <w:rFonts w:ascii="Arial" w:eastAsia="Arial" w:hAnsi="Arial" w:cs="Arial"/>
          <w:i/>
        </w:rPr>
      </w:pPr>
      <w:r>
        <w:rPr>
          <w:rFonts w:ascii="Arial" w:eastAsia="Arial" w:hAnsi="Arial" w:cs="Arial"/>
          <w:i/>
        </w:rPr>
        <w:t>Assinatura:</w:t>
      </w:r>
      <w:r>
        <w:rPr>
          <w:rFonts w:ascii="Arial" w:eastAsia="Arial" w:hAnsi="Arial" w:cs="Arial"/>
          <w:i/>
          <w:u w:val="single"/>
        </w:rPr>
        <w:tab/>
      </w:r>
      <w:r>
        <w:rPr>
          <w:rFonts w:ascii="Arial" w:eastAsia="Arial" w:hAnsi="Arial" w:cs="Arial"/>
          <w:i/>
        </w:rPr>
        <w:t xml:space="preserve"> RG:</w:t>
      </w:r>
      <w:r>
        <w:rPr>
          <w:rFonts w:ascii="Arial" w:eastAsia="Arial" w:hAnsi="Arial" w:cs="Arial"/>
          <w:i/>
          <w:spacing w:val="-4"/>
        </w:rPr>
        <w:t xml:space="preserve"> </w:t>
      </w:r>
      <w:r>
        <w:rPr>
          <w:rFonts w:ascii="Arial" w:eastAsia="Arial" w:hAnsi="Arial" w:cs="Arial"/>
          <w:i/>
        </w:rPr>
        <w:t>00.000.000-0</w:t>
      </w:r>
      <w:r>
        <w:rPr>
          <w:rFonts w:ascii="Arial" w:eastAsia="Arial" w:hAnsi="Arial" w:cs="Arial"/>
          <w:i/>
        </w:rPr>
        <w:tab/>
        <w:t>CPF:000.000.000-00</w:t>
      </w:r>
    </w:p>
    <w:p w14:paraId="5DD21270" w14:textId="77777777" w:rsidR="005901BD" w:rsidRDefault="00000000">
      <w:pPr>
        <w:tabs>
          <w:tab w:val="left" w:pos="2896"/>
          <w:tab w:val="left" w:pos="5040"/>
          <w:tab w:val="left" w:pos="5566"/>
          <w:tab w:val="left" w:pos="9142"/>
        </w:tabs>
        <w:spacing w:after="0" w:line="276" w:lineRule="auto"/>
        <w:ind w:right="-21"/>
        <w:jc w:val="both"/>
        <w:rPr>
          <w:rFonts w:ascii="Arial" w:eastAsia="Arial" w:hAnsi="Arial" w:cs="Arial"/>
          <w:i/>
        </w:rPr>
      </w:pPr>
      <w:r>
        <w:rPr>
          <w:rFonts w:ascii="Arial" w:eastAsia="Arial" w:hAnsi="Arial" w:cs="Arial"/>
          <w:i/>
        </w:rPr>
        <w:t>Cargo: (Cargo, Função)</w:t>
      </w:r>
    </w:p>
    <w:p w14:paraId="5F1A3B23" w14:textId="77777777" w:rsidR="005901BD" w:rsidRDefault="00000000">
      <w:pPr>
        <w:tabs>
          <w:tab w:val="left" w:pos="4924"/>
        </w:tabs>
        <w:spacing w:after="0" w:line="276" w:lineRule="auto"/>
        <w:ind w:right="-21"/>
        <w:jc w:val="both"/>
        <w:rPr>
          <w:rFonts w:ascii="Arial" w:eastAsia="Arial" w:hAnsi="Arial" w:cs="Arial"/>
          <w:i/>
        </w:rPr>
      </w:pPr>
      <w:r>
        <w:rPr>
          <w:rFonts w:ascii="Arial" w:eastAsia="Arial" w:hAnsi="Arial" w:cs="Arial"/>
          <w:i/>
        </w:rPr>
        <w:lastRenderedPageBreak/>
        <w:t>Endereço:</w:t>
      </w:r>
      <w:r>
        <w:rPr>
          <w:rFonts w:ascii="Arial" w:eastAsia="Arial" w:hAnsi="Arial" w:cs="Arial"/>
          <w:i/>
          <w:spacing w:val="-3"/>
        </w:rPr>
        <w:t xml:space="preserve"> </w:t>
      </w:r>
      <w:r>
        <w:rPr>
          <w:rFonts w:ascii="Arial" w:eastAsia="Arial" w:hAnsi="Arial" w:cs="Arial"/>
          <w:i/>
        </w:rPr>
        <w:t>(Rua, Bairro,</w:t>
      </w:r>
      <w:r>
        <w:rPr>
          <w:rFonts w:ascii="Arial" w:eastAsia="Arial" w:hAnsi="Arial" w:cs="Arial"/>
          <w:i/>
          <w:spacing w:val="-4"/>
        </w:rPr>
        <w:t xml:space="preserve"> </w:t>
      </w:r>
      <w:r>
        <w:rPr>
          <w:rFonts w:ascii="Arial" w:eastAsia="Arial" w:hAnsi="Arial" w:cs="Arial"/>
          <w:i/>
        </w:rPr>
        <w:t>SP)</w:t>
      </w:r>
      <w:r>
        <w:rPr>
          <w:rFonts w:ascii="Arial" w:eastAsia="Arial" w:hAnsi="Arial" w:cs="Arial"/>
          <w:i/>
        </w:rPr>
        <w:tab/>
        <w:t>CEP:</w:t>
      </w:r>
      <w:r>
        <w:rPr>
          <w:rFonts w:ascii="Arial" w:eastAsia="Arial" w:hAnsi="Arial" w:cs="Arial"/>
          <w:i/>
          <w:spacing w:val="-5"/>
        </w:rPr>
        <w:t xml:space="preserve"> </w:t>
      </w:r>
      <w:r>
        <w:rPr>
          <w:rFonts w:ascii="Arial" w:eastAsia="Arial" w:hAnsi="Arial" w:cs="Arial"/>
          <w:i/>
        </w:rPr>
        <w:t>000.00000.</w:t>
      </w:r>
    </w:p>
    <w:p w14:paraId="0C5B8F80" w14:textId="77777777" w:rsidR="005901BD" w:rsidRDefault="005901BD">
      <w:pPr>
        <w:spacing w:after="0" w:line="276" w:lineRule="auto"/>
        <w:ind w:right="-21"/>
        <w:jc w:val="both"/>
        <w:rPr>
          <w:rFonts w:ascii="Arial" w:eastAsia="Arial" w:hAnsi="Arial" w:cs="Arial"/>
          <w:i/>
        </w:rPr>
      </w:pPr>
    </w:p>
    <w:p w14:paraId="2F9CD68D" w14:textId="77777777" w:rsidR="005901BD" w:rsidRDefault="005901BD">
      <w:pPr>
        <w:spacing w:after="0" w:line="276" w:lineRule="auto"/>
        <w:ind w:right="-21"/>
        <w:jc w:val="both"/>
        <w:rPr>
          <w:rFonts w:ascii="Arial" w:eastAsia="Arial" w:hAnsi="Arial" w:cs="Arial"/>
          <w:i/>
        </w:rPr>
      </w:pPr>
    </w:p>
    <w:p w14:paraId="2EDFA9C7" w14:textId="77777777" w:rsidR="005901BD" w:rsidRDefault="005901BD">
      <w:pPr>
        <w:spacing w:after="0" w:line="276" w:lineRule="auto"/>
        <w:ind w:right="-21"/>
        <w:jc w:val="both"/>
        <w:rPr>
          <w:rFonts w:ascii="Arial" w:eastAsia="Arial" w:hAnsi="Arial" w:cs="Arial"/>
          <w:i/>
        </w:rPr>
      </w:pPr>
    </w:p>
    <w:p w14:paraId="558106DE" w14:textId="77777777" w:rsidR="005901BD" w:rsidRDefault="00000000">
      <w:pPr>
        <w:tabs>
          <w:tab w:val="left" w:pos="7396"/>
          <w:tab w:val="left" w:pos="8249"/>
          <w:tab w:val="left" w:pos="9321"/>
        </w:tabs>
        <w:spacing w:before="184" w:after="0" w:line="276" w:lineRule="auto"/>
        <w:ind w:right="-21"/>
        <w:jc w:val="both"/>
        <w:rPr>
          <w:rFonts w:ascii="Arial" w:eastAsia="Arial" w:hAnsi="Arial" w:cs="Arial"/>
        </w:rPr>
      </w:pPr>
      <w:r>
        <w:rPr>
          <w:rFonts w:ascii="Arial" w:eastAsia="Arial" w:hAnsi="Arial" w:cs="Arial"/>
        </w:rPr>
        <w:t>São</w:t>
      </w:r>
      <w:r>
        <w:rPr>
          <w:rFonts w:ascii="Arial" w:eastAsia="Arial" w:hAnsi="Arial" w:cs="Arial"/>
          <w:spacing w:val="-2"/>
        </w:rPr>
        <w:t xml:space="preserve"> </w:t>
      </w:r>
      <w:r>
        <w:rPr>
          <w:rFonts w:ascii="Arial" w:eastAsia="Arial" w:hAnsi="Arial" w:cs="Arial"/>
        </w:rPr>
        <w:t>Paulo</w:t>
      </w:r>
      <w:r>
        <w:rPr>
          <w:rFonts w:ascii="Arial" w:eastAsia="Arial" w:hAnsi="Arial" w:cs="Arial"/>
          <w:spacing w:val="-1"/>
        </w:rPr>
        <w:t xml:space="preserve"> </w:t>
      </w:r>
      <w:r>
        <w:rPr>
          <w:rFonts w:ascii="Arial" w:eastAsia="Arial" w:hAnsi="Arial" w:cs="Arial"/>
        </w:rPr>
        <w:t>– SP,</w:t>
      </w:r>
      <w:r>
        <w:rPr>
          <w:rFonts w:ascii="Arial" w:eastAsia="Arial" w:hAnsi="Arial" w:cs="Arial"/>
          <w:u w:val="single"/>
        </w:rPr>
        <w:tab/>
      </w:r>
      <w:r>
        <w:rPr>
          <w:rFonts w:ascii="Arial" w:eastAsia="Arial" w:hAnsi="Arial" w:cs="Arial"/>
        </w:rPr>
        <w:t>/</w:t>
      </w:r>
      <w:r>
        <w:rPr>
          <w:rFonts w:ascii="Arial" w:eastAsia="Arial" w:hAnsi="Arial" w:cs="Arial"/>
          <w:u w:val="single"/>
        </w:rPr>
        <w:tab/>
      </w:r>
      <w:r>
        <w:rPr>
          <w:rFonts w:ascii="Arial" w:eastAsia="Arial" w:hAnsi="Arial" w:cs="Arial"/>
        </w:rPr>
        <w:t>/</w:t>
      </w:r>
      <w:r>
        <w:rPr>
          <w:rFonts w:ascii="Arial" w:eastAsia="Arial" w:hAnsi="Arial" w:cs="Arial"/>
          <w:u w:val="single"/>
        </w:rPr>
        <w:tab/>
      </w:r>
      <w:r>
        <w:rPr>
          <w:rFonts w:ascii="Arial" w:eastAsia="Arial" w:hAnsi="Arial" w:cs="Arial"/>
        </w:rPr>
        <w:t>.</w:t>
      </w:r>
    </w:p>
    <w:p w14:paraId="51F148BE" w14:textId="77777777" w:rsidR="005901BD" w:rsidRDefault="005901BD">
      <w:pPr>
        <w:spacing w:after="0" w:line="276" w:lineRule="auto"/>
        <w:ind w:right="-21"/>
        <w:jc w:val="both"/>
        <w:rPr>
          <w:rFonts w:ascii="Arial" w:eastAsia="Arial" w:hAnsi="Arial" w:cs="Arial"/>
        </w:rPr>
      </w:pPr>
    </w:p>
    <w:p w14:paraId="30806F8D" w14:textId="77777777" w:rsidR="005901BD" w:rsidRDefault="005901BD">
      <w:pPr>
        <w:spacing w:after="0" w:line="276" w:lineRule="auto"/>
        <w:ind w:right="-21"/>
        <w:jc w:val="both"/>
        <w:rPr>
          <w:rFonts w:ascii="Arial" w:eastAsia="Arial" w:hAnsi="Arial" w:cs="Arial"/>
        </w:rPr>
      </w:pPr>
    </w:p>
    <w:p w14:paraId="4A44357C" w14:textId="77777777" w:rsidR="005901BD" w:rsidRDefault="005901BD">
      <w:pPr>
        <w:spacing w:after="0" w:line="276" w:lineRule="auto"/>
        <w:ind w:right="-21"/>
        <w:jc w:val="both"/>
        <w:rPr>
          <w:rFonts w:ascii="Arial" w:eastAsia="Arial" w:hAnsi="Arial" w:cs="Arial"/>
        </w:rPr>
      </w:pPr>
    </w:p>
    <w:p w14:paraId="35C4B7E7" w14:textId="77777777" w:rsidR="005901BD" w:rsidRDefault="005901BD">
      <w:pPr>
        <w:spacing w:after="0" w:line="276" w:lineRule="auto"/>
        <w:ind w:right="-21"/>
        <w:jc w:val="both"/>
        <w:rPr>
          <w:rFonts w:ascii="Arial" w:eastAsia="Arial" w:hAnsi="Arial" w:cs="Arial"/>
        </w:rPr>
      </w:pPr>
    </w:p>
    <w:p w14:paraId="56CFFB4C" w14:textId="77777777" w:rsidR="005901BD" w:rsidRDefault="005901BD">
      <w:pPr>
        <w:spacing w:after="0" w:line="276" w:lineRule="auto"/>
        <w:ind w:right="-21"/>
        <w:jc w:val="both"/>
        <w:rPr>
          <w:rFonts w:ascii="Arial" w:eastAsia="Arial" w:hAnsi="Arial" w:cs="Arial"/>
        </w:rPr>
      </w:pPr>
    </w:p>
    <w:p w14:paraId="03E87F69" w14:textId="77777777" w:rsidR="005901BD" w:rsidRDefault="005901BD">
      <w:pPr>
        <w:spacing w:after="0" w:line="276" w:lineRule="auto"/>
        <w:ind w:right="-21"/>
        <w:jc w:val="both"/>
        <w:rPr>
          <w:rFonts w:ascii="Arial" w:eastAsia="Arial" w:hAnsi="Arial" w:cs="Arial"/>
        </w:rPr>
      </w:pPr>
    </w:p>
    <w:p w14:paraId="096C88BC" w14:textId="77777777" w:rsidR="005901BD" w:rsidRDefault="005901BD">
      <w:pPr>
        <w:spacing w:before="1" w:after="0" w:line="276" w:lineRule="auto"/>
        <w:ind w:right="-21"/>
        <w:jc w:val="both"/>
        <w:rPr>
          <w:rFonts w:ascii="Arial" w:eastAsia="Arial" w:hAnsi="Arial" w:cs="Arial"/>
        </w:rPr>
      </w:pPr>
    </w:p>
    <w:p w14:paraId="23C64082" w14:textId="77777777" w:rsidR="005901BD" w:rsidRDefault="00000000">
      <w:pPr>
        <w:spacing w:after="0" w:line="276" w:lineRule="auto"/>
        <w:ind w:right="-21"/>
        <w:jc w:val="both"/>
        <w:rPr>
          <w:rFonts w:ascii="Arial" w:eastAsia="Arial" w:hAnsi="Arial" w:cs="Arial"/>
        </w:rPr>
      </w:pPr>
      <w:r>
        <w:rPr>
          <w:rFonts w:ascii="Arial" w:eastAsia="Arial" w:hAnsi="Arial" w:cs="Arial"/>
        </w:rPr>
        <w:t>Nome do Dirigente Responsável</w:t>
      </w:r>
      <w:r>
        <w:rPr>
          <w:rFonts w:ascii="Arial" w:eastAsia="Arial" w:hAnsi="Arial" w:cs="Arial"/>
          <w:spacing w:val="-47"/>
        </w:rPr>
        <w:t xml:space="preserve"> </w:t>
      </w:r>
      <w:r>
        <w:rPr>
          <w:rFonts w:ascii="Arial" w:eastAsia="Arial" w:hAnsi="Arial" w:cs="Arial"/>
        </w:rPr>
        <w:t>Cargo</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RG</w:t>
      </w:r>
    </w:p>
    <w:p w14:paraId="07A57526" w14:textId="77777777" w:rsidR="005901BD" w:rsidRDefault="005901BD">
      <w:pPr>
        <w:spacing w:after="0" w:line="276" w:lineRule="auto"/>
        <w:ind w:right="-21"/>
        <w:jc w:val="both"/>
        <w:rPr>
          <w:rFonts w:ascii="Arial" w:eastAsia="Arial" w:hAnsi="Arial" w:cs="Arial"/>
        </w:rPr>
      </w:pPr>
    </w:p>
    <w:p w14:paraId="718BF5F0" w14:textId="77777777" w:rsidR="005901BD" w:rsidRDefault="005901BD">
      <w:pPr>
        <w:spacing w:before="9" w:after="0" w:line="276" w:lineRule="auto"/>
        <w:ind w:right="-21"/>
        <w:jc w:val="center"/>
        <w:rPr>
          <w:rFonts w:ascii="Arial" w:eastAsia="Arial" w:hAnsi="Arial" w:cs="Arial"/>
          <w:b/>
        </w:rPr>
      </w:pPr>
    </w:p>
    <w:p w14:paraId="2166EECD" w14:textId="77777777" w:rsidR="005901BD" w:rsidRDefault="005901BD">
      <w:pPr>
        <w:spacing w:before="9" w:after="0" w:line="276" w:lineRule="auto"/>
        <w:ind w:right="-21"/>
        <w:jc w:val="center"/>
        <w:rPr>
          <w:rFonts w:ascii="Arial" w:eastAsia="Arial" w:hAnsi="Arial" w:cs="Arial"/>
          <w:b/>
        </w:rPr>
      </w:pPr>
    </w:p>
    <w:p w14:paraId="04E3F6A2" w14:textId="77777777" w:rsidR="005901BD" w:rsidRDefault="00000000">
      <w:pPr>
        <w:spacing w:before="9" w:after="0" w:line="276" w:lineRule="auto"/>
        <w:ind w:right="-21"/>
        <w:jc w:val="center"/>
        <w:rPr>
          <w:rFonts w:ascii="Arial" w:eastAsia="Arial" w:hAnsi="Arial" w:cs="Arial"/>
          <w:b/>
        </w:rPr>
      </w:pPr>
      <w:r>
        <w:rPr>
          <w:rFonts w:ascii="Arial" w:eastAsia="Arial" w:hAnsi="Arial" w:cs="Arial"/>
          <w:b/>
        </w:rPr>
        <w:t>ANEXO VI</w:t>
      </w:r>
    </w:p>
    <w:p w14:paraId="38795542" w14:textId="77777777" w:rsidR="005901BD" w:rsidRDefault="005901BD">
      <w:pPr>
        <w:spacing w:before="9" w:after="0" w:line="276" w:lineRule="auto"/>
        <w:ind w:right="-21"/>
        <w:jc w:val="center"/>
        <w:rPr>
          <w:rFonts w:ascii="Arial" w:eastAsia="Arial" w:hAnsi="Arial" w:cs="Arial"/>
        </w:rPr>
      </w:pPr>
    </w:p>
    <w:p w14:paraId="21C8857E" w14:textId="77777777" w:rsidR="005901BD" w:rsidRDefault="00000000">
      <w:pPr>
        <w:spacing w:before="56" w:after="0" w:line="276" w:lineRule="auto"/>
        <w:ind w:right="-21"/>
        <w:jc w:val="center"/>
        <w:rPr>
          <w:rFonts w:ascii="Arial" w:eastAsia="Arial" w:hAnsi="Arial" w:cs="Arial"/>
          <w:b/>
        </w:rPr>
      </w:pPr>
      <w:r>
        <w:rPr>
          <w:rFonts w:ascii="Arial" w:eastAsia="Arial" w:hAnsi="Arial" w:cs="Arial"/>
          <w:b/>
        </w:rPr>
        <w:t>DECLARAÇÃO</w:t>
      </w:r>
      <w:r>
        <w:rPr>
          <w:rFonts w:ascii="Arial" w:eastAsia="Arial" w:hAnsi="Arial" w:cs="Arial"/>
          <w:b/>
          <w:spacing w:val="-6"/>
        </w:rPr>
        <w:t xml:space="preserve"> </w:t>
      </w:r>
      <w:r>
        <w:rPr>
          <w:rFonts w:ascii="Arial" w:eastAsia="Arial" w:hAnsi="Arial" w:cs="Arial"/>
          <w:b/>
        </w:rPr>
        <w:t>SOBRE</w:t>
      </w:r>
      <w:r>
        <w:rPr>
          <w:rFonts w:ascii="Arial" w:eastAsia="Arial" w:hAnsi="Arial" w:cs="Arial"/>
          <w:b/>
          <w:spacing w:val="-4"/>
        </w:rPr>
        <w:t xml:space="preserve"> </w:t>
      </w:r>
      <w:r>
        <w:rPr>
          <w:rFonts w:ascii="Arial" w:eastAsia="Arial" w:hAnsi="Arial" w:cs="Arial"/>
          <w:b/>
        </w:rPr>
        <w:t>TRABALHO</w:t>
      </w:r>
      <w:r>
        <w:rPr>
          <w:rFonts w:ascii="Arial" w:eastAsia="Arial" w:hAnsi="Arial" w:cs="Arial"/>
          <w:b/>
          <w:spacing w:val="-2"/>
        </w:rPr>
        <w:t xml:space="preserve"> </w:t>
      </w:r>
      <w:r>
        <w:rPr>
          <w:rFonts w:ascii="Arial" w:eastAsia="Arial" w:hAnsi="Arial" w:cs="Arial"/>
          <w:b/>
        </w:rPr>
        <w:t>DE</w:t>
      </w:r>
      <w:r>
        <w:rPr>
          <w:rFonts w:ascii="Arial" w:eastAsia="Arial" w:hAnsi="Arial" w:cs="Arial"/>
          <w:b/>
          <w:spacing w:val="-2"/>
        </w:rPr>
        <w:t xml:space="preserve"> </w:t>
      </w:r>
      <w:r>
        <w:rPr>
          <w:rFonts w:ascii="Arial" w:eastAsia="Arial" w:hAnsi="Arial" w:cs="Arial"/>
          <w:b/>
        </w:rPr>
        <w:t>MENORES</w:t>
      </w:r>
    </w:p>
    <w:p w14:paraId="24B5F550" w14:textId="77777777" w:rsidR="005901BD" w:rsidRDefault="005901BD">
      <w:pPr>
        <w:spacing w:after="0" w:line="276" w:lineRule="auto"/>
        <w:ind w:right="-21"/>
        <w:jc w:val="both"/>
        <w:rPr>
          <w:rFonts w:ascii="Arial" w:eastAsia="Arial" w:hAnsi="Arial" w:cs="Arial"/>
          <w:b/>
        </w:rPr>
      </w:pPr>
    </w:p>
    <w:p w14:paraId="7390BCED" w14:textId="77777777" w:rsidR="005901BD" w:rsidRDefault="005901BD">
      <w:pPr>
        <w:spacing w:after="0" w:line="276" w:lineRule="auto"/>
        <w:ind w:right="-21"/>
        <w:jc w:val="both"/>
        <w:rPr>
          <w:rFonts w:ascii="Arial" w:eastAsia="Arial" w:hAnsi="Arial" w:cs="Arial"/>
          <w:b/>
        </w:rPr>
      </w:pPr>
    </w:p>
    <w:p w14:paraId="12ACB926" w14:textId="77777777" w:rsidR="005901BD" w:rsidRDefault="00000000">
      <w:pPr>
        <w:spacing w:before="135" w:after="0" w:line="276" w:lineRule="auto"/>
        <w:ind w:right="-21"/>
        <w:jc w:val="both"/>
        <w:rPr>
          <w:rFonts w:ascii="Arial" w:eastAsia="Arial" w:hAnsi="Arial" w:cs="Arial"/>
        </w:rPr>
      </w:pPr>
      <w:r>
        <w:rPr>
          <w:rFonts w:ascii="Arial" w:eastAsia="Arial" w:hAnsi="Arial" w:cs="Arial"/>
        </w:rPr>
        <w:t>A (</w:t>
      </w:r>
      <w:r>
        <w:rPr>
          <w:rFonts w:ascii="Arial" w:eastAsia="Arial" w:hAnsi="Arial" w:cs="Arial"/>
          <w:i/>
        </w:rPr>
        <w:t>Nome da Entidade e CNPJ</w:t>
      </w:r>
      <w:r>
        <w:rPr>
          <w:rFonts w:ascii="Arial" w:eastAsia="Arial" w:hAnsi="Arial" w:cs="Arial"/>
        </w:rPr>
        <w:t>), declara, para os fins do disposto no inc. VII do art. 33 do Decreto</w:t>
      </w:r>
      <w:r>
        <w:rPr>
          <w:rFonts w:ascii="Arial" w:eastAsia="Arial" w:hAnsi="Arial" w:cs="Arial"/>
          <w:spacing w:val="1"/>
        </w:rPr>
        <w:t xml:space="preserve"> </w:t>
      </w:r>
      <w:r>
        <w:rPr>
          <w:rFonts w:ascii="Arial" w:eastAsia="Arial" w:hAnsi="Arial" w:cs="Arial"/>
        </w:rPr>
        <w:t>Municipal nº 57.575/2016, que não emprega menor de 18 (dezoito) anos em trabalho noturno,</w:t>
      </w:r>
      <w:r>
        <w:rPr>
          <w:rFonts w:ascii="Arial" w:eastAsia="Arial" w:hAnsi="Arial" w:cs="Arial"/>
          <w:spacing w:val="1"/>
        </w:rPr>
        <w:t xml:space="preserve"> </w:t>
      </w:r>
      <w:r>
        <w:rPr>
          <w:rFonts w:ascii="Arial" w:eastAsia="Arial" w:hAnsi="Arial" w:cs="Arial"/>
        </w:rPr>
        <w:t>perigoso ou insalubre e não</w:t>
      </w:r>
      <w:r>
        <w:rPr>
          <w:rFonts w:ascii="Arial" w:eastAsia="Arial" w:hAnsi="Arial" w:cs="Arial"/>
          <w:spacing w:val="1"/>
        </w:rPr>
        <w:t xml:space="preserve"> </w:t>
      </w:r>
      <w:r>
        <w:rPr>
          <w:rFonts w:ascii="Arial" w:eastAsia="Arial" w:hAnsi="Arial" w:cs="Arial"/>
        </w:rPr>
        <w:t>emprega</w:t>
      </w:r>
      <w:r>
        <w:rPr>
          <w:rFonts w:ascii="Arial" w:eastAsia="Arial" w:hAnsi="Arial" w:cs="Arial"/>
          <w:spacing w:val="1"/>
        </w:rPr>
        <w:t xml:space="preserve"> </w:t>
      </w:r>
      <w:r>
        <w:rPr>
          <w:rFonts w:ascii="Arial" w:eastAsia="Arial" w:hAnsi="Arial" w:cs="Arial"/>
        </w:rPr>
        <w:t>menor de 16 (dezesseis) anos,</w:t>
      </w:r>
      <w:r>
        <w:rPr>
          <w:rFonts w:ascii="Arial" w:eastAsia="Arial" w:hAnsi="Arial" w:cs="Arial"/>
          <w:spacing w:val="1"/>
        </w:rPr>
        <w:t xml:space="preserve"> </w:t>
      </w:r>
      <w:r>
        <w:rPr>
          <w:rFonts w:ascii="Arial" w:eastAsia="Arial" w:hAnsi="Arial" w:cs="Arial"/>
        </w:rPr>
        <w:t>salvo</w:t>
      </w:r>
      <w:r>
        <w:rPr>
          <w:rFonts w:ascii="Arial" w:eastAsia="Arial" w:hAnsi="Arial" w:cs="Arial"/>
          <w:spacing w:val="1"/>
        </w:rPr>
        <w:t xml:space="preserve"> </w:t>
      </w:r>
      <w:r>
        <w:rPr>
          <w:rFonts w:ascii="Arial" w:eastAsia="Arial" w:hAnsi="Arial" w:cs="Arial"/>
        </w:rPr>
        <w:t>na condição</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aprendiz, a partir de 14 (quatorze) anos.</w:t>
      </w:r>
    </w:p>
    <w:p w14:paraId="0747B3C3" w14:textId="77777777" w:rsidR="005901BD" w:rsidRDefault="005901BD">
      <w:pPr>
        <w:spacing w:after="0" w:line="276" w:lineRule="auto"/>
        <w:ind w:right="-21"/>
        <w:jc w:val="both"/>
        <w:rPr>
          <w:rFonts w:ascii="Arial" w:eastAsia="Arial" w:hAnsi="Arial" w:cs="Arial"/>
        </w:rPr>
      </w:pPr>
    </w:p>
    <w:p w14:paraId="64C7E1DB" w14:textId="77777777" w:rsidR="005901BD" w:rsidRDefault="005901BD">
      <w:pPr>
        <w:spacing w:after="0" w:line="276" w:lineRule="auto"/>
        <w:ind w:right="-21"/>
        <w:jc w:val="both"/>
        <w:rPr>
          <w:rFonts w:ascii="Arial" w:eastAsia="Arial" w:hAnsi="Arial" w:cs="Arial"/>
        </w:rPr>
      </w:pPr>
    </w:p>
    <w:p w14:paraId="63307A3B" w14:textId="77777777" w:rsidR="005901BD" w:rsidRDefault="005901BD">
      <w:pPr>
        <w:spacing w:before="2" w:after="0" w:line="276" w:lineRule="auto"/>
        <w:ind w:right="-21"/>
        <w:jc w:val="both"/>
        <w:rPr>
          <w:rFonts w:ascii="Arial" w:eastAsia="Arial" w:hAnsi="Arial" w:cs="Arial"/>
        </w:rPr>
      </w:pPr>
    </w:p>
    <w:p w14:paraId="55CE03F2" w14:textId="77777777" w:rsidR="005901BD" w:rsidRDefault="00000000">
      <w:pPr>
        <w:tabs>
          <w:tab w:val="left" w:pos="7396"/>
          <w:tab w:val="left" w:pos="8248"/>
          <w:tab w:val="left" w:pos="9320"/>
        </w:tabs>
        <w:spacing w:after="0" w:line="276" w:lineRule="auto"/>
        <w:ind w:right="-21"/>
        <w:jc w:val="both"/>
        <w:rPr>
          <w:rFonts w:ascii="Arial" w:eastAsia="Arial" w:hAnsi="Arial" w:cs="Arial"/>
        </w:rPr>
      </w:pPr>
      <w:r>
        <w:rPr>
          <w:rFonts w:ascii="Arial" w:eastAsia="Arial" w:hAnsi="Arial" w:cs="Arial"/>
        </w:rPr>
        <w:t>São</w:t>
      </w:r>
      <w:r>
        <w:rPr>
          <w:rFonts w:ascii="Arial" w:eastAsia="Arial" w:hAnsi="Arial" w:cs="Arial"/>
          <w:spacing w:val="-2"/>
        </w:rPr>
        <w:t xml:space="preserve"> </w:t>
      </w:r>
      <w:r>
        <w:rPr>
          <w:rFonts w:ascii="Arial" w:eastAsia="Arial" w:hAnsi="Arial" w:cs="Arial"/>
        </w:rPr>
        <w:t>Paulo</w:t>
      </w:r>
      <w:r>
        <w:rPr>
          <w:rFonts w:ascii="Arial" w:eastAsia="Arial" w:hAnsi="Arial" w:cs="Arial"/>
          <w:spacing w:val="-1"/>
        </w:rPr>
        <w:t xml:space="preserve"> </w:t>
      </w:r>
      <w:r>
        <w:rPr>
          <w:rFonts w:ascii="Arial" w:eastAsia="Arial" w:hAnsi="Arial" w:cs="Arial"/>
        </w:rPr>
        <w:t xml:space="preserve">– SP, </w:t>
      </w:r>
      <w:r>
        <w:rPr>
          <w:rFonts w:ascii="Arial" w:eastAsia="Arial" w:hAnsi="Arial" w:cs="Arial"/>
          <w:u w:val="single"/>
        </w:rPr>
        <w:tab/>
      </w:r>
      <w:r>
        <w:rPr>
          <w:rFonts w:ascii="Arial" w:eastAsia="Arial" w:hAnsi="Arial" w:cs="Arial"/>
        </w:rPr>
        <w:t>/</w:t>
      </w:r>
      <w:r>
        <w:rPr>
          <w:rFonts w:ascii="Arial" w:eastAsia="Arial" w:hAnsi="Arial" w:cs="Arial"/>
          <w:u w:val="single"/>
        </w:rPr>
        <w:tab/>
      </w:r>
      <w:r>
        <w:rPr>
          <w:rFonts w:ascii="Arial" w:eastAsia="Arial" w:hAnsi="Arial" w:cs="Arial"/>
        </w:rPr>
        <w:t>/</w:t>
      </w:r>
      <w:r>
        <w:rPr>
          <w:rFonts w:ascii="Arial" w:eastAsia="Arial" w:hAnsi="Arial" w:cs="Arial"/>
          <w:u w:val="single"/>
        </w:rPr>
        <w:tab/>
      </w:r>
      <w:r>
        <w:rPr>
          <w:rFonts w:ascii="Arial" w:eastAsia="Arial" w:hAnsi="Arial" w:cs="Arial"/>
        </w:rPr>
        <w:t>.</w:t>
      </w:r>
    </w:p>
    <w:p w14:paraId="5B7A44F0" w14:textId="77777777" w:rsidR="005901BD" w:rsidRDefault="005901BD">
      <w:pPr>
        <w:spacing w:after="0" w:line="276" w:lineRule="auto"/>
        <w:ind w:right="-21"/>
        <w:jc w:val="both"/>
        <w:rPr>
          <w:rFonts w:ascii="Arial" w:eastAsia="Arial" w:hAnsi="Arial" w:cs="Arial"/>
        </w:rPr>
      </w:pPr>
    </w:p>
    <w:p w14:paraId="7CB385D9" w14:textId="77777777" w:rsidR="005901BD" w:rsidRDefault="005901BD">
      <w:pPr>
        <w:spacing w:after="0" w:line="276" w:lineRule="auto"/>
        <w:ind w:right="-21"/>
        <w:jc w:val="both"/>
        <w:rPr>
          <w:rFonts w:ascii="Arial" w:eastAsia="Arial" w:hAnsi="Arial" w:cs="Arial"/>
        </w:rPr>
      </w:pPr>
    </w:p>
    <w:p w14:paraId="0E22CDCC" w14:textId="77777777" w:rsidR="005901BD" w:rsidRDefault="005901BD">
      <w:pPr>
        <w:spacing w:after="0" w:line="276" w:lineRule="auto"/>
        <w:ind w:right="-21"/>
        <w:jc w:val="both"/>
        <w:rPr>
          <w:rFonts w:ascii="Arial" w:eastAsia="Arial" w:hAnsi="Arial" w:cs="Arial"/>
        </w:rPr>
      </w:pPr>
    </w:p>
    <w:p w14:paraId="683DB73D" w14:textId="77777777" w:rsidR="005901BD" w:rsidRDefault="005901BD">
      <w:pPr>
        <w:spacing w:after="0" w:line="276" w:lineRule="auto"/>
        <w:ind w:right="-21"/>
        <w:jc w:val="both"/>
        <w:rPr>
          <w:rFonts w:ascii="Arial" w:eastAsia="Arial" w:hAnsi="Arial" w:cs="Arial"/>
        </w:rPr>
      </w:pPr>
    </w:p>
    <w:p w14:paraId="22AB9ED7" w14:textId="77777777" w:rsidR="005901BD" w:rsidRDefault="005901BD">
      <w:pPr>
        <w:spacing w:after="0" w:line="276" w:lineRule="auto"/>
        <w:ind w:right="-21"/>
        <w:jc w:val="both"/>
        <w:rPr>
          <w:rFonts w:ascii="Arial" w:eastAsia="Arial" w:hAnsi="Arial" w:cs="Arial"/>
        </w:rPr>
      </w:pPr>
    </w:p>
    <w:p w14:paraId="2CF9655D" w14:textId="77777777" w:rsidR="005901BD" w:rsidRDefault="005901BD">
      <w:pPr>
        <w:spacing w:after="0" w:line="276" w:lineRule="auto"/>
        <w:ind w:right="-21"/>
        <w:jc w:val="both"/>
        <w:rPr>
          <w:rFonts w:ascii="Arial" w:eastAsia="Arial" w:hAnsi="Arial" w:cs="Arial"/>
        </w:rPr>
      </w:pPr>
    </w:p>
    <w:p w14:paraId="76B270A8" w14:textId="77777777" w:rsidR="005901BD" w:rsidRDefault="005901BD">
      <w:pPr>
        <w:spacing w:before="1" w:after="0" w:line="276" w:lineRule="auto"/>
        <w:ind w:right="-21"/>
        <w:jc w:val="both"/>
        <w:rPr>
          <w:rFonts w:ascii="Arial" w:eastAsia="Arial" w:hAnsi="Arial" w:cs="Arial"/>
        </w:rPr>
      </w:pPr>
    </w:p>
    <w:p w14:paraId="3698CF00" w14:textId="77777777" w:rsidR="005901BD" w:rsidRDefault="00000000">
      <w:pPr>
        <w:spacing w:after="0" w:line="276" w:lineRule="auto"/>
        <w:ind w:right="-21"/>
        <w:jc w:val="center"/>
        <w:rPr>
          <w:rFonts w:ascii="Arial" w:eastAsia="Arial" w:hAnsi="Arial" w:cs="Arial"/>
        </w:rPr>
      </w:pPr>
      <w:r>
        <w:rPr>
          <w:rFonts w:ascii="Arial" w:eastAsia="Arial" w:hAnsi="Arial" w:cs="Arial"/>
        </w:rPr>
        <w:t>Nome do Dirigente Responsável</w:t>
      </w:r>
      <w:r>
        <w:rPr>
          <w:rFonts w:ascii="Arial" w:eastAsia="Arial" w:hAnsi="Arial" w:cs="Arial"/>
          <w:spacing w:val="-47"/>
        </w:rPr>
        <w:t xml:space="preserve"> </w:t>
      </w:r>
      <w:r>
        <w:rPr>
          <w:rFonts w:ascii="Arial" w:eastAsia="Arial" w:hAnsi="Arial" w:cs="Arial"/>
        </w:rPr>
        <w:t>Cargo</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RG</w:t>
      </w:r>
    </w:p>
    <w:p w14:paraId="1F49F11E" w14:textId="77777777" w:rsidR="005901BD" w:rsidRDefault="005901BD">
      <w:pPr>
        <w:spacing w:after="0" w:line="276" w:lineRule="auto"/>
        <w:ind w:right="-21"/>
        <w:jc w:val="both"/>
        <w:rPr>
          <w:rFonts w:ascii="Arial" w:eastAsia="Arial" w:hAnsi="Arial" w:cs="Arial"/>
        </w:rPr>
      </w:pPr>
    </w:p>
    <w:p w14:paraId="72B3D5A0" w14:textId="77777777" w:rsidR="005901BD" w:rsidRDefault="005901BD">
      <w:pPr>
        <w:spacing w:before="9" w:after="0" w:line="276" w:lineRule="auto"/>
        <w:ind w:right="-21"/>
        <w:jc w:val="both"/>
        <w:rPr>
          <w:rFonts w:ascii="Arial" w:eastAsia="Arial" w:hAnsi="Arial" w:cs="Arial"/>
          <w:b/>
        </w:rPr>
      </w:pPr>
    </w:p>
    <w:p w14:paraId="78175122" w14:textId="77777777" w:rsidR="005901BD" w:rsidRDefault="005901BD">
      <w:pPr>
        <w:spacing w:before="9" w:after="0" w:line="276" w:lineRule="auto"/>
        <w:ind w:right="-21"/>
        <w:jc w:val="center"/>
        <w:rPr>
          <w:rFonts w:ascii="Arial" w:eastAsia="Arial" w:hAnsi="Arial" w:cs="Arial"/>
          <w:b/>
        </w:rPr>
      </w:pPr>
    </w:p>
    <w:p w14:paraId="319088DA" w14:textId="77777777" w:rsidR="005901BD" w:rsidRDefault="00000000">
      <w:pPr>
        <w:spacing w:before="9" w:after="0" w:line="276" w:lineRule="auto"/>
        <w:ind w:right="-21"/>
        <w:jc w:val="center"/>
        <w:rPr>
          <w:rFonts w:ascii="Arial" w:eastAsia="Arial" w:hAnsi="Arial" w:cs="Arial"/>
          <w:b/>
        </w:rPr>
      </w:pPr>
      <w:r>
        <w:rPr>
          <w:rFonts w:ascii="Arial" w:eastAsia="Arial" w:hAnsi="Arial" w:cs="Arial"/>
          <w:b/>
        </w:rPr>
        <w:t>ANEXO VII</w:t>
      </w:r>
    </w:p>
    <w:p w14:paraId="10DEE4A5" w14:textId="77777777" w:rsidR="005901BD" w:rsidRDefault="005901BD">
      <w:pPr>
        <w:spacing w:after="0" w:line="276" w:lineRule="auto"/>
        <w:ind w:right="-21"/>
        <w:jc w:val="center"/>
        <w:rPr>
          <w:rFonts w:ascii="Arial" w:eastAsia="Arial" w:hAnsi="Arial" w:cs="Arial"/>
          <w:i/>
        </w:rPr>
      </w:pPr>
    </w:p>
    <w:p w14:paraId="51F6526D" w14:textId="77777777" w:rsidR="005901BD" w:rsidRDefault="00000000">
      <w:pPr>
        <w:spacing w:after="0" w:line="276" w:lineRule="auto"/>
        <w:ind w:right="-21"/>
        <w:jc w:val="center"/>
        <w:rPr>
          <w:rFonts w:ascii="Arial" w:eastAsia="Arial" w:hAnsi="Arial" w:cs="Arial"/>
          <w:b/>
        </w:rPr>
      </w:pPr>
      <w:r>
        <w:rPr>
          <w:rFonts w:ascii="Arial" w:eastAsia="Arial" w:hAnsi="Arial" w:cs="Arial"/>
          <w:b/>
        </w:rPr>
        <w:t>DECLARAÇÃO PARA CONTRATAÇÃO DE EMPRESAS</w:t>
      </w:r>
    </w:p>
    <w:p w14:paraId="71C4FA2F" w14:textId="77777777" w:rsidR="005901BD" w:rsidRDefault="005901BD">
      <w:pPr>
        <w:spacing w:after="0" w:line="276" w:lineRule="auto"/>
        <w:ind w:right="-21"/>
        <w:jc w:val="both"/>
        <w:rPr>
          <w:rFonts w:ascii="Arial" w:eastAsia="Arial" w:hAnsi="Arial" w:cs="Arial"/>
        </w:rPr>
      </w:pPr>
    </w:p>
    <w:p w14:paraId="2CBECE11" w14:textId="77777777" w:rsidR="005901BD" w:rsidRDefault="00000000">
      <w:pPr>
        <w:spacing w:after="0" w:line="276" w:lineRule="auto"/>
        <w:ind w:right="-21"/>
        <w:jc w:val="both"/>
        <w:rPr>
          <w:rFonts w:ascii="Arial" w:eastAsia="Arial" w:hAnsi="Arial" w:cs="Arial"/>
        </w:rPr>
      </w:pPr>
      <w:r>
        <w:rPr>
          <w:rFonts w:ascii="Arial" w:eastAsia="Arial" w:hAnsi="Arial" w:cs="Arial"/>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2EF438B8" w14:textId="77777777" w:rsidR="005901BD" w:rsidRDefault="005901BD">
      <w:pPr>
        <w:spacing w:after="0" w:line="276" w:lineRule="auto"/>
        <w:ind w:right="-21"/>
        <w:jc w:val="both"/>
        <w:rPr>
          <w:rFonts w:ascii="Arial" w:eastAsia="Arial" w:hAnsi="Arial" w:cs="Arial"/>
        </w:rPr>
      </w:pPr>
    </w:p>
    <w:p w14:paraId="6A30BCD0" w14:textId="77777777" w:rsidR="005901BD" w:rsidRDefault="00000000">
      <w:pPr>
        <w:spacing w:after="0" w:line="276" w:lineRule="auto"/>
        <w:ind w:right="-21"/>
        <w:jc w:val="both"/>
        <w:rPr>
          <w:rFonts w:ascii="Arial" w:eastAsia="Arial" w:hAnsi="Arial" w:cs="Arial"/>
          <w:i/>
        </w:rPr>
      </w:pPr>
      <w:r>
        <w:rPr>
          <w:rFonts w:ascii="Arial" w:eastAsia="Arial" w:hAnsi="Arial" w:cs="Arial"/>
          <w:i/>
        </w:rPr>
        <w:t>A) As entidades proponentes deverão apresentar uma Relação dos Prestadores de Serviços previstos, para a fiscalização e comparação dos serviços prestados e constatado na visita in loco realizada pelo gestor da parceria no dia do evento.</w:t>
      </w:r>
    </w:p>
    <w:p w14:paraId="6AC86CD3" w14:textId="77777777" w:rsidR="005901BD" w:rsidRDefault="005901BD">
      <w:pPr>
        <w:spacing w:after="0" w:line="276" w:lineRule="auto"/>
        <w:ind w:right="-21"/>
        <w:jc w:val="both"/>
        <w:rPr>
          <w:rFonts w:ascii="Arial" w:eastAsia="Arial" w:hAnsi="Arial" w:cs="Arial"/>
          <w:i/>
        </w:rPr>
      </w:pPr>
    </w:p>
    <w:p w14:paraId="2603BEC2" w14:textId="77777777" w:rsidR="005901BD" w:rsidRDefault="00000000">
      <w:pPr>
        <w:spacing w:after="0" w:line="276" w:lineRule="auto"/>
        <w:ind w:right="-21"/>
        <w:jc w:val="both"/>
        <w:rPr>
          <w:rFonts w:ascii="Arial" w:eastAsia="Arial" w:hAnsi="Arial" w:cs="Arial"/>
          <w:i/>
        </w:rPr>
      </w:pPr>
      <w:r>
        <w:rPr>
          <w:rFonts w:ascii="Arial" w:eastAsia="Arial" w:hAnsi="Arial" w:cs="Arial"/>
          <w:i/>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78B9E5B9" w14:textId="77777777" w:rsidR="005901BD" w:rsidRDefault="005901BD">
      <w:pPr>
        <w:spacing w:after="0" w:line="276" w:lineRule="auto"/>
        <w:ind w:right="-21"/>
        <w:jc w:val="both"/>
        <w:rPr>
          <w:rFonts w:ascii="Arial" w:eastAsia="Arial" w:hAnsi="Arial" w:cs="Arial"/>
        </w:rPr>
      </w:pPr>
    </w:p>
    <w:p w14:paraId="0EAEF4D4" w14:textId="77777777" w:rsidR="005901BD" w:rsidRDefault="00000000">
      <w:pPr>
        <w:spacing w:after="0" w:line="276" w:lineRule="auto"/>
        <w:ind w:right="-21"/>
        <w:jc w:val="both"/>
        <w:rPr>
          <w:rFonts w:ascii="Arial" w:eastAsia="Arial" w:hAnsi="Arial" w:cs="Arial"/>
        </w:rPr>
      </w:pPr>
      <w:r>
        <w:rPr>
          <w:rFonts w:ascii="Arial" w:eastAsia="Arial" w:hAnsi="Arial" w:cs="Arial"/>
        </w:rPr>
        <w:t>RELAÇÃO DOS PRESTADORES DE SERVIÇOS</w:t>
      </w:r>
    </w:p>
    <w:p w14:paraId="68F31DFD" w14:textId="77777777" w:rsidR="005901BD" w:rsidRDefault="00000000">
      <w:pPr>
        <w:spacing w:after="0" w:line="276" w:lineRule="auto"/>
        <w:ind w:right="-21"/>
        <w:jc w:val="both"/>
        <w:rPr>
          <w:rFonts w:ascii="Arial" w:eastAsia="Arial" w:hAnsi="Arial" w:cs="Arial"/>
          <w:i/>
        </w:rPr>
      </w:pPr>
      <w:r>
        <w:rPr>
          <w:rFonts w:ascii="Arial" w:eastAsia="Arial" w:hAnsi="Arial" w:cs="Arial"/>
        </w:rPr>
        <w:t xml:space="preserve">Objeto: </w:t>
      </w:r>
      <w:r>
        <w:rPr>
          <w:rFonts w:ascii="Arial" w:eastAsia="Arial" w:hAnsi="Arial" w:cs="Arial"/>
          <w:i/>
        </w:rPr>
        <w:t>(Nome do Evento).</w:t>
      </w:r>
    </w:p>
    <w:p w14:paraId="51D25CDC" w14:textId="77777777" w:rsidR="005901BD" w:rsidRDefault="00000000">
      <w:pPr>
        <w:tabs>
          <w:tab w:val="right" w:pos="9071"/>
        </w:tabs>
        <w:spacing w:after="0" w:line="276" w:lineRule="auto"/>
        <w:ind w:right="-21"/>
        <w:jc w:val="both"/>
        <w:rPr>
          <w:rFonts w:ascii="Arial" w:eastAsia="Arial" w:hAnsi="Arial" w:cs="Arial"/>
        </w:rPr>
      </w:pPr>
      <w:r>
        <w:rPr>
          <w:rFonts w:ascii="Arial" w:eastAsia="Arial" w:hAnsi="Arial" w:cs="Arial"/>
        </w:rPr>
        <w:t>Empresa: (</w:t>
      </w:r>
      <w:r>
        <w:rPr>
          <w:rFonts w:ascii="Arial" w:eastAsia="Arial" w:hAnsi="Arial" w:cs="Arial"/>
          <w:i/>
        </w:rPr>
        <w:t>Nome da empresa de segurança</w:t>
      </w:r>
      <w:r>
        <w:rPr>
          <w:rFonts w:ascii="Arial" w:eastAsia="Arial" w:hAnsi="Arial" w:cs="Arial"/>
        </w:rPr>
        <w:t xml:space="preserve">).                                     CNPJ: </w:t>
      </w:r>
      <w:r>
        <w:rPr>
          <w:rFonts w:ascii="Arial" w:eastAsia="Arial" w:hAnsi="Arial" w:cs="Arial"/>
          <w:i/>
        </w:rPr>
        <w:t>00.000.000/0000.00.</w:t>
      </w:r>
      <w:r>
        <w:rPr>
          <w:rFonts w:ascii="Arial" w:eastAsia="Arial" w:hAnsi="Arial" w:cs="Arial"/>
          <w:i/>
        </w:rPr>
        <w:tab/>
      </w:r>
    </w:p>
    <w:p w14:paraId="0E41379F" w14:textId="77777777" w:rsidR="005901BD" w:rsidRDefault="00000000">
      <w:pPr>
        <w:spacing w:after="0" w:line="276" w:lineRule="auto"/>
        <w:ind w:right="-21"/>
        <w:jc w:val="both"/>
        <w:rPr>
          <w:rFonts w:ascii="Arial" w:eastAsia="Arial" w:hAnsi="Arial" w:cs="Arial"/>
          <w:i/>
        </w:rPr>
      </w:pPr>
      <w:r>
        <w:rPr>
          <w:rFonts w:ascii="Arial" w:eastAsia="Arial" w:hAnsi="Arial" w:cs="Arial"/>
        </w:rPr>
        <w:t xml:space="preserve">Serviços Prestados: </w:t>
      </w:r>
      <w:r>
        <w:rPr>
          <w:rFonts w:ascii="Arial" w:eastAsia="Arial" w:hAnsi="Arial" w:cs="Arial"/>
          <w:i/>
        </w:rPr>
        <w:t>(Natureza da prestação de serviços)</w:t>
      </w:r>
    </w:p>
    <w:p w14:paraId="76FF7E1D" w14:textId="77777777" w:rsidR="005901BD" w:rsidRDefault="00000000">
      <w:pPr>
        <w:spacing w:after="0" w:line="276" w:lineRule="auto"/>
        <w:ind w:right="-21"/>
        <w:jc w:val="both"/>
        <w:rPr>
          <w:rFonts w:ascii="Arial" w:eastAsia="Arial" w:hAnsi="Arial" w:cs="Arial"/>
          <w:i/>
        </w:rPr>
      </w:pPr>
      <w:r>
        <w:rPr>
          <w:rFonts w:ascii="Arial" w:eastAsia="Arial" w:hAnsi="Arial" w:cs="Arial"/>
        </w:rPr>
        <w:t xml:space="preserve">Valor do Repasse: </w:t>
      </w:r>
      <w:r>
        <w:rPr>
          <w:rFonts w:ascii="Arial" w:eastAsia="Arial" w:hAnsi="Arial" w:cs="Arial"/>
          <w:i/>
        </w:rPr>
        <w:t>R$ 00.000,00</w:t>
      </w:r>
    </w:p>
    <w:p w14:paraId="429616F2" w14:textId="77777777" w:rsidR="005901BD" w:rsidRDefault="005901BD">
      <w:pPr>
        <w:tabs>
          <w:tab w:val="left" w:pos="851"/>
        </w:tabs>
        <w:spacing w:after="0" w:line="276" w:lineRule="auto"/>
        <w:ind w:right="-21"/>
        <w:jc w:val="both"/>
        <w:rPr>
          <w:rFonts w:ascii="Arial" w:eastAsia="Arial" w:hAnsi="Arial" w:cs="Arial"/>
        </w:rPr>
      </w:pPr>
    </w:p>
    <w:p w14:paraId="12FB17DC" w14:textId="77777777" w:rsidR="005901BD" w:rsidRDefault="00000000">
      <w:pPr>
        <w:tabs>
          <w:tab w:val="left" w:pos="851"/>
        </w:tabs>
        <w:spacing w:after="0" w:line="276" w:lineRule="auto"/>
        <w:ind w:right="-21"/>
        <w:jc w:val="both"/>
        <w:rPr>
          <w:rFonts w:ascii="Arial" w:eastAsia="Arial" w:hAnsi="Arial" w:cs="Arial"/>
        </w:rPr>
      </w:pPr>
      <w:r>
        <w:rPr>
          <w:rFonts w:ascii="Arial" w:eastAsia="Arial" w:hAnsi="Arial" w:cs="Arial"/>
        </w:rPr>
        <w:t>São Paulo – SP, _____/_______/_________.</w:t>
      </w:r>
    </w:p>
    <w:p w14:paraId="45CF1383" w14:textId="77777777" w:rsidR="005901BD" w:rsidRDefault="005901BD">
      <w:pPr>
        <w:spacing w:after="0" w:line="276" w:lineRule="auto"/>
        <w:ind w:right="-21"/>
        <w:jc w:val="both"/>
        <w:rPr>
          <w:rFonts w:ascii="Arial" w:eastAsia="Arial" w:hAnsi="Arial" w:cs="Arial"/>
        </w:rPr>
      </w:pPr>
    </w:p>
    <w:p w14:paraId="342C5218" w14:textId="77777777" w:rsidR="005901BD" w:rsidRDefault="005901BD">
      <w:pPr>
        <w:spacing w:after="0" w:line="276" w:lineRule="auto"/>
        <w:ind w:right="-21"/>
        <w:jc w:val="both"/>
        <w:rPr>
          <w:rFonts w:ascii="Arial" w:eastAsia="Arial" w:hAnsi="Arial" w:cs="Arial"/>
        </w:rPr>
      </w:pPr>
    </w:p>
    <w:p w14:paraId="235643D4" w14:textId="77777777" w:rsidR="005901BD" w:rsidRDefault="00000000">
      <w:pPr>
        <w:spacing w:after="0" w:line="276" w:lineRule="auto"/>
        <w:ind w:right="-21"/>
        <w:jc w:val="both"/>
        <w:rPr>
          <w:rFonts w:ascii="Arial" w:eastAsia="Arial" w:hAnsi="Arial" w:cs="Arial"/>
        </w:rPr>
      </w:pPr>
      <w:r>
        <w:rPr>
          <w:rFonts w:ascii="Arial" w:eastAsia="Arial" w:hAnsi="Arial" w:cs="Arial"/>
        </w:rPr>
        <w:t>_________________________________________</w:t>
      </w:r>
    </w:p>
    <w:p w14:paraId="3F74DF14" w14:textId="77777777" w:rsidR="005901BD" w:rsidRDefault="00000000">
      <w:pPr>
        <w:spacing w:after="0" w:line="276" w:lineRule="auto"/>
        <w:ind w:right="-21"/>
        <w:jc w:val="both"/>
        <w:rPr>
          <w:rFonts w:ascii="Arial" w:eastAsia="Arial" w:hAnsi="Arial" w:cs="Arial"/>
        </w:rPr>
      </w:pPr>
      <w:r>
        <w:rPr>
          <w:rFonts w:ascii="Arial" w:eastAsia="Arial" w:hAnsi="Arial" w:cs="Arial"/>
        </w:rPr>
        <w:t>Nome do Dirigente Responsável</w:t>
      </w:r>
    </w:p>
    <w:p w14:paraId="019ECB8D" w14:textId="77777777" w:rsidR="005901BD" w:rsidRDefault="00000000">
      <w:pPr>
        <w:spacing w:after="0" w:line="276" w:lineRule="auto"/>
        <w:ind w:right="-21"/>
        <w:jc w:val="both"/>
        <w:rPr>
          <w:rFonts w:ascii="Arial" w:eastAsia="Arial" w:hAnsi="Arial" w:cs="Arial"/>
        </w:rPr>
      </w:pPr>
      <w:r>
        <w:rPr>
          <w:rFonts w:ascii="Arial" w:eastAsia="Arial" w:hAnsi="Arial" w:cs="Arial"/>
        </w:rPr>
        <w:t>Cargo – RG</w:t>
      </w:r>
    </w:p>
    <w:p w14:paraId="43F38610" w14:textId="77777777" w:rsidR="005901BD" w:rsidRDefault="005901BD">
      <w:pPr>
        <w:spacing w:before="56" w:after="0" w:line="276" w:lineRule="auto"/>
        <w:ind w:right="-21"/>
        <w:jc w:val="center"/>
        <w:rPr>
          <w:rFonts w:ascii="Arial" w:eastAsia="Arial" w:hAnsi="Arial" w:cs="Arial"/>
          <w:b/>
        </w:rPr>
      </w:pPr>
    </w:p>
    <w:p w14:paraId="706AE33C" w14:textId="77777777" w:rsidR="005901BD" w:rsidRDefault="005901BD">
      <w:pPr>
        <w:spacing w:before="56" w:after="0" w:line="276" w:lineRule="auto"/>
        <w:ind w:right="-21"/>
        <w:jc w:val="center"/>
        <w:rPr>
          <w:rFonts w:ascii="Arial" w:eastAsia="Arial" w:hAnsi="Arial" w:cs="Arial"/>
          <w:b/>
        </w:rPr>
      </w:pPr>
    </w:p>
    <w:p w14:paraId="4F9C6EC8" w14:textId="77777777" w:rsidR="005901BD" w:rsidRDefault="005901BD">
      <w:pPr>
        <w:spacing w:before="56" w:after="0" w:line="276" w:lineRule="auto"/>
        <w:ind w:right="-21"/>
        <w:jc w:val="center"/>
        <w:rPr>
          <w:rFonts w:ascii="Arial" w:eastAsia="Arial" w:hAnsi="Arial" w:cs="Arial"/>
          <w:b/>
        </w:rPr>
      </w:pPr>
    </w:p>
    <w:p w14:paraId="3F52BD68" w14:textId="77777777" w:rsidR="005901BD" w:rsidRDefault="005901BD">
      <w:pPr>
        <w:spacing w:before="56" w:after="0" w:line="276" w:lineRule="auto"/>
        <w:ind w:right="-21"/>
        <w:jc w:val="center"/>
        <w:rPr>
          <w:rFonts w:ascii="Arial" w:eastAsia="Arial" w:hAnsi="Arial" w:cs="Arial"/>
          <w:b/>
        </w:rPr>
      </w:pPr>
    </w:p>
    <w:p w14:paraId="643914F2" w14:textId="77777777" w:rsidR="005901BD" w:rsidRDefault="005901BD">
      <w:pPr>
        <w:spacing w:before="56" w:after="0" w:line="276" w:lineRule="auto"/>
        <w:ind w:right="-21"/>
        <w:jc w:val="center"/>
        <w:rPr>
          <w:rFonts w:ascii="Arial" w:eastAsia="Arial" w:hAnsi="Arial" w:cs="Arial"/>
          <w:b/>
        </w:rPr>
      </w:pPr>
    </w:p>
    <w:p w14:paraId="7CE583C4" w14:textId="77777777" w:rsidR="005901BD" w:rsidRDefault="005901BD">
      <w:pPr>
        <w:spacing w:before="56" w:after="0" w:line="276" w:lineRule="auto"/>
        <w:ind w:right="-21"/>
        <w:jc w:val="center"/>
        <w:rPr>
          <w:rFonts w:ascii="Arial" w:eastAsia="Arial" w:hAnsi="Arial" w:cs="Arial"/>
          <w:b/>
        </w:rPr>
      </w:pPr>
    </w:p>
    <w:p w14:paraId="0BFD0013" w14:textId="77777777" w:rsidR="005901BD" w:rsidRDefault="005901BD">
      <w:pPr>
        <w:spacing w:before="56" w:after="0" w:line="276" w:lineRule="auto"/>
        <w:ind w:right="-21"/>
        <w:jc w:val="center"/>
        <w:rPr>
          <w:rFonts w:ascii="Arial" w:eastAsia="Arial" w:hAnsi="Arial" w:cs="Arial"/>
          <w:b/>
        </w:rPr>
      </w:pPr>
    </w:p>
    <w:p w14:paraId="03F894C6" w14:textId="77777777" w:rsidR="005901BD" w:rsidRDefault="005901BD">
      <w:pPr>
        <w:spacing w:before="56" w:after="0" w:line="276" w:lineRule="auto"/>
        <w:ind w:right="-21"/>
        <w:jc w:val="center"/>
        <w:rPr>
          <w:rFonts w:ascii="Arial" w:eastAsia="Arial" w:hAnsi="Arial" w:cs="Arial"/>
          <w:b/>
        </w:rPr>
      </w:pPr>
    </w:p>
    <w:p w14:paraId="7270286C" w14:textId="77777777" w:rsidR="005901BD" w:rsidRDefault="005901BD">
      <w:pPr>
        <w:spacing w:before="56" w:after="0" w:line="276" w:lineRule="auto"/>
        <w:ind w:right="-21"/>
        <w:jc w:val="center"/>
        <w:rPr>
          <w:rFonts w:ascii="Arial" w:eastAsia="Arial" w:hAnsi="Arial" w:cs="Arial"/>
          <w:b/>
        </w:rPr>
      </w:pPr>
    </w:p>
    <w:p w14:paraId="53CBB5CA" w14:textId="77777777" w:rsidR="005901BD" w:rsidRDefault="005901BD">
      <w:pPr>
        <w:spacing w:before="56" w:after="0" w:line="276" w:lineRule="auto"/>
        <w:ind w:right="-21"/>
        <w:jc w:val="center"/>
        <w:rPr>
          <w:rFonts w:ascii="Arial" w:eastAsia="Arial" w:hAnsi="Arial" w:cs="Arial"/>
          <w:b/>
        </w:rPr>
      </w:pPr>
    </w:p>
    <w:p w14:paraId="4909D847" w14:textId="77777777" w:rsidR="005901BD" w:rsidRDefault="00000000">
      <w:pPr>
        <w:spacing w:before="56" w:after="0" w:line="276" w:lineRule="auto"/>
        <w:ind w:right="-21"/>
        <w:jc w:val="center"/>
        <w:rPr>
          <w:rFonts w:ascii="Arial" w:eastAsia="Arial" w:hAnsi="Arial" w:cs="Arial"/>
          <w:b/>
        </w:rPr>
      </w:pPr>
      <w:r>
        <w:rPr>
          <w:rFonts w:ascii="Arial" w:eastAsia="Arial" w:hAnsi="Arial" w:cs="Arial"/>
          <w:b/>
        </w:rPr>
        <w:lastRenderedPageBreak/>
        <w:t>ANEXO VIII</w:t>
      </w:r>
    </w:p>
    <w:p w14:paraId="19BB0A17" w14:textId="77777777" w:rsidR="005901BD" w:rsidRDefault="005901BD">
      <w:pPr>
        <w:spacing w:before="56" w:after="0" w:line="276" w:lineRule="auto"/>
        <w:ind w:right="-21"/>
        <w:jc w:val="center"/>
        <w:rPr>
          <w:rFonts w:ascii="Arial" w:eastAsia="Arial" w:hAnsi="Arial" w:cs="Arial"/>
          <w:b/>
        </w:rPr>
      </w:pPr>
    </w:p>
    <w:p w14:paraId="377ED638" w14:textId="77777777" w:rsidR="005901BD" w:rsidRDefault="00000000">
      <w:pPr>
        <w:spacing w:before="56" w:after="0" w:line="276" w:lineRule="auto"/>
        <w:ind w:right="-21"/>
        <w:jc w:val="center"/>
        <w:rPr>
          <w:rFonts w:ascii="Arial" w:eastAsia="Arial" w:hAnsi="Arial" w:cs="Arial"/>
          <w:b/>
        </w:rPr>
      </w:pPr>
      <w:r>
        <w:rPr>
          <w:rFonts w:ascii="Arial" w:eastAsia="Arial" w:hAnsi="Arial" w:cs="Arial"/>
          <w:b/>
        </w:rPr>
        <w:t>DECLARAÇÃO</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3"/>
        </w:rPr>
        <w:t xml:space="preserve"> </w:t>
      </w:r>
      <w:r>
        <w:rPr>
          <w:rFonts w:ascii="Arial" w:eastAsia="Arial" w:hAnsi="Arial" w:cs="Arial"/>
          <w:b/>
        </w:rPr>
        <w:t>PAGAMENTO</w:t>
      </w:r>
    </w:p>
    <w:p w14:paraId="17ECEF39" w14:textId="77777777" w:rsidR="005901BD" w:rsidRDefault="005901BD">
      <w:pPr>
        <w:spacing w:after="0" w:line="276" w:lineRule="auto"/>
        <w:ind w:right="-21"/>
        <w:jc w:val="both"/>
        <w:rPr>
          <w:rFonts w:ascii="Arial" w:eastAsia="Arial" w:hAnsi="Arial" w:cs="Arial"/>
          <w:b/>
        </w:rPr>
      </w:pPr>
    </w:p>
    <w:p w14:paraId="77A21F1E" w14:textId="77777777" w:rsidR="005901BD" w:rsidRDefault="005901BD">
      <w:pPr>
        <w:spacing w:before="1" w:after="0" w:line="276" w:lineRule="auto"/>
        <w:ind w:right="-21"/>
        <w:jc w:val="both"/>
        <w:rPr>
          <w:rFonts w:ascii="Arial" w:eastAsia="Arial" w:hAnsi="Arial" w:cs="Arial"/>
          <w:b/>
        </w:rPr>
      </w:pPr>
    </w:p>
    <w:p w14:paraId="2190B1B2" w14:textId="77777777" w:rsidR="005901BD" w:rsidRDefault="00000000">
      <w:pPr>
        <w:spacing w:after="0" w:line="276" w:lineRule="auto"/>
        <w:ind w:right="-21"/>
        <w:jc w:val="both"/>
        <w:rPr>
          <w:rFonts w:ascii="Arial" w:eastAsia="Arial" w:hAnsi="Arial" w:cs="Arial"/>
        </w:rPr>
      </w:pPr>
      <w:r>
        <w:rPr>
          <w:rFonts w:ascii="Arial" w:eastAsia="Arial" w:hAnsi="Arial" w:cs="Arial"/>
        </w:rPr>
        <w:t>Eu, (</w:t>
      </w:r>
      <w:r>
        <w:rPr>
          <w:rFonts w:ascii="Arial" w:eastAsia="Arial" w:hAnsi="Arial" w:cs="Arial"/>
          <w:i/>
        </w:rPr>
        <w:t>Nome do dirigente e RG 00.000.000-00</w:t>
      </w:r>
      <w:r>
        <w:rPr>
          <w:rFonts w:ascii="Arial" w:eastAsia="Arial" w:hAnsi="Arial" w:cs="Arial"/>
        </w:rPr>
        <w:t>), dirigente responsável pela (</w:t>
      </w:r>
      <w:r>
        <w:rPr>
          <w:rFonts w:ascii="Arial" w:eastAsia="Arial" w:hAnsi="Arial" w:cs="Arial"/>
          <w:i/>
        </w:rPr>
        <w:t>nome da Entidade e CNPJ</w:t>
      </w:r>
      <w:r>
        <w:rPr>
          <w:rFonts w:ascii="Arial" w:eastAsia="Arial" w:hAnsi="Arial" w:cs="Arial"/>
          <w:i/>
          <w:spacing w:val="1"/>
        </w:rPr>
        <w:t xml:space="preserve"> </w:t>
      </w:r>
      <w:r>
        <w:rPr>
          <w:rFonts w:ascii="Arial" w:eastAsia="Arial" w:hAnsi="Arial" w:cs="Arial"/>
          <w:i/>
        </w:rPr>
        <w:t>00.000.000.0000-00</w:t>
      </w:r>
      <w:r>
        <w:rPr>
          <w:rFonts w:ascii="Arial" w:eastAsia="Arial" w:hAnsi="Arial" w:cs="Arial"/>
        </w:rPr>
        <w:t>), no exercício de minhas atribuições legais, declaro para os devidos fins que as</w:t>
      </w:r>
      <w:r>
        <w:rPr>
          <w:rFonts w:ascii="Arial" w:eastAsia="Arial" w:hAnsi="Arial" w:cs="Arial"/>
          <w:spacing w:val="1"/>
        </w:rPr>
        <w:t xml:space="preserve"> </w:t>
      </w:r>
      <w:r>
        <w:rPr>
          <w:rFonts w:ascii="Arial" w:eastAsia="Arial" w:hAnsi="Arial" w:cs="Arial"/>
        </w:rPr>
        <w:t xml:space="preserve">atividades realizadas no âmbito da parceria, firmada com a Secretaria Municipal de Turismo (SMTUR), conforme Processo Administrativo </w:t>
      </w:r>
      <w:r>
        <w:rPr>
          <w:rFonts w:ascii="Arial" w:eastAsia="Arial" w:hAnsi="Arial" w:cs="Arial"/>
          <w:i/>
        </w:rPr>
        <w:t xml:space="preserve">nº 0000000000, </w:t>
      </w:r>
      <w:r>
        <w:rPr>
          <w:rFonts w:ascii="Arial" w:eastAsia="Arial" w:hAnsi="Arial" w:cs="Arial"/>
        </w:rPr>
        <w:t>Nota de Empenho nº</w:t>
      </w:r>
      <w:r>
        <w:rPr>
          <w:rFonts w:ascii="Arial" w:eastAsia="Arial" w:hAnsi="Arial" w:cs="Arial"/>
          <w:spacing w:val="1"/>
        </w:rPr>
        <w:t xml:space="preserve"> </w:t>
      </w:r>
      <w:r>
        <w:rPr>
          <w:rFonts w:ascii="Arial" w:eastAsia="Arial" w:hAnsi="Arial" w:cs="Arial"/>
          <w:i/>
        </w:rPr>
        <w:t xml:space="preserve">000000 </w:t>
      </w:r>
      <w:r>
        <w:rPr>
          <w:rFonts w:ascii="Arial" w:eastAsia="Arial" w:hAnsi="Arial" w:cs="Arial"/>
        </w:rPr>
        <w:t xml:space="preserve">e Termo de Fomento </w:t>
      </w:r>
      <w:r>
        <w:rPr>
          <w:rFonts w:ascii="Arial" w:eastAsia="Arial" w:hAnsi="Arial" w:cs="Arial"/>
          <w:i/>
        </w:rPr>
        <w:t>nº 000/SMTUR/202x</w:t>
      </w:r>
      <w:r>
        <w:rPr>
          <w:rFonts w:ascii="Arial" w:eastAsia="Arial" w:hAnsi="Arial" w:cs="Arial"/>
        </w:rPr>
        <w:t>, referente à 1º parcela do período de</w:t>
      </w:r>
      <w:r>
        <w:rPr>
          <w:rFonts w:ascii="Arial" w:eastAsia="Arial" w:hAnsi="Arial" w:cs="Arial"/>
          <w:spacing w:val="1"/>
        </w:rPr>
        <w:t xml:space="preserve"> </w:t>
      </w:r>
      <w:r>
        <w:rPr>
          <w:rFonts w:ascii="Arial" w:eastAsia="Arial" w:hAnsi="Arial" w:cs="Arial"/>
          <w:i/>
        </w:rPr>
        <w:t>00/00/202x</w:t>
      </w:r>
      <w:r>
        <w:rPr>
          <w:rFonts w:ascii="Arial" w:eastAsia="Arial" w:hAnsi="Arial" w:cs="Arial"/>
          <w:i/>
          <w:spacing w:val="1"/>
        </w:rPr>
        <w:t xml:space="preserve"> </w:t>
      </w:r>
      <w:r>
        <w:rPr>
          <w:rFonts w:ascii="Arial" w:eastAsia="Arial" w:hAnsi="Arial" w:cs="Arial"/>
          <w:i/>
        </w:rPr>
        <w:t>a</w:t>
      </w:r>
      <w:r>
        <w:rPr>
          <w:rFonts w:ascii="Arial" w:eastAsia="Arial" w:hAnsi="Arial" w:cs="Arial"/>
          <w:i/>
          <w:spacing w:val="1"/>
        </w:rPr>
        <w:t xml:space="preserve"> </w:t>
      </w:r>
      <w:r>
        <w:rPr>
          <w:rFonts w:ascii="Arial" w:eastAsia="Arial" w:hAnsi="Arial" w:cs="Arial"/>
          <w:i/>
        </w:rPr>
        <w:t>00/00/202x</w:t>
      </w:r>
      <w:r>
        <w:rPr>
          <w:rFonts w:ascii="Arial" w:eastAsia="Arial" w:hAnsi="Arial" w:cs="Arial"/>
        </w:rPr>
        <w:t>,</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valor</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i/>
        </w:rPr>
        <w:t>R$</w:t>
      </w:r>
      <w:r>
        <w:rPr>
          <w:rFonts w:ascii="Arial" w:eastAsia="Arial" w:hAnsi="Arial" w:cs="Arial"/>
          <w:i/>
          <w:spacing w:val="1"/>
        </w:rPr>
        <w:t xml:space="preserve"> </w:t>
      </w:r>
      <w:r>
        <w:rPr>
          <w:rFonts w:ascii="Arial" w:eastAsia="Arial" w:hAnsi="Arial" w:cs="Arial"/>
          <w:i/>
        </w:rPr>
        <w:t>000,000</w:t>
      </w:r>
      <w:r>
        <w:rPr>
          <w:rFonts w:ascii="Arial" w:eastAsia="Arial" w:hAnsi="Arial" w:cs="Arial"/>
          <w:i/>
          <w:spacing w:val="1"/>
        </w:rPr>
        <w:t xml:space="preserve"> </w:t>
      </w:r>
      <w:r>
        <w:rPr>
          <w:rFonts w:ascii="Arial" w:eastAsia="Arial" w:hAnsi="Arial" w:cs="Arial"/>
          <w:i/>
        </w:rPr>
        <w:t>(valor</w:t>
      </w:r>
      <w:r>
        <w:rPr>
          <w:rFonts w:ascii="Arial" w:eastAsia="Arial" w:hAnsi="Arial" w:cs="Arial"/>
          <w:i/>
          <w:spacing w:val="1"/>
        </w:rPr>
        <w:t xml:space="preserve"> </w:t>
      </w:r>
      <w:r>
        <w:rPr>
          <w:rFonts w:ascii="Arial" w:eastAsia="Arial" w:hAnsi="Arial" w:cs="Arial"/>
          <w:i/>
        </w:rPr>
        <w:t>por</w:t>
      </w:r>
      <w:r>
        <w:rPr>
          <w:rFonts w:ascii="Arial" w:eastAsia="Arial" w:hAnsi="Arial" w:cs="Arial"/>
          <w:i/>
          <w:spacing w:val="1"/>
        </w:rPr>
        <w:t xml:space="preserve"> </w:t>
      </w:r>
      <w:r>
        <w:rPr>
          <w:rFonts w:ascii="Arial" w:eastAsia="Arial" w:hAnsi="Arial" w:cs="Arial"/>
          <w:i/>
        </w:rPr>
        <w:t>extenso),</w:t>
      </w:r>
      <w:r>
        <w:rPr>
          <w:rFonts w:ascii="Arial" w:eastAsia="Arial" w:hAnsi="Arial" w:cs="Arial"/>
          <w:i/>
          <w:spacing w:val="1"/>
        </w:rPr>
        <w:t xml:space="preserve"> </w:t>
      </w:r>
      <w:r>
        <w:rPr>
          <w:rFonts w:ascii="Arial" w:eastAsia="Arial" w:hAnsi="Arial" w:cs="Arial"/>
        </w:rPr>
        <w:t>serão</w:t>
      </w:r>
      <w:r>
        <w:rPr>
          <w:rFonts w:ascii="Arial" w:eastAsia="Arial" w:hAnsi="Arial" w:cs="Arial"/>
          <w:spacing w:val="1"/>
        </w:rPr>
        <w:t xml:space="preserve"> </w:t>
      </w:r>
      <w:r>
        <w:rPr>
          <w:rFonts w:ascii="Arial" w:eastAsia="Arial" w:hAnsi="Arial" w:cs="Arial"/>
        </w:rPr>
        <w:t>realizadas</w:t>
      </w:r>
      <w:r>
        <w:rPr>
          <w:rFonts w:ascii="Arial" w:eastAsia="Arial" w:hAnsi="Arial" w:cs="Arial"/>
          <w:spacing w:val="1"/>
        </w:rPr>
        <w:t xml:space="preserve"> </w:t>
      </w:r>
      <w:r>
        <w:rPr>
          <w:rFonts w:ascii="Arial" w:eastAsia="Arial" w:hAnsi="Arial" w:cs="Arial"/>
        </w:rPr>
        <w:t>por</w:t>
      </w:r>
      <w:r>
        <w:rPr>
          <w:rFonts w:ascii="Arial" w:eastAsia="Arial" w:hAnsi="Arial" w:cs="Arial"/>
          <w:spacing w:val="1"/>
        </w:rPr>
        <w:t xml:space="preserve"> </w:t>
      </w:r>
      <w:r>
        <w:rPr>
          <w:rFonts w:ascii="Arial" w:eastAsia="Arial" w:hAnsi="Arial" w:cs="Arial"/>
        </w:rPr>
        <w:t>subcontratação</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empresas</w:t>
      </w:r>
      <w:r>
        <w:rPr>
          <w:rFonts w:ascii="Arial" w:eastAsia="Arial" w:hAnsi="Arial" w:cs="Arial"/>
          <w:spacing w:val="1"/>
        </w:rPr>
        <w:t xml:space="preserve"> </w:t>
      </w:r>
      <w:r>
        <w:rPr>
          <w:rFonts w:ascii="Arial" w:eastAsia="Arial" w:hAnsi="Arial" w:cs="Arial"/>
        </w:rPr>
        <w:t>prestadoras</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serviços</w:t>
      </w:r>
      <w:r>
        <w:rPr>
          <w:rFonts w:ascii="Arial" w:eastAsia="Arial" w:hAnsi="Arial" w:cs="Arial"/>
          <w:spacing w:val="1"/>
        </w:rPr>
        <w:t xml:space="preserve"> </w:t>
      </w:r>
      <w:r>
        <w:rPr>
          <w:rFonts w:ascii="Arial" w:eastAsia="Arial" w:hAnsi="Arial" w:cs="Arial"/>
        </w:rPr>
        <w:t>diversos,</w:t>
      </w:r>
      <w:r>
        <w:rPr>
          <w:rFonts w:ascii="Arial" w:eastAsia="Arial" w:hAnsi="Arial" w:cs="Arial"/>
          <w:spacing w:val="1"/>
        </w:rPr>
        <w:t xml:space="preserve"> </w:t>
      </w:r>
      <w:r>
        <w:rPr>
          <w:rFonts w:ascii="Arial" w:eastAsia="Arial" w:hAnsi="Arial" w:cs="Arial"/>
        </w:rPr>
        <w:t>exceto</w:t>
      </w:r>
      <w:r>
        <w:rPr>
          <w:rFonts w:ascii="Arial" w:eastAsia="Arial" w:hAnsi="Arial" w:cs="Arial"/>
          <w:spacing w:val="1"/>
        </w:rPr>
        <w:t xml:space="preserve"> </w:t>
      </w:r>
      <w:r>
        <w:rPr>
          <w:rFonts w:ascii="Arial" w:eastAsia="Arial" w:hAnsi="Arial" w:cs="Arial"/>
        </w:rPr>
        <w:t>para</w:t>
      </w:r>
      <w:r>
        <w:rPr>
          <w:rFonts w:ascii="Arial" w:eastAsia="Arial" w:hAnsi="Arial" w:cs="Arial"/>
          <w:spacing w:val="1"/>
        </w:rPr>
        <w:t xml:space="preserve"> </w:t>
      </w:r>
      <w:r>
        <w:rPr>
          <w:rFonts w:ascii="Arial" w:eastAsia="Arial" w:hAnsi="Arial" w:cs="Arial"/>
        </w:rPr>
        <w:t>mão</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obra</w:t>
      </w:r>
      <w:r>
        <w:rPr>
          <w:rFonts w:ascii="Arial" w:eastAsia="Arial" w:hAnsi="Arial" w:cs="Arial"/>
          <w:spacing w:val="1"/>
        </w:rPr>
        <w:t xml:space="preserve"> </w:t>
      </w:r>
      <w:r>
        <w:rPr>
          <w:rFonts w:ascii="Arial" w:eastAsia="Arial" w:hAnsi="Arial" w:cs="Arial"/>
        </w:rPr>
        <w:t>das</w:t>
      </w:r>
      <w:r>
        <w:rPr>
          <w:rFonts w:ascii="Arial" w:eastAsia="Arial" w:hAnsi="Arial" w:cs="Arial"/>
          <w:spacing w:val="1"/>
        </w:rPr>
        <w:t xml:space="preserve"> </w:t>
      </w:r>
      <w:r>
        <w:rPr>
          <w:rFonts w:ascii="Arial" w:eastAsia="Arial" w:hAnsi="Arial" w:cs="Arial"/>
        </w:rPr>
        <w:t>atividades</w:t>
      </w:r>
      <w:r>
        <w:rPr>
          <w:rFonts w:ascii="Arial" w:eastAsia="Arial" w:hAnsi="Arial" w:cs="Arial"/>
          <w:spacing w:val="1"/>
        </w:rPr>
        <w:t xml:space="preserve"> </w:t>
      </w:r>
      <w:r>
        <w:rPr>
          <w:rFonts w:ascii="Arial" w:eastAsia="Arial" w:hAnsi="Arial" w:cs="Arial"/>
        </w:rPr>
        <w:t>fim utilizada</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 xml:space="preserve"> </w:t>
      </w:r>
      <w:r>
        <w:rPr>
          <w:rFonts w:ascii="Arial" w:eastAsia="Arial" w:hAnsi="Arial" w:cs="Arial"/>
        </w:rPr>
        <w:t>Parceria,</w:t>
      </w:r>
      <w:r>
        <w:rPr>
          <w:rFonts w:ascii="Arial" w:eastAsia="Arial" w:hAnsi="Arial" w:cs="Arial"/>
          <w:spacing w:val="1"/>
        </w:rPr>
        <w:t xml:space="preserve"> </w:t>
      </w:r>
      <w:r>
        <w:rPr>
          <w:rFonts w:ascii="Arial" w:eastAsia="Arial" w:hAnsi="Arial" w:cs="Arial"/>
        </w:rPr>
        <w:t>as quais</w:t>
      </w:r>
      <w:r>
        <w:rPr>
          <w:rFonts w:ascii="Arial" w:eastAsia="Arial" w:hAnsi="Arial" w:cs="Arial"/>
          <w:spacing w:val="1"/>
        </w:rPr>
        <w:t xml:space="preserve"> </w:t>
      </w:r>
      <w:r>
        <w:rPr>
          <w:rFonts w:ascii="Arial" w:eastAsia="Arial" w:hAnsi="Arial" w:cs="Arial"/>
        </w:rPr>
        <w:t>emitirão os</w:t>
      </w:r>
      <w:r>
        <w:rPr>
          <w:rFonts w:ascii="Arial" w:eastAsia="Arial" w:hAnsi="Arial" w:cs="Arial"/>
          <w:spacing w:val="1"/>
        </w:rPr>
        <w:t xml:space="preserve"> </w:t>
      </w:r>
      <w:r>
        <w:rPr>
          <w:rFonts w:ascii="Arial" w:eastAsia="Arial" w:hAnsi="Arial" w:cs="Arial"/>
        </w:rPr>
        <w:t>documentos</w:t>
      </w:r>
      <w:r>
        <w:rPr>
          <w:rFonts w:ascii="Arial" w:eastAsia="Arial" w:hAnsi="Arial" w:cs="Arial"/>
          <w:spacing w:val="1"/>
        </w:rPr>
        <w:t xml:space="preserve"> </w:t>
      </w:r>
      <w:r>
        <w:rPr>
          <w:rFonts w:ascii="Arial" w:eastAsia="Arial" w:hAnsi="Arial" w:cs="Arial"/>
        </w:rPr>
        <w:t>legais e ou</w:t>
      </w:r>
      <w:r>
        <w:rPr>
          <w:rFonts w:ascii="Arial" w:eastAsia="Arial" w:hAnsi="Arial" w:cs="Arial"/>
          <w:spacing w:val="1"/>
        </w:rPr>
        <w:t xml:space="preserve"> </w:t>
      </w:r>
      <w:r>
        <w:rPr>
          <w:rFonts w:ascii="Arial" w:eastAsia="Arial" w:hAnsi="Arial" w:cs="Arial"/>
        </w:rPr>
        <w:t>Notas</w:t>
      </w:r>
      <w:r>
        <w:rPr>
          <w:rFonts w:ascii="Arial" w:eastAsia="Arial" w:hAnsi="Arial" w:cs="Arial"/>
          <w:spacing w:val="1"/>
        </w:rPr>
        <w:t xml:space="preserve"> </w:t>
      </w:r>
      <w:r>
        <w:rPr>
          <w:rFonts w:ascii="Arial" w:eastAsia="Arial" w:hAnsi="Arial" w:cs="Arial"/>
        </w:rPr>
        <w:t>Fiscais</w:t>
      </w:r>
      <w:r>
        <w:rPr>
          <w:rFonts w:ascii="Arial" w:eastAsia="Arial" w:hAnsi="Arial" w:cs="Arial"/>
          <w:spacing w:val="1"/>
        </w:rPr>
        <w:t xml:space="preserve"> </w:t>
      </w:r>
      <w:r>
        <w:rPr>
          <w:rFonts w:ascii="Arial" w:eastAsia="Arial" w:hAnsi="Arial" w:cs="Arial"/>
        </w:rPr>
        <w:t>correspondentes, bem como as compras efetuadas, com as suas respectivas Notas Fiscais legais,</w:t>
      </w:r>
      <w:r>
        <w:rPr>
          <w:rFonts w:ascii="Arial" w:eastAsia="Arial" w:hAnsi="Arial" w:cs="Arial"/>
          <w:spacing w:val="1"/>
        </w:rPr>
        <w:t xml:space="preserve"> </w:t>
      </w:r>
      <w:r>
        <w:rPr>
          <w:rFonts w:ascii="Arial" w:eastAsia="Arial" w:hAnsi="Arial" w:cs="Arial"/>
        </w:rPr>
        <w:t>emitidas</w:t>
      </w:r>
      <w:r>
        <w:rPr>
          <w:rFonts w:ascii="Arial" w:eastAsia="Arial" w:hAnsi="Arial" w:cs="Arial"/>
          <w:spacing w:val="39"/>
        </w:rPr>
        <w:t xml:space="preserve"> </w:t>
      </w:r>
      <w:r>
        <w:rPr>
          <w:rFonts w:ascii="Arial" w:eastAsia="Arial" w:hAnsi="Arial" w:cs="Arial"/>
        </w:rPr>
        <w:t>pelas</w:t>
      </w:r>
      <w:r>
        <w:rPr>
          <w:rFonts w:ascii="Arial" w:eastAsia="Arial" w:hAnsi="Arial" w:cs="Arial"/>
          <w:spacing w:val="39"/>
        </w:rPr>
        <w:t xml:space="preserve"> </w:t>
      </w:r>
      <w:r>
        <w:rPr>
          <w:rFonts w:ascii="Arial" w:eastAsia="Arial" w:hAnsi="Arial" w:cs="Arial"/>
        </w:rPr>
        <w:t>empresas</w:t>
      </w:r>
      <w:r>
        <w:rPr>
          <w:rFonts w:ascii="Arial" w:eastAsia="Arial" w:hAnsi="Arial" w:cs="Arial"/>
          <w:spacing w:val="43"/>
        </w:rPr>
        <w:t xml:space="preserve"> </w:t>
      </w:r>
      <w:r>
        <w:rPr>
          <w:rFonts w:ascii="Arial" w:eastAsia="Arial" w:hAnsi="Arial" w:cs="Arial"/>
        </w:rPr>
        <w:t>fornecedoras,</w:t>
      </w:r>
      <w:r>
        <w:rPr>
          <w:rFonts w:ascii="Arial" w:eastAsia="Arial" w:hAnsi="Arial" w:cs="Arial"/>
          <w:spacing w:val="39"/>
        </w:rPr>
        <w:t xml:space="preserve"> </w:t>
      </w:r>
      <w:r>
        <w:rPr>
          <w:rFonts w:ascii="Arial" w:eastAsia="Arial" w:hAnsi="Arial" w:cs="Arial"/>
        </w:rPr>
        <w:t>constando</w:t>
      </w:r>
      <w:r>
        <w:rPr>
          <w:rFonts w:ascii="Arial" w:eastAsia="Arial" w:hAnsi="Arial" w:cs="Arial"/>
          <w:spacing w:val="42"/>
        </w:rPr>
        <w:t xml:space="preserve"> </w:t>
      </w:r>
      <w:r>
        <w:rPr>
          <w:rFonts w:ascii="Arial" w:eastAsia="Arial" w:hAnsi="Arial" w:cs="Arial"/>
        </w:rPr>
        <w:t>nas</w:t>
      </w:r>
      <w:r>
        <w:rPr>
          <w:rFonts w:ascii="Arial" w:eastAsia="Arial" w:hAnsi="Arial" w:cs="Arial"/>
          <w:spacing w:val="42"/>
        </w:rPr>
        <w:t xml:space="preserve"> </w:t>
      </w:r>
      <w:r>
        <w:rPr>
          <w:rFonts w:ascii="Arial" w:eastAsia="Arial" w:hAnsi="Arial" w:cs="Arial"/>
        </w:rPr>
        <w:t>mesmas,</w:t>
      </w:r>
      <w:r>
        <w:rPr>
          <w:rFonts w:ascii="Arial" w:eastAsia="Arial" w:hAnsi="Arial" w:cs="Arial"/>
          <w:spacing w:val="41"/>
        </w:rPr>
        <w:t xml:space="preserve"> </w:t>
      </w:r>
      <w:r>
        <w:rPr>
          <w:rFonts w:ascii="Arial" w:eastAsia="Arial" w:hAnsi="Arial" w:cs="Arial"/>
        </w:rPr>
        <w:t>carimbo</w:t>
      </w:r>
      <w:r>
        <w:rPr>
          <w:rFonts w:ascii="Arial" w:eastAsia="Arial" w:hAnsi="Arial" w:cs="Arial"/>
          <w:spacing w:val="42"/>
        </w:rPr>
        <w:t xml:space="preserve"> </w:t>
      </w:r>
      <w:r>
        <w:rPr>
          <w:rFonts w:ascii="Arial" w:eastAsia="Arial" w:hAnsi="Arial" w:cs="Arial"/>
        </w:rPr>
        <w:t>de</w:t>
      </w:r>
      <w:r>
        <w:rPr>
          <w:rFonts w:ascii="Arial" w:eastAsia="Arial" w:hAnsi="Arial" w:cs="Arial"/>
          <w:spacing w:val="43"/>
        </w:rPr>
        <w:t xml:space="preserve"> </w:t>
      </w:r>
      <w:r>
        <w:rPr>
          <w:rFonts w:ascii="Arial" w:eastAsia="Arial" w:hAnsi="Arial" w:cs="Arial"/>
        </w:rPr>
        <w:t>quitação,</w:t>
      </w:r>
      <w:r>
        <w:rPr>
          <w:rFonts w:ascii="Arial" w:eastAsia="Arial" w:hAnsi="Arial" w:cs="Arial"/>
          <w:spacing w:val="39"/>
        </w:rPr>
        <w:t xml:space="preserve"> </w:t>
      </w:r>
      <w:r>
        <w:rPr>
          <w:rFonts w:ascii="Arial" w:eastAsia="Arial" w:hAnsi="Arial" w:cs="Arial"/>
        </w:rPr>
        <w:t>sendo</w:t>
      </w:r>
      <w:r>
        <w:rPr>
          <w:rFonts w:ascii="Arial" w:eastAsia="Arial" w:hAnsi="Arial" w:cs="Arial"/>
          <w:spacing w:val="40"/>
        </w:rPr>
        <w:t xml:space="preserve"> </w:t>
      </w:r>
      <w:r>
        <w:rPr>
          <w:rFonts w:ascii="Arial" w:eastAsia="Arial" w:hAnsi="Arial" w:cs="Arial"/>
        </w:rPr>
        <w:t>que</w:t>
      </w:r>
      <w:r>
        <w:rPr>
          <w:rFonts w:ascii="Arial" w:eastAsia="Arial" w:hAnsi="Arial" w:cs="Arial"/>
          <w:spacing w:val="-47"/>
        </w:rPr>
        <w:t xml:space="preserve"> </w:t>
      </w:r>
      <w:r>
        <w:rPr>
          <w:rFonts w:ascii="Arial" w:eastAsia="Arial" w:hAnsi="Arial" w:cs="Arial"/>
        </w:rPr>
        <w:t>estes</w:t>
      </w:r>
      <w:r>
        <w:rPr>
          <w:rFonts w:ascii="Arial" w:eastAsia="Arial" w:hAnsi="Arial" w:cs="Arial"/>
          <w:spacing w:val="1"/>
        </w:rPr>
        <w:t xml:space="preserve"> </w:t>
      </w:r>
      <w:r>
        <w:rPr>
          <w:rFonts w:ascii="Arial" w:eastAsia="Arial" w:hAnsi="Arial" w:cs="Arial"/>
        </w:rPr>
        <w:t>documentos</w:t>
      </w:r>
      <w:r>
        <w:rPr>
          <w:rFonts w:ascii="Arial" w:eastAsia="Arial" w:hAnsi="Arial" w:cs="Arial"/>
          <w:spacing w:val="1"/>
        </w:rPr>
        <w:t xml:space="preserve"> </w:t>
      </w:r>
      <w:r>
        <w:rPr>
          <w:rFonts w:ascii="Arial" w:eastAsia="Arial" w:hAnsi="Arial" w:cs="Arial"/>
        </w:rPr>
        <w:t>deverão</w:t>
      </w:r>
      <w:r>
        <w:rPr>
          <w:rFonts w:ascii="Arial" w:eastAsia="Arial" w:hAnsi="Arial" w:cs="Arial"/>
          <w:spacing w:val="1"/>
        </w:rPr>
        <w:t xml:space="preserve"> </w:t>
      </w:r>
      <w:r>
        <w:rPr>
          <w:rFonts w:ascii="Arial" w:eastAsia="Arial" w:hAnsi="Arial" w:cs="Arial"/>
        </w:rPr>
        <w:t>ser</w:t>
      </w:r>
      <w:r>
        <w:rPr>
          <w:rFonts w:ascii="Arial" w:eastAsia="Arial" w:hAnsi="Arial" w:cs="Arial"/>
          <w:spacing w:val="1"/>
        </w:rPr>
        <w:t xml:space="preserve"> </w:t>
      </w:r>
      <w:r>
        <w:rPr>
          <w:rFonts w:ascii="Arial" w:eastAsia="Arial" w:hAnsi="Arial" w:cs="Arial"/>
        </w:rPr>
        <w:t>entregues</w:t>
      </w:r>
      <w:r>
        <w:rPr>
          <w:rFonts w:ascii="Arial" w:eastAsia="Arial" w:hAnsi="Arial" w:cs="Arial"/>
          <w:spacing w:val="1"/>
        </w:rPr>
        <w:t xml:space="preserve"> </w:t>
      </w:r>
      <w:r>
        <w:rPr>
          <w:rFonts w:ascii="Arial" w:eastAsia="Arial" w:hAnsi="Arial" w:cs="Arial"/>
        </w:rPr>
        <w:t>acompanhados</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recibos</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repasse,</w:t>
      </w:r>
      <w:r>
        <w:rPr>
          <w:rFonts w:ascii="Arial" w:eastAsia="Arial" w:hAnsi="Arial" w:cs="Arial"/>
          <w:spacing w:val="1"/>
        </w:rPr>
        <w:t xml:space="preserve"> </w:t>
      </w:r>
      <w:r>
        <w:rPr>
          <w:rFonts w:ascii="Arial" w:eastAsia="Arial" w:hAnsi="Arial" w:cs="Arial"/>
        </w:rPr>
        <w:t>emitidos</w:t>
      </w:r>
      <w:r>
        <w:rPr>
          <w:rFonts w:ascii="Arial" w:eastAsia="Arial" w:hAnsi="Arial" w:cs="Arial"/>
          <w:spacing w:val="1"/>
        </w:rPr>
        <w:t xml:space="preserve"> </w:t>
      </w:r>
      <w:r>
        <w:rPr>
          <w:rFonts w:ascii="Arial" w:eastAsia="Arial" w:hAnsi="Arial" w:cs="Arial"/>
        </w:rPr>
        <w:t>pelos</w:t>
      </w:r>
      <w:r>
        <w:rPr>
          <w:rFonts w:ascii="Arial" w:eastAsia="Arial" w:hAnsi="Arial" w:cs="Arial"/>
          <w:spacing w:val="-47"/>
        </w:rPr>
        <w:t xml:space="preserve"> </w:t>
      </w:r>
      <w:r>
        <w:rPr>
          <w:rFonts w:ascii="Arial" w:eastAsia="Arial" w:hAnsi="Arial" w:cs="Arial"/>
        </w:rPr>
        <w:t>respectivos</w:t>
      </w:r>
      <w:r>
        <w:rPr>
          <w:rFonts w:ascii="Arial" w:eastAsia="Arial" w:hAnsi="Arial" w:cs="Arial"/>
          <w:spacing w:val="-1"/>
        </w:rPr>
        <w:t xml:space="preserve"> </w:t>
      </w:r>
      <w:r>
        <w:rPr>
          <w:rFonts w:ascii="Arial" w:eastAsia="Arial" w:hAnsi="Arial" w:cs="Arial"/>
        </w:rPr>
        <w:t>fornecedores.</w:t>
      </w:r>
    </w:p>
    <w:p w14:paraId="46FDAD70" w14:textId="77777777" w:rsidR="005901BD" w:rsidRDefault="00000000">
      <w:pPr>
        <w:spacing w:after="0" w:line="276" w:lineRule="auto"/>
        <w:ind w:right="-21"/>
        <w:jc w:val="both"/>
        <w:rPr>
          <w:rFonts w:ascii="Arial" w:eastAsia="Arial" w:hAnsi="Arial" w:cs="Arial"/>
        </w:rPr>
      </w:pPr>
      <w:r>
        <w:rPr>
          <w:rFonts w:ascii="Arial" w:eastAsia="Arial" w:hAnsi="Arial" w:cs="Arial"/>
        </w:rPr>
        <w:t>Declaro, finalmente, que os orçamentos apresentados e os gastos efetuados foram de acordo com os</w:t>
      </w:r>
      <w:r>
        <w:rPr>
          <w:rFonts w:ascii="Arial" w:eastAsia="Arial" w:hAnsi="Arial" w:cs="Arial"/>
          <w:spacing w:val="1"/>
        </w:rPr>
        <w:t xml:space="preserve"> </w:t>
      </w:r>
      <w:r>
        <w:rPr>
          <w:rFonts w:ascii="Arial" w:eastAsia="Arial" w:hAnsi="Arial" w:cs="Arial"/>
        </w:rPr>
        <w:t>valores praticados no mercado e o pleno atendimento aos princípios da Legalidade, Impessoalidade,</w:t>
      </w:r>
      <w:r>
        <w:rPr>
          <w:rFonts w:ascii="Arial" w:eastAsia="Arial" w:hAnsi="Arial" w:cs="Arial"/>
          <w:spacing w:val="1"/>
        </w:rPr>
        <w:t xml:space="preserve"> </w:t>
      </w:r>
      <w:r>
        <w:rPr>
          <w:rFonts w:ascii="Arial" w:eastAsia="Arial" w:hAnsi="Arial" w:cs="Arial"/>
        </w:rPr>
        <w:t>Moralidade,</w:t>
      </w:r>
      <w:r>
        <w:rPr>
          <w:rFonts w:ascii="Arial" w:eastAsia="Arial" w:hAnsi="Arial" w:cs="Arial"/>
          <w:spacing w:val="-3"/>
        </w:rPr>
        <w:t xml:space="preserve"> </w:t>
      </w:r>
      <w:r>
        <w:rPr>
          <w:rFonts w:ascii="Arial" w:eastAsia="Arial" w:hAnsi="Arial" w:cs="Arial"/>
        </w:rPr>
        <w:t>Publicidade,</w:t>
      </w:r>
      <w:r>
        <w:rPr>
          <w:rFonts w:ascii="Arial" w:eastAsia="Arial" w:hAnsi="Arial" w:cs="Arial"/>
          <w:spacing w:val="1"/>
        </w:rPr>
        <w:t xml:space="preserve"> </w:t>
      </w:r>
      <w:r>
        <w:rPr>
          <w:rFonts w:ascii="Arial" w:eastAsia="Arial" w:hAnsi="Arial" w:cs="Arial"/>
        </w:rPr>
        <w:t>Eficiência e</w:t>
      </w:r>
      <w:r>
        <w:rPr>
          <w:rFonts w:ascii="Arial" w:eastAsia="Arial" w:hAnsi="Arial" w:cs="Arial"/>
          <w:spacing w:val="-2"/>
        </w:rPr>
        <w:t xml:space="preserve"> </w:t>
      </w:r>
      <w:r>
        <w:rPr>
          <w:rFonts w:ascii="Arial" w:eastAsia="Arial" w:hAnsi="Arial" w:cs="Arial"/>
        </w:rPr>
        <w:t>Economicidade.</w:t>
      </w:r>
    </w:p>
    <w:p w14:paraId="0CF38F3C" w14:textId="77777777" w:rsidR="005901BD" w:rsidRDefault="005901BD">
      <w:pPr>
        <w:tabs>
          <w:tab w:val="left" w:pos="7396"/>
          <w:tab w:val="left" w:pos="8248"/>
          <w:tab w:val="left" w:pos="9320"/>
        </w:tabs>
        <w:spacing w:before="182" w:after="0" w:line="276" w:lineRule="auto"/>
        <w:ind w:right="-21"/>
        <w:jc w:val="both"/>
        <w:rPr>
          <w:rFonts w:ascii="Arial" w:eastAsia="Arial" w:hAnsi="Arial" w:cs="Arial"/>
        </w:rPr>
      </w:pPr>
    </w:p>
    <w:p w14:paraId="76CAB9B3" w14:textId="77777777" w:rsidR="005901BD" w:rsidRDefault="00000000">
      <w:pPr>
        <w:tabs>
          <w:tab w:val="left" w:pos="7396"/>
          <w:tab w:val="left" w:pos="8248"/>
          <w:tab w:val="left" w:pos="9320"/>
        </w:tabs>
        <w:spacing w:before="182" w:after="0" w:line="276" w:lineRule="auto"/>
        <w:ind w:right="-21"/>
        <w:jc w:val="both"/>
        <w:rPr>
          <w:rFonts w:ascii="Arial" w:eastAsia="Arial" w:hAnsi="Arial" w:cs="Arial"/>
        </w:rPr>
      </w:pPr>
      <w:r>
        <w:rPr>
          <w:rFonts w:ascii="Arial" w:eastAsia="Arial" w:hAnsi="Arial" w:cs="Arial"/>
        </w:rPr>
        <w:t>São</w:t>
      </w:r>
      <w:r>
        <w:rPr>
          <w:rFonts w:ascii="Arial" w:eastAsia="Arial" w:hAnsi="Arial" w:cs="Arial"/>
          <w:spacing w:val="-2"/>
        </w:rPr>
        <w:t xml:space="preserve"> </w:t>
      </w:r>
      <w:r>
        <w:rPr>
          <w:rFonts w:ascii="Arial" w:eastAsia="Arial" w:hAnsi="Arial" w:cs="Arial"/>
        </w:rPr>
        <w:t>Paulo</w:t>
      </w:r>
      <w:r>
        <w:rPr>
          <w:rFonts w:ascii="Arial" w:eastAsia="Arial" w:hAnsi="Arial" w:cs="Arial"/>
          <w:spacing w:val="-1"/>
        </w:rPr>
        <w:t xml:space="preserve"> </w:t>
      </w:r>
      <w:r>
        <w:rPr>
          <w:rFonts w:ascii="Arial" w:eastAsia="Arial" w:hAnsi="Arial" w:cs="Arial"/>
        </w:rPr>
        <w:t>– SP,</w:t>
      </w:r>
      <w:r>
        <w:rPr>
          <w:rFonts w:ascii="Arial" w:eastAsia="Arial" w:hAnsi="Arial" w:cs="Arial"/>
          <w:u w:val="single"/>
        </w:rPr>
        <w:tab/>
      </w:r>
      <w:r>
        <w:rPr>
          <w:rFonts w:ascii="Arial" w:eastAsia="Arial" w:hAnsi="Arial" w:cs="Arial"/>
        </w:rPr>
        <w:t>/</w:t>
      </w:r>
      <w:r>
        <w:rPr>
          <w:rFonts w:ascii="Arial" w:eastAsia="Arial" w:hAnsi="Arial" w:cs="Arial"/>
          <w:u w:val="single"/>
        </w:rPr>
        <w:tab/>
      </w:r>
      <w:r>
        <w:rPr>
          <w:rFonts w:ascii="Arial" w:eastAsia="Arial" w:hAnsi="Arial" w:cs="Arial"/>
        </w:rPr>
        <w:t>/</w:t>
      </w:r>
      <w:r>
        <w:rPr>
          <w:rFonts w:ascii="Arial" w:eastAsia="Arial" w:hAnsi="Arial" w:cs="Arial"/>
          <w:u w:val="single"/>
        </w:rPr>
        <w:tab/>
      </w:r>
      <w:r>
        <w:rPr>
          <w:rFonts w:ascii="Arial" w:eastAsia="Arial" w:hAnsi="Arial" w:cs="Arial"/>
        </w:rPr>
        <w:t>.</w:t>
      </w:r>
    </w:p>
    <w:p w14:paraId="5A42FE1D" w14:textId="77777777" w:rsidR="005901BD" w:rsidRDefault="005901BD">
      <w:pPr>
        <w:spacing w:after="0" w:line="276" w:lineRule="auto"/>
        <w:ind w:right="-21"/>
        <w:jc w:val="both"/>
        <w:rPr>
          <w:rFonts w:ascii="Arial" w:eastAsia="Arial" w:hAnsi="Arial" w:cs="Arial"/>
        </w:rPr>
      </w:pPr>
    </w:p>
    <w:p w14:paraId="571B8290" w14:textId="77777777" w:rsidR="005901BD" w:rsidRDefault="005901BD">
      <w:pPr>
        <w:spacing w:after="0" w:line="276" w:lineRule="auto"/>
        <w:ind w:right="-21"/>
        <w:jc w:val="both"/>
        <w:rPr>
          <w:rFonts w:ascii="Arial" w:eastAsia="Arial" w:hAnsi="Arial" w:cs="Arial"/>
        </w:rPr>
      </w:pPr>
    </w:p>
    <w:p w14:paraId="556CBAF5" w14:textId="77777777" w:rsidR="005901BD" w:rsidRDefault="005901BD">
      <w:pPr>
        <w:spacing w:after="0" w:line="276" w:lineRule="auto"/>
        <w:ind w:right="-21"/>
        <w:jc w:val="both"/>
        <w:rPr>
          <w:rFonts w:ascii="Arial" w:eastAsia="Arial" w:hAnsi="Arial" w:cs="Arial"/>
        </w:rPr>
      </w:pPr>
    </w:p>
    <w:p w14:paraId="474D3161" w14:textId="77777777" w:rsidR="005901BD" w:rsidRDefault="005901BD">
      <w:pPr>
        <w:spacing w:after="0" w:line="276" w:lineRule="auto"/>
        <w:ind w:right="-21"/>
        <w:jc w:val="both"/>
        <w:rPr>
          <w:rFonts w:ascii="Arial" w:eastAsia="Arial" w:hAnsi="Arial" w:cs="Arial"/>
        </w:rPr>
      </w:pPr>
    </w:p>
    <w:p w14:paraId="776C310C" w14:textId="77777777" w:rsidR="005901BD" w:rsidRDefault="005901BD">
      <w:pPr>
        <w:spacing w:after="0" w:line="276" w:lineRule="auto"/>
        <w:ind w:right="-21"/>
        <w:jc w:val="both"/>
        <w:rPr>
          <w:rFonts w:ascii="Arial" w:eastAsia="Arial" w:hAnsi="Arial" w:cs="Arial"/>
        </w:rPr>
      </w:pPr>
    </w:p>
    <w:p w14:paraId="0CA29F42" w14:textId="77777777" w:rsidR="005901BD" w:rsidRDefault="005901BD">
      <w:pPr>
        <w:spacing w:after="0" w:line="276" w:lineRule="auto"/>
        <w:ind w:right="-21"/>
        <w:jc w:val="both"/>
        <w:rPr>
          <w:rFonts w:ascii="Arial" w:eastAsia="Arial" w:hAnsi="Arial" w:cs="Arial"/>
        </w:rPr>
      </w:pPr>
    </w:p>
    <w:p w14:paraId="55C4713B" w14:textId="77777777" w:rsidR="005901BD" w:rsidRDefault="005901BD">
      <w:pPr>
        <w:spacing w:after="0" w:line="276" w:lineRule="auto"/>
        <w:ind w:right="-21"/>
        <w:jc w:val="both"/>
        <w:rPr>
          <w:rFonts w:ascii="Arial" w:eastAsia="Arial" w:hAnsi="Arial" w:cs="Arial"/>
        </w:rPr>
      </w:pPr>
    </w:p>
    <w:p w14:paraId="6C38BE7F" w14:textId="77777777" w:rsidR="005901BD" w:rsidRDefault="005901BD">
      <w:pPr>
        <w:spacing w:before="1" w:after="0" w:line="276" w:lineRule="auto"/>
        <w:ind w:right="-21"/>
        <w:jc w:val="both"/>
        <w:rPr>
          <w:rFonts w:ascii="Arial" w:eastAsia="Arial" w:hAnsi="Arial" w:cs="Arial"/>
        </w:rPr>
      </w:pPr>
    </w:p>
    <w:p w14:paraId="57F0F4B6" w14:textId="77777777" w:rsidR="005901BD" w:rsidRDefault="00000000">
      <w:pPr>
        <w:spacing w:after="0" w:line="276" w:lineRule="auto"/>
        <w:ind w:right="-21"/>
        <w:jc w:val="center"/>
        <w:rPr>
          <w:rFonts w:ascii="Arial" w:eastAsia="Arial" w:hAnsi="Arial" w:cs="Arial"/>
        </w:rPr>
      </w:pPr>
      <w:r>
        <w:rPr>
          <w:rFonts w:ascii="Arial" w:eastAsia="Arial" w:hAnsi="Arial" w:cs="Arial"/>
        </w:rPr>
        <w:t>Nome do Dirigente Responsável</w:t>
      </w:r>
      <w:r>
        <w:rPr>
          <w:rFonts w:ascii="Arial" w:eastAsia="Arial" w:hAnsi="Arial" w:cs="Arial"/>
          <w:spacing w:val="-47"/>
        </w:rPr>
        <w:t xml:space="preserve"> </w:t>
      </w:r>
      <w:r>
        <w:rPr>
          <w:rFonts w:ascii="Arial" w:eastAsia="Arial" w:hAnsi="Arial" w:cs="Arial"/>
        </w:rPr>
        <w:t>Cargo</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RG</w:t>
      </w:r>
    </w:p>
    <w:p w14:paraId="51E8DD95" w14:textId="77777777" w:rsidR="005901BD" w:rsidRDefault="005901BD">
      <w:pPr>
        <w:spacing w:after="0" w:line="276" w:lineRule="auto"/>
        <w:ind w:right="-21"/>
        <w:jc w:val="both"/>
        <w:rPr>
          <w:rFonts w:ascii="Arial" w:eastAsia="Arial" w:hAnsi="Arial" w:cs="Arial"/>
        </w:rPr>
      </w:pPr>
    </w:p>
    <w:p w14:paraId="6D897372" w14:textId="77777777" w:rsidR="005901BD" w:rsidRDefault="005901BD">
      <w:pPr>
        <w:spacing w:before="9" w:after="0" w:line="276" w:lineRule="auto"/>
        <w:ind w:right="-21"/>
        <w:jc w:val="center"/>
        <w:rPr>
          <w:rFonts w:ascii="Arial" w:eastAsia="Arial" w:hAnsi="Arial" w:cs="Arial"/>
          <w:b/>
        </w:rPr>
      </w:pPr>
    </w:p>
    <w:p w14:paraId="4D1EBFD8" w14:textId="77777777" w:rsidR="005901BD" w:rsidRDefault="005901BD">
      <w:pPr>
        <w:spacing w:before="9" w:after="0" w:line="276" w:lineRule="auto"/>
        <w:ind w:right="-21"/>
        <w:jc w:val="center"/>
        <w:rPr>
          <w:rFonts w:ascii="Arial" w:eastAsia="Arial" w:hAnsi="Arial" w:cs="Arial"/>
          <w:b/>
        </w:rPr>
      </w:pPr>
    </w:p>
    <w:p w14:paraId="2FB29CCF" w14:textId="77777777" w:rsidR="005901BD" w:rsidRDefault="00000000">
      <w:pPr>
        <w:spacing w:before="9" w:after="0" w:line="276" w:lineRule="auto"/>
        <w:ind w:right="-21"/>
        <w:jc w:val="center"/>
        <w:rPr>
          <w:rFonts w:ascii="Arial" w:eastAsia="Arial" w:hAnsi="Arial" w:cs="Arial"/>
          <w:b/>
        </w:rPr>
      </w:pPr>
      <w:r>
        <w:rPr>
          <w:rFonts w:ascii="Arial" w:eastAsia="Arial" w:hAnsi="Arial" w:cs="Arial"/>
          <w:b/>
        </w:rPr>
        <w:t>ANEXO IX</w:t>
      </w:r>
    </w:p>
    <w:p w14:paraId="723674C8" w14:textId="77777777" w:rsidR="005901BD" w:rsidRDefault="005901BD">
      <w:pPr>
        <w:spacing w:before="138" w:after="0" w:line="276" w:lineRule="auto"/>
        <w:ind w:right="-21"/>
        <w:jc w:val="center"/>
        <w:rPr>
          <w:rFonts w:ascii="Arial" w:eastAsia="Arial" w:hAnsi="Arial" w:cs="Arial"/>
          <w:b/>
        </w:rPr>
      </w:pPr>
    </w:p>
    <w:p w14:paraId="2E2B16B7" w14:textId="77777777" w:rsidR="005901BD" w:rsidRDefault="00000000">
      <w:pPr>
        <w:spacing w:before="138" w:after="0" w:line="276" w:lineRule="auto"/>
        <w:ind w:right="-21"/>
        <w:jc w:val="center"/>
        <w:rPr>
          <w:rFonts w:ascii="Arial" w:eastAsia="Arial" w:hAnsi="Arial" w:cs="Arial"/>
          <w:b/>
        </w:rPr>
      </w:pPr>
      <w:r>
        <w:rPr>
          <w:rFonts w:ascii="Arial" w:eastAsia="Arial" w:hAnsi="Arial" w:cs="Arial"/>
          <w:b/>
        </w:rPr>
        <w:t>CADASTRO</w:t>
      </w:r>
      <w:r>
        <w:rPr>
          <w:rFonts w:ascii="Arial" w:eastAsia="Arial" w:hAnsi="Arial" w:cs="Arial"/>
          <w:b/>
          <w:spacing w:val="-5"/>
        </w:rPr>
        <w:t xml:space="preserve"> </w:t>
      </w:r>
      <w:r>
        <w:rPr>
          <w:rFonts w:ascii="Arial" w:eastAsia="Arial" w:hAnsi="Arial" w:cs="Arial"/>
          <w:b/>
        </w:rPr>
        <w:t>DA</w:t>
      </w:r>
      <w:r>
        <w:rPr>
          <w:rFonts w:ascii="Arial" w:eastAsia="Arial" w:hAnsi="Arial" w:cs="Arial"/>
          <w:b/>
          <w:spacing w:val="-4"/>
        </w:rPr>
        <w:t xml:space="preserve"> </w:t>
      </w:r>
      <w:r>
        <w:rPr>
          <w:rFonts w:ascii="Arial" w:eastAsia="Arial" w:hAnsi="Arial" w:cs="Arial"/>
          <w:b/>
        </w:rPr>
        <w:t>CONTA CORRENTE</w:t>
      </w:r>
      <w:r>
        <w:rPr>
          <w:rFonts w:ascii="Arial" w:eastAsia="Arial" w:hAnsi="Arial" w:cs="Arial"/>
          <w:b/>
          <w:spacing w:val="-2"/>
        </w:rPr>
        <w:t xml:space="preserve"> </w:t>
      </w:r>
      <w:r>
        <w:rPr>
          <w:rFonts w:ascii="Arial" w:eastAsia="Arial" w:hAnsi="Arial" w:cs="Arial"/>
          <w:b/>
        </w:rPr>
        <w:t>VINCULADA</w:t>
      </w:r>
      <w:r>
        <w:rPr>
          <w:rFonts w:ascii="Arial" w:eastAsia="Arial" w:hAnsi="Arial" w:cs="Arial"/>
          <w:b/>
          <w:spacing w:val="-4"/>
        </w:rPr>
        <w:t xml:space="preserve"> </w:t>
      </w:r>
      <w:r>
        <w:rPr>
          <w:rFonts w:ascii="Arial" w:eastAsia="Arial" w:hAnsi="Arial" w:cs="Arial"/>
          <w:b/>
        </w:rPr>
        <w:t>A</w:t>
      </w:r>
      <w:r>
        <w:rPr>
          <w:rFonts w:ascii="Arial" w:eastAsia="Arial" w:hAnsi="Arial" w:cs="Arial"/>
          <w:b/>
          <w:spacing w:val="-1"/>
        </w:rPr>
        <w:t xml:space="preserve"> </w:t>
      </w:r>
      <w:r>
        <w:rPr>
          <w:rFonts w:ascii="Arial" w:eastAsia="Arial" w:hAnsi="Arial" w:cs="Arial"/>
          <w:b/>
        </w:rPr>
        <w:t>PARCERIA</w:t>
      </w:r>
    </w:p>
    <w:p w14:paraId="46134046" w14:textId="77777777" w:rsidR="005901BD" w:rsidRDefault="005901BD">
      <w:pPr>
        <w:spacing w:after="0" w:line="276" w:lineRule="auto"/>
        <w:ind w:right="-21"/>
        <w:jc w:val="both"/>
        <w:rPr>
          <w:rFonts w:ascii="Arial" w:eastAsia="Arial" w:hAnsi="Arial" w:cs="Arial"/>
          <w:b/>
        </w:rPr>
      </w:pPr>
    </w:p>
    <w:p w14:paraId="6B959671" w14:textId="77777777" w:rsidR="005901BD" w:rsidRDefault="005901BD">
      <w:pPr>
        <w:spacing w:before="1" w:after="0" w:line="276" w:lineRule="auto"/>
        <w:ind w:right="-21"/>
        <w:jc w:val="both"/>
        <w:rPr>
          <w:rFonts w:ascii="Arial" w:eastAsia="Arial" w:hAnsi="Arial" w:cs="Arial"/>
          <w:b/>
        </w:rPr>
      </w:pPr>
    </w:p>
    <w:p w14:paraId="64B96529" w14:textId="77777777" w:rsidR="005901BD" w:rsidRDefault="00000000">
      <w:pPr>
        <w:spacing w:after="0" w:line="276" w:lineRule="auto"/>
        <w:ind w:right="-21"/>
        <w:jc w:val="both"/>
        <w:rPr>
          <w:rFonts w:ascii="Arial" w:eastAsia="Arial" w:hAnsi="Arial" w:cs="Arial"/>
          <w:spacing w:val="-1"/>
        </w:rPr>
      </w:pPr>
      <w:r>
        <w:rPr>
          <w:rFonts w:ascii="Arial" w:eastAsia="Arial" w:hAnsi="Arial" w:cs="Arial"/>
        </w:rPr>
        <w:t>À</w:t>
      </w:r>
      <w:r>
        <w:rPr>
          <w:rFonts w:ascii="Arial" w:eastAsia="Arial" w:hAnsi="Arial" w:cs="Arial"/>
          <w:spacing w:val="-1"/>
        </w:rPr>
        <w:t xml:space="preserve"> </w:t>
      </w:r>
    </w:p>
    <w:p w14:paraId="376AB654" w14:textId="77777777" w:rsidR="005901BD" w:rsidRDefault="00000000">
      <w:pPr>
        <w:spacing w:after="0" w:line="276" w:lineRule="auto"/>
        <w:ind w:right="-21"/>
        <w:jc w:val="both"/>
        <w:rPr>
          <w:rFonts w:ascii="Arial" w:eastAsia="Arial" w:hAnsi="Arial" w:cs="Arial"/>
        </w:rPr>
      </w:pPr>
      <w:r>
        <w:rPr>
          <w:rFonts w:ascii="Arial" w:eastAsia="Arial" w:hAnsi="Arial" w:cs="Arial"/>
        </w:rPr>
        <w:t>Secretaria</w:t>
      </w:r>
      <w:r>
        <w:rPr>
          <w:rFonts w:ascii="Arial" w:eastAsia="Arial" w:hAnsi="Arial" w:cs="Arial"/>
          <w:spacing w:val="-3"/>
        </w:rPr>
        <w:t xml:space="preserve"> </w:t>
      </w:r>
      <w:r>
        <w:rPr>
          <w:rFonts w:ascii="Arial" w:eastAsia="Arial" w:hAnsi="Arial" w:cs="Arial"/>
        </w:rPr>
        <w:t>Municipal</w:t>
      </w:r>
      <w:r>
        <w:rPr>
          <w:rFonts w:ascii="Arial" w:eastAsia="Arial" w:hAnsi="Arial" w:cs="Arial"/>
          <w:spacing w:val="-1"/>
        </w:rPr>
        <w:t xml:space="preserve"> </w:t>
      </w:r>
      <w:r>
        <w:rPr>
          <w:rFonts w:ascii="Arial" w:eastAsia="Arial" w:hAnsi="Arial" w:cs="Arial"/>
        </w:rPr>
        <w:t>de Turismo</w:t>
      </w:r>
      <w:r>
        <w:rPr>
          <w:rFonts w:ascii="Arial" w:eastAsia="Arial" w:hAnsi="Arial" w:cs="Arial"/>
          <w:spacing w:val="-1"/>
        </w:rPr>
        <w:t xml:space="preserve"> </w:t>
      </w:r>
      <w:r>
        <w:rPr>
          <w:rFonts w:ascii="Arial" w:eastAsia="Arial" w:hAnsi="Arial" w:cs="Arial"/>
        </w:rPr>
        <w:t>– SMTUR</w:t>
      </w:r>
    </w:p>
    <w:p w14:paraId="13E18597" w14:textId="77777777" w:rsidR="005901BD" w:rsidRDefault="00000000">
      <w:pPr>
        <w:spacing w:before="135" w:after="0" w:line="276" w:lineRule="auto"/>
        <w:ind w:right="-21"/>
        <w:jc w:val="both"/>
        <w:rPr>
          <w:rFonts w:ascii="Arial" w:eastAsia="Arial" w:hAnsi="Arial" w:cs="Arial"/>
        </w:rPr>
      </w:pPr>
      <w:r>
        <w:rPr>
          <w:rFonts w:ascii="Arial" w:eastAsia="Arial" w:hAnsi="Arial" w:cs="Arial"/>
        </w:rPr>
        <w:t>A/C. Senhor Responsável (Coordenadoria de Administração e Finanças - CAF).</w:t>
      </w:r>
      <w:r>
        <w:rPr>
          <w:rFonts w:ascii="Arial" w:eastAsia="Arial" w:hAnsi="Arial" w:cs="Arial"/>
          <w:spacing w:val="-47"/>
        </w:rPr>
        <w:t xml:space="preserve"> </w:t>
      </w:r>
    </w:p>
    <w:p w14:paraId="4DCEB9DC" w14:textId="77777777" w:rsidR="005901BD" w:rsidRDefault="005901BD">
      <w:pPr>
        <w:spacing w:before="11" w:after="0" w:line="276" w:lineRule="auto"/>
        <w:ind w:right="-21"/>
        <w:jc w:val="both"/>
        <w:rPr>
          <w:rFonts w:ascii="Arial" w:eastAsia="Arial" w:hAnsi="Arial" w:cs="Arial"/>
        </w:rPr>
      </w:pPr>
    </w:p>
    <w:p w14:paraId="0EBD1C1E" w14:textId="77777777" w:rsidR="005901BD" w:rsidRDefault="00000000">
      <w:pPr>
        <w:spacing w:after="0" w:line="276" w:lineRule="auto"/>
        <w:ind w:right="-21"/>
        <w:jc w:val="both"/>
        <w:rPr>
          <w:rFonts w:ascii="Arial" w:eastAsia="Arial" w:hAnsi="Arial" w:cs="Arial"/>
        </w:rPr>
      </w:pPr>
      <w:r>
        <w:rPr>
          <w:rFonts w:ascii="Arial" w:eastAsia="Arial" w:hAnsi="Arial" w:cs="Arial"/>
        </w:rPr>
        <w:t>A</w:t>
      </w:r>
      <w:r>
        <w:rPr>
          <w:rFonts w:ascii="Arial" w:eastAsia="Arial" w:hAnsi="Arial" w:cs="Arial"/>
          <w:spacing w:val="1"/>
        </w:rPr>
        <w:t xml:space="preserve"> </w:t>
      </w:r>
      <w:r>
        <w:rPr>
          <w:rFonts w:ascii="Arial" w:eastAsia="Arial" w:hAnsi="Arial" w:cs="Arial"/>
        </w:rPr>
        <w:t>(</w:t>
      </w:r>
      <w:r>
        <w:rPr>
          <w:rFonts w:ascii="Arial" w:eastAsia="Arial" w:hAnsi="Arial" w:cs="Arial"/>
          <w:i/>
        </w:rPr>
        <w:t>Nome</w:t>
      </w:r>
      <w:r>
        <w:rPr>
          <w:rFonts w:ascii="Arial" w:eastAsia="Arial" w:hAnsi="Arial" w:cs="Arial"/>
          <w:i/>
          <w:spacing w:val="1"/>
        </w:rPr>
        <w:t xml:space="preserve"> </w:t>
      </w:r>
      <w:r>
        <w:rPr>
          <w:rFonts w:ascii="Arial" w:eastAsia="Arial" w:hAnsi="Arial" w:cs="Arial"/>
          <w:i/>
        </w:rPr>
        <w:t>da</w:t>
      </w:r>
      <w:r>
        <w:rPr>
          <w:rFonts w:ascii="Arial" w:eastAsia="Arial" w:hAnsi="Arial" w:cs="Arial"/>
          <w:i/>
          <w:spacing w:val="1"/>
        </w:rPr>
        <w:t xml:space="preserve"> </w:t>
      </w:r>
      <w:r>
        <w:rPr>
          <w:rFonts w:ascii="Arial" w:eastAsia="Arial" w:hAnsi="Arial" w:cs="Arial"/>
          <w:i/>
        </w:rPr>
        <w:t>Entidade</w:t>
      </w:r>
      <w:r>
        <w:rPr>
          <w:rFonts w:ascii="Arial" w:eastAsia="Arial" w:hAnsi="Arial" w:cs="Arial"/>
          <w:i/>
          <w:spacing w:val="1"/>
        </w:rPr>
        <w:t xml:space="preserve"> </w:t>
      </w:r>
      <w:r>
        <w:rPr>
          <w:rFonts w:ascii="Arial" w:eastAsia="Arial" w:hAnsi="Arial" w:cs="Arial"/>
          <w:i/>
        </w:rPr>
        <w:t>e</w:t>
      </w:r>
      <w:r>
        <w:rPr>
          <w:rFonts w:ascii="Arial" w:eastAsia="Arial" w:hAnsi="Arial" w:cs="Arial"/>
          <w:i/>
          <w:spacing w:val="1"/>
        </w:rPr>
        <w:t xml:space="preserve"> </w:t>
      </w:r>
      <w:r>
        <w:rPr>
          <w:rFonts w:ascii="Arial" w:eastAsia="Arial" w:hAnsi="Arial" w:cs="Arial"/>
          <w:i/>
        </w:rPr>
        <w:t>CNPJ</w:t>
      </w:r>
      <w:r>
        <w:rPr>
          <w:rFonts w:ascii="Arial" w:eastAsia="Arial" w:hAnsi="Arial" w:cs="Arial"/>
        </w:rPr>
        <w:t>),</w:t>
      </w:r>
      <w:r>
        <w:rPr>
          <w:rFonts w:ascii="Arial" w:eastAsia="Arial" w:hAnsi="Arial" w:cs="Arial"/>
          <w:spacing w:val="1"/>
        </w:rPr>
        <w:t xml:space="preserve"> </w:t>
      </w:r>
      <w:r>
        <w:rPr>
          <w:rFonts w:ascii="Arial" w:eastAsia="Arial" w:hAnsi="Arial" w:cs="Arial"/>
        </w:rPr>
        <w:t>solicita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inclusão</w:t>
      </w:r>
      <w:r>
        <w:rPr>
          <w:rFonts w:ascii="Arial" w:eastAsia="Arial" w:hAnsi="Arial" w:cs="Arial"/>
          <w:spacing w:val="1"/>
        </w:rPr>
        <w:t xml:space="preserve"> </w:t>
      </w:r>
      <w:r>
        <w:rPr>
          <w:rFonts w:ascii="Arial" w:eastAsia="Arial" w:hAnsi="Arial" w:cs="Arial"/>
          <w:i/>
        </w:rPr>
        <w:t>(ou</w:t>
      </w:r>
      <w:r>
        <w:rPr>
          <w:rFonts w:ascii="Arial" w:eastAsia="Arial" w:hAnsi="Arial" w:cs="Arial"/>
          <w:i/>
          <w:spacing w:val="1"/>
        </w:rPr>
        <w:t xml:space="preserve"> </w:t>
      </w:r>
      <w:r>
        <w:rPr>
          <w:rFonts w:ascii="Arial" w:eastAsia="Arial" w:hAnsi="Arial" w:cs="Arial"/>
          <w:i/>
        </w:rPr>
        <w:t>Atualização</w:t>
      </w:r>
      <w:r>
        <w:rPr>
          <w:rFonts w:ascii="Arial" w:eastAsia="Arial" w:hAnsi="Arial" w:cs="Arial"/>
          <w:i/>
          <w:spacing w:val="1"/>
        </w:rPr>
        <w:t xml:space="preserve"> </w:t>
      </w:r>
      <w:r>
        <w:rPr>
          <w:rFonts w:ascii="Arial" w:eastAsia="Arial" w:hAnsi="Arial" w:cs="Arial"/>
          <w:i/>
        </w:rPr>
        <w:t>do</w:t>
      </w:r>
      <w:r>
        <w:rPr>
          <w:rFonts w:ascii="Arial" w:eastAsia="Arial" w:hAnsi="Arial" w:cs="Arial"/>
          <w:i/>
          <w:spacing w:val="1"/>
        </w:rPr>
        <w:t xml:space="preserve"> </w:t>
      </w:r>
      <w:r>
        <w:rPr>
          <w:rFonts w:ascii="Arial" w:eastAsia="Arial" w:hAnsi="Arial" w:cs="Arial"/>
          <w:i/>
        </w:rPr>
        <w:t>Cadastro)</w:t>
      </w:r>
      <w:r>
        <w:rPr>
          <w:rFonts w:ascii="Arial" w:eastAsia="Arial" w:hAnsi="Arial" w:cs="Arial"/>
          <w:i/>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Sistema</w:t>
      </w:r>
      <w:r>
        <w:rPr>
          <w:rFonts w:ascii="Arial" w:eastAsia="Arial" w:hAnsi="Arial" w:cs="Arial"/>
          <w:spacing w:val="1"/>
        </w:rPr>
        <w:t xml:space="preserve"> </w:t>
      </w:r>
      <w:r>
        <w:rPr>
          <w:rFonts w:ascii="Arial" w:eastAsia="Arial" w:hAnsi="Arial" w:cs="Arial"/>
        </w:rPr>
        <w:t>Orçamentário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 xml:space="preserve"> </w:t>
      </w:r>
      <w:r>
        <w:rPr>
          <w:rFonts w:ascii="Arial" w:eastAsia="Arial" w:hAnsi="Arial" w:cs="Arial"/>
        </w:rPr>
        <w:t>Financeiro</w:t>
      </w:r>
      <w:r>
        <w:rPr>
          <w:rFonts w:ascii="Arial" w:eastAsia="Arial" w:hAnsi="Arial" w:cs="Arial"/>
          <w:spacing w:val="1"/>
        </w:rPr>
        <w:t xml:space="preserve"> </w:t>
      </w:r>
      <w:r>
        <w:rPr>
          <w:rFonts w:ascii="Arial" w:eastAsia="Arial" w:hAnsi="Arial" w:cs="Arial"/>
        </w:rPr>
        <w:t>(SOF)</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 xml:space="preserve"> </w:t>
      </w:r>
      <w:r>
        <w:rPr>
          <w:rFonts w:ascii="Arial" w:eastAsia="Arial" w:hAnsi="Arial" w:cs="Arial"/>
        </w:rPr>
        <w:t>Prefeitura</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Município</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São</w:t>
      </w:r>
      <w:r>
        <w:rPr>
          <w:rFonts w:ascii="Arial" w:eastAsia="Arial" w:hAnsi="Arial" w:cs="Arial"/>
          <w:spacing w:val="1"/>
        </w:rPr>
        <w:t xml:space="preserve"> </w:t>
      </w:r>
      <w:r>
        <w:rPr>
          <w:rFonts w:ascii="Arial" w:eastAsia="Arial" w:hAnsi="Arial" w:cs="Arial"/>
        </w:rPr>
        <w:t>Paulo</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 xml:space="preserve"> </w:t>
      </w:r>
      <w:r>
        <w:rPr>
          <w:rFonts w:ascii="Arial" w:eastAsia="Arial" w:hAnsi="Arial" w:cs="Arial"/>
        </w:rPr>
        <w:t>conta</w:t>
      </w:r>
      <w:r>
        <w:rPr>
          <w:rFonts w:ascii="Arial" w:eastAsia="Arial" w:hAnsi="Arial" w:cs="Arial"/>
          <w:spacing w:val="1"/>
        </w:rPr>
        <w:t xml:space="preserve"> </w:t>
      </w:r>
      <w:r>
        <w:rPr>
          <w:rFonts w:ascii="Arial" w:eastAsia="Arial" w:hAnsi="Arial" w:cs="Arial"/>
        </w:rPr>
        <w:t>corrente</w:t>
      </w:r>
      <w:r>
        <w:rPr>
          <w:rFonts w:ascii="Arial" w:eastAsia="Arial" w:hAnsi="Arial" w:cs="Arial"/>
          <w:spacing w:val="1"/>
        </w:rPr>
        <w:t xml:space="preserve"> </w:t>
      </w:r>
      <w:proofErr w:type="gramStart"/>
      <w:r>
        <w:rPr>
          <w:rFonts w:ascii="Arial" w:eastAsia="Arial" w:hAnsi="Arial" w:cs="Arial"/>
        </w:rPr>
        <w:t>especifica</w:t>
      </w:r>
      <w:proofErr w:type="gramEnd"/>
      <w:r>
        <w:rPr>
          <w:rFonts w:ascii="Arial" w:eastAsia="Arial" w:hAnsi="Arial" w:cs="Arial"/>
        </w:rPr>
        <w:t xml:space="preserve"> aberta para execução do objeto em uma agencia do Banco do Brasil S/A, em atendimento</w:t>
      </w:r>
      <w:r>
        <w:rPr>
          <w:rFonts w:ascii="Arial" w:eastAsia="Arial" w:hAnsi="Arial" w:cs="Arial"/>
          <w:spacing w:val="1"/>
        </w:rPr>
        <w:t xml:space="preserve"> </w:t>
      </w:r>
      <w:r>
        <w:rPr>
          <w:rFonts w:ascii="Arial" w:eastAsia="Arial" w:hAnsi="Arial" w:cs="Arial"/>
        </w:rPr>
        <w:t>ao art. 51, da Lei Federal n. 13.019/2014 e Decreto Municipal nº 51.197/2010,</w:t>
      </w:r>
      <w:r>
        <w:rPr>
          <w:rFonts w:ascii="Arial" w:eastAsia="Arial" w:hAnsi="Arial" w:cs="Arial"/>
          <w:spacing w:val="-1"/>
        </w:rPr>
        <w:t xml:space="preserve"> </w:t>
      </w:r>
      <w:r>
        <w:rPr>
          <w:rFonts w:ascii="Arial" w:eastAsia="Arial" w:hAnsi="Arial" w:cs="Arial"/>
        </w:rPr>
        <w:t>para</w:t>
      </w:r>
      <w:r>
        <w:rPr>
          <w:rFonts w:ascii="Arial" w:eastAsia="Arial" w:hAnsi="Arial" w:cs="Arial"/>
          <w:spacing w:val="-4"/>
        </w:rPr>
        <w:t xml:space="preserve"> </w:t>
      </w:r>
      <w:r>
        <w:rPr>
          <w:rFonts w:ascii="Arial" w:eastAsia="Arial" w:hAnsi="Arial" w:cs="Arial"/>
        </w:rPr>
        <w:t>execução</w:t>
      </w:r>
      <w:r>
        <w:rPr>
          <w:rFonts w:ascii="Arial" w:eastAsia="Arial" w:hAnsi="Arial" w:cs="Arial"/>
          <w:spacing w:val="1"/>
        </w:rPr>
        <w:t xml:space="preserve"> </w:t>
      </w:r>
      <w:r>
        <w:rPr>
          <w:rFonts w:ascii="Arial" w:eastAsia="Arial" w:hAnsi="Arial" w:cs="Arial"/>
        </w:rPr>
        <w:t>de</w:t>
      </w:r>
      <w:r>
        <w:rPr>
          <w:rFonts w:ascii="Arial" w:eastAsia="Arial" w:hAnsi="Arial" w:cs="Arial"/>
          <w:spacing w:val="-3"/>
        </w:rPr>
        <w:t xml:space="preserve"> </w:t>
      </w:r>
      <w:r>
        <w:rPr>
          <w:rFonts w:ascii="Arial" w:eastAsia="Arial" w:hAnsi="Arial" w:cs="Arial"/>
        </w:rPr>
        <w:t>parceria</w:t>
      </w:r>
      <w:r>
        <w:rPr>
          <w:rFonts w:ascii="Arial" w:eastAsia="Arial" w:hAnsi="Arial" w:cs="Arial"/>
          <w:spacing w:val="-2"/>
        </w:rPr>
        <w:t xml:space="preserve"> </w:t>
      </w:r>
      <w:r>
        <w:rPr>
          <w:rFonts w:ascii="Arial" w:eastAsia="Arial" w:hAnsi="Arial" w:cs="Arial"/>
        </w:rPr>
        <w:t>discriminada abaixo:</w:t>
      </w:r>
    </w:p>
    <w:p w14:paraId="07EC73A8" w14:textId="77777777" w:rsidR="005901BD" w:rsidRDefault="005901BD">
      <w:pPr>
        <w:spacing w:after="0" w:line="276" w:lineRule="auto"/>
        <w:ind w:right="-21"/>
        <w:jc w:val="both"/>
        <w:rPr>
          <w:rFonts w:ascii="Arial" w:eastAsia="Arial" w:hAnsi="Arial" w:cs="Arial"/>
        </w:rPr>
      </w:pPr>
    </w:p>
    <w:p w14:paraId="151DB5D2" w14:textId="77777777" w:rsidR="005901BD" w:rsidRDefault="00000000">
      <w:pPr>
        <w:spacing w:after="0" w:line="276" w:lineRule="auto"/>
        <w:ind w:right="-21"/>
        <w:jc w:val="both"/>
        <w:rPr>
          <w:rFonts w:ascii="Arial" w:eastAsia="Arial" w:hAnsi="Arial" w:cs="Arial"/>
          <w:i/>
        </w:rPr>
      </w:pPr>
      <w:r>
        <w:rPr>
          <w:rFonts w:ascii="Arial" w:eastAsia="Arial" w:hAnsi="Arial" w:cs="Arial"/>
          <w:i/>
        </w:rPr>
        <w:t>LEI</w:t>
      </w:r>
      <w:r>
        <w:rPr>
          <w:rFonts w:ascii="Arial" w:eastAsia="Arial" w:hAnsi="Arial" w:cs="Arial"/>
          <w:i/>
          <w:spacing w:val="-1"/>
        </w:rPr>
        <w:t xml:space="preserve"> </w:t>
      </w:r>
      <w:r>
        <w:rPr>
          <w:rFonts w:ascii="Arial" w:eastAsia="Arial" w:hAnsi="Arial" w:cs="Arial"/>
          <w:i/>
        </w:rPr>
        <w:t>FEDERAL</w:t>
      </w:r>
      <w:r>
        <w:rPr>
          <w:rFonts w:ascii="Arial" w:eastAsia="Arial" w:hAnsi="Arial" w:cs="Arial"/>
          <w:i/>
          <w:spacing w:val="-3"/>
        </w:rPr>
        <w:t xml:space="preserve"> </w:t>
      </w:r>
      <w:r>
        <w:rPr>
          <w:rFonts w:ascii="Arial" w:eastAsia="Arial" w:hAnsi="Arial" w:cs="Arial"/>
          <w:i/>
        </w:rPr>
        <w:t>13.019</w:t>
      </w:r>
      <w:r>
        <w:rPr>
          <w:rFonts w:ascii="Arial" w:eastAsia="Arial" w:hAnsi="Arial" w:cs="Arial"/>
          <w:i/>
          <w:spacing w:val="-3"/>
        </w:rPr>
        <w:t xml:space="preserve"> </w:t>
      </w:r>
      <w:r>
        <w:rPr>
          <w:rFonts w:ascii="Arial" w:eastAsia="Arial" w:hAnsi="Arial" w:cs="Arial"/>
          <w:i/>
        </w:rPr>
        <w:t>DE</w:t>
      </w:r>
      <w:r>
        <w:rPr>
          <w:rFonts w:ascii="Arial" w:eastAsia="Arial" w:hAnsi="Arial" w:cs="Arial"/>
          <w:i/>
          <w:spacing w:val="-4"/>
        </w:rPr>
        <w:t xml:space="preserve"> </w:t>
      </w:r>
      <w:r>
        <w:rPr>
          <w:rFonts w:ascii="Arial" w:eastAsia="Arial" w:hAnsi="Arial" w:cs="Arial"/>
          <w:i/>
        </w:rPr>
        <w:t>31</w:t>
      </w:r>
      <w:r>
        <w:rPr>
          <w:rFonts w:ascii="Arial" w:eastAsia="Arial" w:hAnsi="Arial" w:cs="Arial"/>
          <w:i/>
          <w:spacing w:val="-2"/>
        </w:rPr>
        <w:t xml:space="preserve"> </w:t>
      </w:r>
      <w:r>
        <w:rPr>
          <w:rFonts w:ascii="Arial" w:eastAsia="Arial" w:hAnsi="Arial" w:cs="Arial"/>
          <w:i/>
        </w:rPr>
        <w:t>DE</w:t>
      </w:r>
      <w:r>
        <w:rPr>
          <w:rFonts w:ascii="Arial" w:eastAsia="Arial" w:hAnsi="Arial" w:cs="Arial"/>
          <w:i/>
          <w:spacing w:val="-1"/>
        </w:rPr>
        <w:t xml:space="preserve"> </w:t>
      </w:r>
      <w:r>
        <w:rPr>
          <w:rFonts w:ascii="Arial" w:eastAsia="Arial" w:hAnsi="Arial" w:cs="Arial"/>
          <w:i/>
        </w:rPr>
        <w:t>JULHO</w:t>
      </w:r>
      <w:r>
        <w:rPr>
          <w:rFonts w:ascii="Arial" w:eastAsia="Arial" w:hAnsi="Arial" w:cs="Arial"/>
          <w:i/>
          <w:spacing w:val="-1"/>
        </w:rPr>
        <w:t xml:space="preserve"> </w:t>
      </w:r>
      <w:r>
        <w:rPr>
          <w:rFonts w:ascii="Arial" w:eastAsia="Arial" w:hAnsi="Arial" w:cs="Arial"/>
          <w:i/>
        </w:rPr>
        <w:t>DE</w:t>
      </w:r>
      <w:r>
        <w:rPr>
          <w:rFonts w:ascii="Arial" w:eastAsia="Arial" w:hAnsi="Arial" w:cs="Arial"/>
          <w:i/>
          <w:spacing w:val="-1"/>
        </w:rPr>
        <w:t xml:space="preserve"> </w:t>
      </w:r>
      <w:r>
        <w:rPr>
          <w:rFonts w:ascii="Arial" w:eastAsia="Arial" w:hAnsi="Arial" w:cs="Arial"/>
          <w:i/>
        </w:rPr>
        <w:t>2014.</w:t>
      </w:r>
    </w:p>
    <w:p w14:paraId="2FD4FF33" w14:textId="77777777" w:rsidR="005901BD" w:rsidRDefault="00000000">
      <w:pPr>
        <w:spacing w:after="0" w:line="276" w:lineRule="auto"/>
        <w:ind w:right="-21"/>
        <w:jc w:val="both"/>
        <w:rPr>
          <w:rFonts w:ascii="Arial" w:eastAsia="Arial" w:hAnsi="Arial" w:cs="Arial"/>
          <w:i/>
        </w:rPr>
      </w:pPr>
      <w:r>
        <w:rPr>
          <w:rFonts w:ascii="Arial" w:eastAsia="Arial" w:hAnsi="Arial" w:cs="Arial"/>
          <w:i/>
        </w:rPr>
        <w:t>Art. 51</w:t>
      </w:r>
      <w:r>
        <w:rPr>
          <w:rFonts w:ascii="Arial" w:eastAsia="Arial" w:hAnsi="Arial" w:cs="Arial"/>
          <w:b/>
          <w:i/>
        </w:rPr>
        <w:t>.</w:t>
      </w:r>
      <w:r>
        <w:rPr>
          <w:rFonts w:ascii="Arial" w:eastAsia="Arial" w:hAnsi="Arial" w:cs="Arial"/>
          <w:b/>
          <w:i/>
          <w:spacing w:val="1"/>
        </w:rPr>
        <w:t xml:space="preserve"> </w:t>
      </w:r>
      <w:r>
        <w:rPr>
          <w:rFonts w:ascii="Arial" w:eastAsia="Arial" w:hAnsi="Arial" w:cs="Arial"/>
          <w:i/>
        </w:rPr>
        <w:t>Os recursos recebidos em decorrência da parceria</w:t>
      </w:r>
      <w:r>
        <w:rPr>
          <w:rFonts w:ascii="Arial" w:eastAsia="Arial" w:hAnsi="Arial" w:cs="Arial"/>
          <w:i/>
          <w:spacing w:val="1"/>
        </w:rPr>
        <w:t xml:space="preserve"> </w:t>
      </w:r>
      <w:r>
        <w:rPr>
          <w:rFonts w:ascii="Arial" w:eastAsia="Arial" w:hAnsi="Arial" w:cs="Arial"/>
          <w:i/>
        </w:rPr>
        <w:t>serão</w:t>
      </w:r>
      <w:r>
        <w:rPr>
          <w:rFonts w:ascii="Arial" w:eastAsia="Arial" w:hAnsi="Arial" w:cs="Arial"/>
          <w:i/>
          <w:spacing w:val="1"/>
        </w:rPr>
        <w:t xml:space="preserve"> </w:t>
      </w:r>
      <w:r>
        <w:rPr>
          <w:rFonts w:ascii="Arial" w:eastAsia="Arial" w:hAnsi="Arial" w:cs="Arial"/>
          <w:i/>
        </w:rPr>
        <w:t>depositados</w:t>
      </w:r>
      <w:r>
        <w:rPr>
          <w:rFonts w:ascii="Arial" w:eastAsia="Arial" w:hAnsi="Arial" w:cs="Arial"/>
          <w:i/>
          <w:spacing w:val="1"/>
        </w:rPr>
        <w:t xml:space="preserve"> </w:t>
      </w:r>
      <w:r>
        <w:rPr>
          <w:rFonts w:ascii="Arial" w:eastAsia="Arial" w:hAnsi="Arial" w:cs="Arial"/>
          <w:i/>
        </w:rPr>
        <w:t>em</w:t>
      </w:r>
      <w:r>
        <w:rPr>
          <w:rFonts w:ascii="Arial" w:eastAsia="Arial" w:hAnsi="Arial" w:cs="Arial"/>
          <w:i/>
          <w:spacing w:val="1"/>
        </w:rPr>
        <w:t xml:space="preserve"> </w:t>
      </w:r>
      <w:r>
        <w:rPr>
          <w:rFonts w:ascii="Arial" w:eastAsia="Arial" w:hAnsi="Arial" w:cs="Arial"/>
          <w:i/>
        </w:rPr>
        <w:t>conta</w:t>
      </w:r>
      <w:r>
        <w:rPr>
          <w:rFonts w:ascii="Arial" w:eastAsia="Arial" w:hAnsi="Arial" w:cs="Arial"/>
          <w:i/>
          <w:spacing w:val="1"/>
        </w:rPr>
        <w:t xml:space="preserve"> </w:t>
      </w:r>
      <w:r>
        <w:rPr>
          <w:rFonts w:ascii="Arial" w:eastAsia="Arial" w:hAnsi="Arial" w:cs="Arial"/>
          <w:i/>
        </w:rPr>
        <w:t>corrente</w:t>
      </w:r>
      <w:r>
        <w:rPr>
          <w:rFonts w:ascii="Arial" w:eastAsia="Arial" w:hAnsi="Arial" w:cs="Arial"/>
          <w:i/>
          <w:spacing w:val="1"/>
        </w:rPr>
        <w:t xml:space="preserve"> </w:t>
      </w:r>
      <w:r>
        <w:rPr>
          <w:rFonts w:ascii="Arial" w:eastAsia="Arial" w:hAnsi="Arial" w:cs="Arial"/>
          <w:i/>
        </w:rPr>
        <w:t>específica</w:t>
      </w:r>
      <w:r>
        <w:rPr>
          <w:rFonts w:ascii="Arial" w:eastAsia="Arial" w:hAnsi="Arial" w:cs="Arial"/>
          <w:i/>
          <w:spacing w:val="1"/>
        </w:rPr>
        <w:t xml:space="preserve"> </w:t>
      </w:r>
      <w:r>
        <w:rPr>
          <w:rFonts w:ascii="Arial" w:eastAsia="Arial" w:hAnsi="Arial" w:cs="Arial"/>
          <w:i/>
        </w:rPr>
        <w:t>isenta</w:t>
      </w:r>
      <w:r>
        <w:rPr>
          <w:rFonts w:ascii="Arial" w:eastAsia="Arial" w:hAnsi="Arial" w:cs="Arial"/>
          <w:i/>
          <w:spacing w:val="1"/>
        </w:rPr>
        <w:t xml:space="preserve"> </w:t>
      </w:r>
      <w:r>
        <w:rPr>
          <w:rFonts w:ascii="Arial" w:eastAsia="Arial" w:hAnsi="Arial" w:cs="Arial"/>
          <w:i/>
        </w:rPr>
        <w:t>de</w:t>
      </w:r>
      <w:r>
        <w:rPr>
          <w:rFonts w:ascii="Arial" w:eastAsia="Arial" w:hAnsi="Arial" w:cs="Arial"/>
          <w:i/>
          <w:spacing w:val="1"/>
        </w:rPr>
        <w:t xml:space="preserve"> </w:t>
      </w:r>
      <w:r>
        <w:rPr>
          <w:rFonts w:ascii="Arial" w:eastAsia="Arial" w:hAnsi="Arial" w:cs="Arial"/>
          <w:i/>
        </w:rPr>
        <w:t>tarifa bancária na instituição financeira pública determinada</w:t>
      </w:r>
      <w:r>
        <w:rPr>
          <w:rFonts w:ascii="Arial" w:eastAsia="Arial" w:hAnsi="Arial" w:cs="Arial"/>
          <w:i/>
          <w:spacing w:val="1"/>
        </w:rPr>
        <w:t xml:space="preserve"> </w:t>
      </w:r>
      <w:r>
        <w:rPr>
          <w:rFonts w:ascii="Arial" w:eastAsia="Arial" w:hAnsi="Arial" w:cs="Arial"/>
          <w:i/>
        </w:rPr>
        <w:t>pela</w:t>
      </w:r>
      <w:r>
        <w:rPr>
          <w:rFonts w:ascii="Arial" w:eastAsia="Arial" w:hAnsi="Arial" w:cs="Arial"/>
          <w:i/>
          <w:spacing w:val="-2"/>
        </w:rPr>
        <w:t xml:space="preserve"> </w:t>
      </w:r>
      <w:r>
        <w:rPr>
          <w:rFonts w:ascii="Arial" w:eastAsia="Arial" w:hAnsi="Arial" w:cs="Arial"/>
          <w:i/>
        </w:rPr>
        <w:t>administração pública.</w:t>
      </w:r>
    </w:p>
    <w:p w14:paraId="194F0D10" w14:textId="77777777" w:rsidR="005901BD" w:rsidRDefault="005901BD">
      <w:pPr>
        <w:spacing w:after="0" w:line="276" w:lineRule="auto"/>
        <w:ind w:right="-21"/>
        <w:jc w:val="both"/>
        <w:rPr>
          <w:rFonts w:ascii="Arial" w:eastAsia="Arial" w:hAnsi="Arial" w:cs="Arial"/>
          <w:i/>
        </w:rPr>
      </w:pPr>
    </w:p>
    <w:p w14:paraId="08B4E7DF" w14:textId="77777777" w:rsidR="005901BD" w:rsidRDefault="00000000">
      <w:pPr>
        <w:spacing w:after="0" w:line="276" w:lineRule="auto"/>
        <w:ind w:right="-21"/>
        <w:jc w:val="both"/>
        <w:rPr>
          <w:rFonts w:ascii="Arial" w:eastAsia="Arial" w:hAnsi="Arial" w:cs="Arial"/>
          <w:i/>
          <w:spacing w:val="1"/>
        </w:rPr>
      </w:pPr>
      <w:r>
        <w:rPr>
          <w:rFonts w:ascii="Arial" w:eastAsia="Arial" w:hAnsi="Arial" w:cs="Arial"/>
          <w:b/>
        </w:rPr>
        <w:t xml:space="preserve">Evento: </w:t>
      </w:r>
      <w:r>
        <w:rPr>
          <w:rFonts w:ascii="Arial" w:eastAsia="Arial" w:hAnsi="Arial" w:cs="Arial"/>
          <w:i/>
        </w:rPr>
        <w:t>(Nome do Evento).</w:t>
      </w:r>
      <w:r>
        <w:rPr>
          <w:rFonts w:ascii="Arial" w:eastAsia="Arial" w:hAnsi="Arial" w:cs="Arial"/>
          <w:i/>
          <w:spacing w:val="1"/>
        </w:rPr>
        <w:t xml:space="preserve"> </w:t>
      </w:r>
    </w:p>
    <w:p w14:paraId="1F300D50" w14:textId="77777777" w:rsidR="005901BD" w:rsidRDefault="00000000">
      <w:pPr>
        <w:spacing w:after="0" w:line="276" w:lineRule="auto"/>
        <w:ind w:right="-21"/>
        <w:jc w:val="both"/>
        <w:rPr>
          <w:rFonts w:ascii="Arial" w:eastAsia="Arial" w:hAnsi="Arial" w:cs="Arial"/>
          <w:spacing w:val="-47"/>
        </w:rPr>
      </w:pPr>
      <w:r>
        <w:rPr>
          <w:rFonts w:ascii="Arial" w:eastAsia="Arial" w:hAnsi="Arial" w:cs="Arial"/>
          <w:b/>
        </w:rPr>
        <w:t xml:space="preserve">Banco: </w:t>
      </w:r>
      <w:r>
        <w:rPr>
          <w:rFonts w:ascii="Arial" w:eastAsia="Arial" w:hAnsi="Arial" w:cs="Arial"/>
          <w:i/>
        </w:rPr>
        <w:t xml:space="preserve">000 </w:t>
      </w:r>
      <w:r>
        <w:rPr>
          <w:rFonts w:ascii="Arial" w:eastAsia="Arial" w:hAnsi="Arial" w:cs="Arial"/>
        </w:rPr>
        <w:t>– Banco do Brasil</w:t>
      </w:r>
      <w:r>
        <w:rPr>
          <w:rFonts w:ascii="Arial" w:eastAsia="Arial" w:hAnsi="Arial" w:cs="Arial"/>
          <w:spacing w:val="-47"/>
        </w:rPr>
        <w:t xml:space="preserve"> </w:t>
      </w:r>
    </w:p>
    <w:p w14:paraId="117B6B7D" w14:textId="77777777" w:rsidR="005901BD" w:rsidRDefault="00000000">
      <w:pPr>
        <w:spacing w:after="0" w:line="276" w:lineRule="auto"/>
        <w:ind w:right="-21"/>
        <w:jc w:val="both"/>
        <w:rPr>
          <w:rFonts w:ascii="Arial" w:eastAsia="Arial" w:hAnsi="Arial" w:cs="Arial"/>
          <w:i/>
        </w:rPr>
      </w:pPr>
      <w:r>
        <w:rPr>
          <w:rFonts w:ascii="Arial" w:eastAsia="Arial" w:hAnsi="Arial" w:cs="Arial"/>
          <w:b/>
        </w:rPr>
        <w:t>Agência:</w:t>
      </w:r>
      <w:r>
        <w:rPr>
          <w:rFonts w:ascii="Arial" w:eastAsia="Arial" w:hAnsi="Arial" w:cs="Arial"/>
          <w:b/>
          <w:spacing w:val="-1"/>
        </w:rPr>
        <w:t xml:space="preserve"> </w:t>
      </w:r>
      <w:r>
        <w:rPr>
          <w:rFonts w:ascii="Arial" w:eastAsia="Arial" w:hAnsi="Arial" w:cs="Arial"/>
          <w:i/>
        </w:rPr>
        <w:t>000-0</w:t>
      </w:r>
    </w:p>
    <w:p w14:paraId="46D76171" w14:textId="77777777" w:rsidR="005901BD" w:rsidRDefault="00000000">
      <w:pPr>
        <w:spacing w:after="0" w:line="276" w:lineRule="auto"/>
        <w:ind w:right="-21"/>
        <w:jc w:val="both"/>
        <w:rPr>
          <w:rFonts w:ascii="Arial" w:eastAsia="Arial" w:hAnsi="Arial" w:cs="Arial"/>
          <w:i/>
        </w:rPr>
      </w:pPr>
      <w:r>
        <w:rPr>
          <w:rFonts w:ascii="Arial" w:eastAsia="Arial" w:hAnsi="Arial" w:cs="Arial"/>
          <w:b/>
        </w:rPr>
        <w:t>Conta</w:t>
      </w:r>
      <w:r>
        <w:rPr>
          <w:rFonts w:ascii="Arial" w:eastAsia="Arial" w:hAnsi="Arial" w:cs="Arial"/>
          <w:b/>
          <w:spacing w:val="-2"/>
        </w:rPr>
        <w:t xml:space="preserve"> </w:t>
      </w:r>
      <w:r>
        <w:rPr>
          <w:rFonts w:ascii="Arial" w:eastAsia="Arial" w:hAnsi="Arial" w:cs="Arial"/>
          <w:b/>
        </w:rPr>
        <w:t>Corrente:</w:t>
      </w:r>
      <w:r>
        <w:rPr>
          <w:rFonts w:ascii="Arial" w:eastAsia="Arial" w:hAnsi="Arial" w:cs="Arial"/>
          <w:b/>
          <w:spacing w:val="-5"/>
        </w:rPr>
        <w:t xml:space="preserve"> </w:t>
      </w:r>
      <w:r>
        <w:rPr>
          <w:rFonts w:ascii="Arial" w:eastAsia="Arial" w:hAnsi="Arial" w:cs="Arial"/>
          <w:i/>
        </w:rPr>
        <w:t>00.000-0</w:t>
      </w:r>
    </w:p>
    <w:p w14:paraId="4FC20D62" w14:textId="77777777" w:rsidR="005901BD" w:rsidRDefault="005901BD">
      <w:pPr>
        <w:spacing w:after="0" w:line="276" w:lineRule="auto"/>
        <w:ind w:right="-21"/>
        <w:jc w:val="both"/>
        <w:rPr>
          <w:rFonts w:ascii="Arial" w:eastAsia="Arial" w:hAnsi="Arial" w:cs="Arial"/>
        </w:rPr>
      </w:pPr>
    </w:p>
    <w:p w14:paraId="62884091" w14:textId="77777777" w:rsidR="005901BD" w:rsidRDefault="005901BD">
      <w:pPr>
        <w:spacing w:after="0" w:line="276" w:lineRule="auto"/>
        <w:ind w:right="-21"/>
        <w:jc w:val="both"/>
        <w:rPr>
          <w:rFonts w:ascii="Arial" w:eastAsia="Arial" w:hAnsi="Arial" w:cs="Arial"/>
        </w:rPr>
      </w:pPr>
    </w:p>
    <w:p w14:paraId="2021DDF5" w14:textId="77777777" w:rsidR="005901BD" w:rsidRDefault="005901BD">
      <w:pPr>
        <w:spacing w:after="0" w:line="276" w:lineRule="auto"/>
        <w:ind w:right="-21"/>
        <w:jc w:val="both"/>
        <w:rPr>
          <w:rFonts w:ascii="Arial" w:eastAsia="Arial" w:hAnsi="Arial" w:cs="Arial"/>
        </w:rPr>
      </w:pPr>
    </w:p>
    <w:p w14:paraId="4E4CCD54" w14:textId="77777777" w:rsidR="005901BD" w:rsidRDefault="005901BD">
      <w:pPr>
        <w:spacing w:after="0" w:line="276" w:lineRule="auto"/>
        <w:ind w:right="-21"/>
        <w:jc w:val="both"/>
        <w:rPr>
          <w:rFonts w:ascii="Arial" w:eastAsia="Arial" w:hAnsi="Arial" w:cs="Arial"/>
        </w:rPr>
      </w:pPr>
    </w:p>
    <w:p w14:paraId="736DFABC" w14:textId="77777777" w:rsidR="005901BD" w:rsidRDefault="00000000">
      <w:pPr>
        <w:spacing w:after="0" w:line="276" w:lineRule="auto"/>
        <w:ind w:right="-21"/>
        <w:jc w:val="center"/>
        <w:rPr>
          <w:rFonts w:ascii="Arial" w:eastAsia="Arial" w:hAnsi="Arial" w:cs="Arial"/>
        </w:rPr>
      </w:pPr>
      <w:r>
        <w:rPr>
          <w:rFonts w:ascii="Arial" w:eastAsia="Arial" w:hAnsi="Arial" w:cs="Arial"/>
        </w:rPr>
        <w:t>Nome do</w:t>
      </w:r>
      <w:r>
        <w:rPr>
          <w:rFonts w:ascii="Arial" w:eastAsia="Arial" w:hAnsi="Arial" w:cs="Arial"/>
          <w:spacing w:val="-3"/>
        </w:rPr>
        <w:t xml:space="preserve"> </w:t>
      </w:r>
      <w:r>
        <w:rPr>
          <w:rFonts w:ascii="Arial" w:eastAsia="Arial" w:hAnsi="Arial" w:cs="Arial"/>
        </w:rPr>
        <w:t>Dirigente</w:t>
      </w:r>
      <w:r>
        <w:rPr>
          <w:rFonts w:ascii="Arial" w:eastAsia="Arial" w:hAnsi="Arial" w:cs="Arial"/>
          <w:spacing w:val="-1"/>
        </w:rPr>
        <w:t xml:space="preserve"> </w:t>
      </w:r>
      <w:r>
        <w:rPr>
          <w:rFonts w:ascii="Arial" w:eastAsia="Arial" w:hAnsi="Arial" w:cs="Arial"/>
        </w:rPr>
        <w:t>Responsável.</w:t>
      </w:r>
    </w:p>
    <w:p w14:paraId="5D38FBBA" w14:textId="77777777" w:rsidR="005901BD" w:rsidRDefault="00000000">
      <w:pPr>
        <w:spacing w:after="0" w:line="276" w:lineRule="auto"/>
        <w:ind w:right="-21"/>
        <w:jc w:val="center"/>
        <w:rPr>
          <w:rFonts w:ascii="Arial" w:eastAsia="Arial" w:hAnsi="Arial" w:cs="Arial"/>
        </w:rPr>
      </w:pPr>
      <w:r>
        <w:rPr>
          <w:rFonts w:ascii="Arial" w:eastAsia="Arial" w:hAnsi="Arial" w:cs="Arial"/>
        </w:rPr>
        <w:t>Cargo</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RG</w:t>
      </w:r>
    </w:p>
    <w:p w14:paraId="6E1DEB1B" w14:textId="77777777" w:rsidR="005901BD" w:rsidRDefault="005901BD">
      <w:pPr>
        <w:spacing w:after="0" w:line="276" w:lineRule="auto"/>
        <w:ind w:right="-21"/>
        <w:jc w:val="both"/>
        <w:rPr>
          <w:rFonts w:ascii="Arial" w:eastAsia="Arial" w:hAnsi="Arial" w:cs="Arial"/>
        </w:rPr>
      </w:pPr>
    </w:p>
    <w:p w14:paraId="0CD1512A" w14:textId="77777777" w:rsidR="005901BD" w:rsidRDefault="005901BD">
      <w:pPr>
        <w:spacing w:before="9" w:after="0" w:line="276" w:lineRule="auto"/>
        <w:ind w:right="-21"/>
        <w:jc w:val="both"/>
        <w:rPr>
          <w:rFonts w:ascii="Arial" w:eastAsia="Arial" w:hAnsi="Arial" w:cs="Arial"/>
          <w:b/>
        </w:rPr>
      </w:pPr>
    </w:p>
    <w:p w14:paraId="55237087" w14:textId="77777777" w:rsidR="005901BD" w:rsidRDefault="005901BD">
      <w:pPr>
        <w:spacing w:before="9" w:after="0" w:line="276" w:lineRule="auto"/>
        <w:ind w:right="-21"/>
        <w:jc w:val="both"/>
        <w:rPr>
          <w:rFonts w:ascii="Arial" w:eastAsia="Arial" w:hAnsi="Arial" w:cs="Arial"/>
          <w:b/>
        </w:rPr>
      </w:pPr>
    </w:p>
    <w:p w14:paraId="4BA0D4B1" w14:textId="77777777" w:rsidR="005901BD" w:rsidRDefault="005901BD">
      <w:pPr>
        <w:spacing w:before="9" w:after="0" w:line="276" w:lineRule="auto"/>
        <w:ind w:right="-21"/>
        <w:jc w:val="both"/>
        <w:rPr>
          <w:rFonts w:ascii="Arial" w:eastAsia="Arial" w:hAnsi="Arial" w:cs="Arial"/>
          <w:b/>
        </w:rPr>
      </w:pPr>
    </w:p>
    <w:p w14:paraId="740C687C" w14:textId="77777777" w:rsidR="005901BD" w:rsidRDefault="005901BD">
      <w:pPr>
        <w:spacing w:before="9" w:after="0" w:line="276" w:lineRule="auto"/>
        <w:ind w:right="-21"/>
        <w:jc w:val="both"/>
        <w:rPr>
          <w:rFonts w:ascii="Arial" w:eastAsia="Arial" w:hAnsi="Arial" w:cs="Arial"/>
          <w:b/>
        </w:rPr>
      </w:pPr>
    </w:p>
    <w:p w14:paraId="1B114340" w14:textId="77777777" w:rsidR="005901BD" w:rsidRDefault="005901BD">
      <w:pPr>
        <w:spacing w:before="9" w:after="0" w:line="276" w:lineRule="auto"/>
        <w:ind w:right="-21"/>
        <w:jc w:val="both"/>
        <w:rPr>
          <w:rFonts w:ascii="Arial" w:eastAsia="Arial" w:hAnsi="Arial" w:cs="Arial"/>
          <w:b/>
        </w:rPr>
      </w:pPr>
    </w:p>
    <w:p w14:paraId="004DBECD" w14:textId="77777777" w:rsidR="005901BD" w:rsidRDefault="005901BD">
      <w:pPr>
        <w:spacing w:before="9" w:after="0" w:line="276" w:lineRule="auto"/>
        <w:ind w:right="-21"/>
        <w:jc w:val="both"/>
        <w:rPr>
          <w:rFonts w:ascii="Arial" w:eastAsia="Arial" w:hAnsi="Arial" w:cs="Arial"/>
          <w:b/>
        </w:rPr>
      </w:pPr>
    </w:p>
    <w:p w14:paraId="419D7C10" w14:textId="77777777" w:rsidR="005901BD" w:rsidRDefault="005901BD">
      <w:pPr>
        <w:spacing w:before="9" w:after="0" w:line="276" w:lineRule="auto"/>
        <w:ind w:right="-21"/>
        <w:jc w:val="both"/>
        <w:rPr>
          <w:rFonts w:ascii="Arial" w:eastAsia="Arial" w:hAnsi="Arial" w:cs="Arial"/>
          <w:b/>
        </w:rPr>
      </w:pPr>
    </w:p>
    <w:p w14:paraId="51AD577E" w14:textId="77777777" w:rsidR="005901BD" w:rsidRDefault="005901BD">
      <w:pPr>
        <w:spacing w:before="9" w:after="0" w:line="276" w:lineRule="auto"/>
        <w:ind w:right="-21"/>
        <w:jc w:val="both"/>
        <w:rPr>
          <w:rFonts w:ascii="Arial" w:eastAsia="Arial" w:hAnsi="Arial" w:cs="Arial"/>
          <w:b/>
        </w:rPr>
      </w:pPr>
    </w:p>
    <w:p w14:paraId="0202514C" w14:textId="77777777" w:rsidR="005901BD" w:rsidRDefault="005901BD">
      <w:pPr>
        <w:spacing w:before="9" w:after="0" w:line="276" w:lineRule="auto"/>
        <w:ind w:right="-21"/>
        <w:jc w:val="both"/>
        <w:rPr>
          <w:rFonts w:ascii="Arial" w:eastAsia="Arial" w:hAnsi="Arial" w:cs="Arial"/>
          <w:b/>
        </w:rPr>
      </w:pPr>
    </w:p>
    <w:p w14:paraId="2DF57FE4" w14:textId="77777777" w:rsidR="005901BD" w:rsidRDefault="005901BD">
      <w:pPr>
        <w:spacing w:before="9" w:after="0" w:line="276" w:lineRule="auto"/>
        <w:ind w:right="-21"/>
        <w:jc w:val="both"/>
        <w:rPr>
          <w:rFonts w:ascii="Arial" w:eastAsia="Arial" w:hAnsi="Arial" w:cs="Arial"/>
          <w:b/>
        </w:rPr>
      </w:pPr>
    </w:p>
    <w:p w14:paraId="3E3818E9" w14:textId="77777777" w:rsidR="005901BD" w:rsidRDefault="005901BD">
      <w:pPr>
        <w:spacing w:before="9" w:after="0" w:line="276" w:lineRule="auto"/>
        <w:ind w:right="-21"/>
        <w:jc w:val="center"/>
        <w:rPr>
          <w:rFonts w:ascii="Arial" w:eastAsia="Arial" w:hAnsi="Arial" w:cs="Arial"/>
          <w:b/>
        </w:rPr>
      </w:pPr>
    </w:p>
    <w:p w14:paraId="09206D47" w14:textId="77777777" w:rsidR="005901BD" w:rsidRDefault="00000000">
      <w:pPr>
        <w:spacing w:before="9" w:after="0" w:line="276" w:lineRule="auto"/>
        <w:ind w:right="-21"/>
        <w:jc w:val="center"/>
        <w:rPr>
          <w:rFonts w:ascii="Arial" w:eastAsia="Arial" w:hAnsi="Arial" w:cs="Arial"/>
          <w:b/>
        </w:rPr>
      </w:pPr>
      <w:r>
        <w:rPr>
          <w:rFonts w:ascii="Arial" w:eastAsia="Arial" w:hAnsi="Arial" w:cs="Arial"/>
          <w:b/>
        </w:rPr>
        <w:t>ANEXO X</w:t>
      </w:r>
    </w:p>
    <w:p w14:paraId="3C0CECF9" w14:textId="77777777" w:rsidR="005901BD" w:rsidRDefault="005901BD">
      <w:pPr>
        <w:spacing w:before="9" w:after="0" w:line="276" w:lineRule="auto"/>
        <w:ind w:right="-21"/>
        <w:jc w:val="center"/>
        <w:rPr>
          <w:rFonts w:ascii="Arial" w:eastAsia="Arial" w:hAnsi="Arial" w:cs="Arial"/>
        </w:rPr>
      </w:pPr>
    </w:p>
    <w:p w14:paraId="56EBDE6D" w14:textId="77777777" w:rsidR="005901BD" w:rsidRDefault="00000000">
      <w:pPr>
        <w:spacing w:before="56" w:after="0" w:line="276" w:lineRule="auto"/>
        <w:ind w:right="-21"/>
        <w:jc w:val="center"/>
        <w:rPr>
          <w:rFonts w:ascii="Arial" w:eastAsia="Arial" w:hAnsi="Arial" w:cs="Arial"/>
          <w:b/>
        </w:rPr>
      </w:pPr>
      <w:r>
        <w:rPr>
          <w:rFonts w:ascii="Arial" w:eastAsia="Arial" w:hAnsi="Arial" w:cs="Arial"/>
          <w:b/>
        </w:rPr>
        <w:t>REQUERIMENTO</w:t>
      </w:r>
      <w:r>
        <w:rPr>
          <w:rFonts w:ascii="Arial" w:eastAsia="Arial" w:hAnsi="Arial" w:cs="Arial"/>
          <w:b/>
          <w:spacing w:val="-1"/>
        </w:rPr>
        <w:t xml:space="preserve"> </w:t>
      </w:r>
      <w:r>
        <w:rPr>
          <w:rFonts w:ascii="Arial" w:eastAsia="Arial" w:hAnsi="Arial" w:cs="Arial"/>
          <w:b/>
        </w:rPr>
        <w:t>DE</w:t>
      </w:r>
      <w:r>
        <w:rPr>
          <w:rFonts w:ascii="Arial" w:eastAsia="Arial" w:hAnsi="Arial" w:cs="Arial"/>
          <w:b/>
          <w:spacing w:val="-3"/>
        </w:rPr>
        <w:t xml:space="preserve"> </w:t>
      </w:r>
      <w:r>
        <w:rPr>
          <w:rFonts w:ascii="Arial" w:eastAsia="Arial" w:hAnsi="Arial" w:cs="Arial"/>
          <w:b/>
        </w:rPr>
        <w:t>PAGAMENTO</w:t>
      </w:r>
    </w:p>
    <w:p w14:paraId="31C0F0DD" w14:textId="77777777" w:rsidR="005901BD" w:rsidRDefault="005901BD">
      <w:pPr>
        <w:spacing w:after="0" w:line="276" w:lineRule="auto"/>
        <w:ind w:right="-21"/>
        <w:jc w:val="both"/>
        <w:rPr>
          <w:rFonts w:ascii="Arial" w:eastAsia="Arial" w:hAnsi="Arial" w:cs="Arial"/>
          <w:b/>
        </w:rPr>
      </w:pPr>
    </w:p>
    <w:p w14:paraId="51E50C06" w14:textId="77777777" w:rsidR="005901BD" w:rsidRDefault="005901BD">
      <w:pPr>
        <w:spacing w:before="1" w:after="0" w:line="276" w:lineRule="auto"/>
        <w:ind w:right="-21"/>
        <w:jc w:val="both"/>
        <w:rPr>
          <w:rFonts w:ascii="Arial" w:eastAsia="Arial" w:hAnsi="Arial" w:cs="Arial"/>
        </w:rPr>
      </w:pPr>
    </w:p>
    <w:p w14:paraId="5B0B35CB" w14:textId="77777777" w:rsidR="005901BD" w:rsidRDefault="00000000">
      <w:pPr>
        <w:spacing w:before="1" w:after="0" w:line="276" w:lineRule="auto"/>
        <w:ind w:right="-21"/>
        <w:jc w:val="both"/>
        <w:rPr>
          <w:rFonts w:ascii="Arial" w:eastAsia="Arial" w:hAnsi="Arial" w:cs="Arial"/>
        </w:rPr>
      </w:pPr>
      <w:r>
        <w:rPr>
          <w:rFonts w:ascii="Arial" w:eastAsia="Arial" w:hAnsi="Arial" w:cs="Arial"/>
        </w:rPr>
        <w:t>Senhor</w:t>
      </w:r>
      <w:r>
        <w:rPr>
          <w:rFonts w:ascii="Arial" w:eastAsia="Arial" w:hAnsi="Arial" w:cs="Arial"/>
          <w:spacing w:val="-3"/>
        </w:rPr>
        <w:t xml:space="preserve"> </w:t>
      </w:r>
      <w:r>
        <w:rPr>
          <w:rFonts w:ascii="Arial" w:eastAsia="Arial" w:hAnsi="Arial" w:cs="Arial"/>
        </w:rPr>
        <w:t>Secretário</w:t>
      </w:r>
    </w:p>
    <w:p w14:paraId="581B9100" w14:textId="77777777" w:rsidR="005901BD" w:rsidRDefault="00000000">
      <w:pPr>
        <w:spacing w:before="134" w:after="0" w:line="276" w:lineRule="auto"/>
        <w:ind w:right="-21"/>
        <w:jc w:val="both"/>
        <w:rPr>
          <w:rFonts w:ascii="Arial" w:eastAsia="Arial" w:hAnsi="Arial" w:cs="Arial"/>
          <w:i/>
        </w:rPr>
      </w:pPr>
      <w:r>
        <w:rPr>
          <w:rFonts w:ascii="Arial" w:eastAsia="Arial" w:hAnsi="Arial" w:cs="Arial"/>
          <w:i/>
        </w:rPr>
        <w:t>(Nome do</w:t>
      </w:r>
      <w:r>
        <w:rPr>
          <w:rFonts w:ascii="Arial" w:eastAsia="Arial" w:hAnsi="Arial" w:cs="Arial"/>
          <w:i/>
          <w:spacing w:val="-3"/>
        </w:rPr>
        <w:t xml:space="preserve"> </w:t>
      </w:r>
      <w:r>
        <w:rPr>
          <w:rFonts w:ascii="Arial" w:eastAsia="Arial" w:hAnsi="Arial" w:cs="Arial"/>
          <w:i/>
        </w:rPr>
        <w:t>Secretário)</w:t>
      </w:r>
    </w:p>
    <w:p w14:paraId="34968830" w14:textId="77777777" w:rsidR="005901BD" w:rsidRDefault="00000000">
      <w:pPr>
        <w:spacing w:before="135" w:after="0" w:line="276" w:lineRule="auto"/>
        <w:ind w:right="-21"/>
        <w:jc w:val="both"/>
        <w:rPr>
          <w:rFonts w:ascii="Arial" w:eastAsia="Arial" w:hAnsi="Arial" w:cs="Arial"/>
        </w:rPr>
      </w:pPr>
      <w:r>
        <w:rPr>
          <w:rFonts w:ascii="Arial" w:eastAsia="Arial" w:hAnsi="Arial" w:cs="Arial"/>
        </w:rPr>
        <w:t>Secretaria</w:t>
      </w:r>
      <w:r>
        <w:rPr>
          <w:rFonts w:ascii="Arial" w:eastAsia="Arial" w:hAnsi="Arial" w:cs="Arial"/>
          <w:spacing w:val="-2"/>
        </w:rPr>
        <w:t xml:space="preserve"> </w:t>
      </w:r>
      <w:r>
        <w:rPr>
          <w:rFonts w:ascii="Arial" w:eastAsia="Arial" w:hAnsi="Arial" w:cs="Arial"/>
        </w:rPr>
        <w:t>Municipal</w:t>
      </w:r>
      <w:r>
        <w:rPr>
          <w:rFonts w:ascii="Arial" w:eastAsia="Arial" w:hAnsi="Arial" w:cs="Arial"/>
          <w:spacing w:val="-2"/>
        </w:rPr>
        <w:t xml:space="preserve"> </w:t>
      </w:r>
      <w:r>
        <w:rPr>
          <w:rFonts w:ascii="Arial" w:eastAsia="Arial" w:hAnsi="Arial" w:cs="Arial"/>
        </w:rPr>
        <w:t>de</w:t>
      </w:r>
      <w:r>
        <w:rPr>
          <w:rFonts w:ascii="Arial" w:eastAsia="Arial" w:hAnsi="Arial" w:cs="Arial"/>
          <w:spacing w:val="-3"/>
        </w:rPr>
        <w:t xml:space="preserve"> </w:t>
      </w:r>
      <w:r>
        <w:rPr>
          <w:rFonts w:ascii="Arial" w:eastAsia="Arial" w:hAnsi="Arial" w:cs="Arial"/>
        </w:rPr>
        <w:t>Turismo</w:t>
      </w:r>
    </w:p>
    <w:p w14:paraId="0DF37574" w14:textId="77777777" w:rsidR="005901BD" w:rsidRDefault="00000000">
      <w:pPr>
        <w:spacing w:before="135" w:after="0" w:line="276" w:lineRule="auto"/>
        <w:ind w:right="-21"/>
        <w:jc w:val="both"/>
        <w:rPr>
          <w:rFonts w:ascii="Arial" w:eastAsia="Arial" w:hAnsi="Arial" w:cs="Arial"/>
        </w:rPr>
      </w:pPr>
      <w:r>
        <w:rPr>
          <w:rFonts w:ascii="Arial" w:eastAsia="Arial" w:hAnsi="Arial" w:cs="Arial"/>
        </w:rPr>
        <w:t>Ref.</w:t>
      </w:r>
      <w:r>
        <w:rPr>
          <w:rFonts w:ascii="Arial" w:eastAsia="Arial" w:hAnsi="Arial" w:cs="Arial"/>
          <w:spacing w:val="-1"/>
        </w:rPr>
        <w:t xml:space="preserve"> </w:t>
      </w:r>
      <w:r>
        <w:rPr>
          <w:rFonts w:ascii="Arial" w:eastAsia="Arial" w:hAnsi="Arial" w:cs="Arial"/>
        </w:rPr>
        <w:t>Requerimento</w:t>
      </w:r>
      <w:r>
        <w:rPr>
          <w:rFonts w:ascii="Arial" w:eastAsia="Arial" w:hAnsi="Arial" w:cs="Arial"/>
          <w:spacing w:val="-1"/>
        </w:rPr>
        <w:t xml:space="preserve"> </w:t>
      </w:r>
      <w:r>
        <w:rPr>
          <w:rFonts w:ascii="Arial" w:eastAsia="Arial" w:hAnsi="Arial" w:cs="Arial"/>
        </w:rPr>
        <w:t>de pagamento</w:t>
      </w:r>
      <w:r>
        <w:rPr>
          <w:rFonts w:ascii="Arial" w:eastAsia="Arial" w:hAnsi="Arial" w:cs="Arial"/>
          <w:spacing w:val="1"/>
        </w:rPr>
        <w:t xml:space="preserve"> </w:t>
      </w:r>
      <w:r>
        <w:rPr>
          <w:rFonts w:ascii="Arial" w:eastAsia="Arial" w:hAnsi="Arial" w:cs="Arial"/>
        </w:rPr>
        <w:t>de</w:t>
      </w:r>
      <w:r>
        <w:rPr>
          <w:rFonts w:ascii="Arial" w:eastAsia="Arial" w:hAnsi="Arial" w:cs="Arial"/>
          <w:spacing w:val="-4"/>
        </w:rPr>
        <w:t xml:space="preserve"> </w:t>
      </w:r>
      <w:r>
        <w:rPr>
          <w:rFonts w:ascii="Arial" w:eastAsia="Arial" w:hAnsi="Arial" w:cs="Arial"/>
        </w:rPr>
        <w:t>1ª</w:t>
      </w:r>
      <w:r>
        <w:rPr>
          <w:rFonts w:ascii="Arial" w:eastAsia="Arial" w:hAnsi="Arial" w:cs="Arial"/>
          <w:spacing w:val="-2"/>
        </w:rPr>
        <w:t xml:space="preserve"> </w:t>
      </w:r>
      <w:r>
        <w:rPr>
          <w:rFonts w:ascii="Arial" w:eastAsia="Arial" w:hAnsi="Arial" w:cs="Arial"/>
        </w:rPr>
        <w:t>parcela</w:t>
      </w:r>
      <w:r>
        <w:rPr>
          <w:rFonts w:ascii="Arial" w:eastAsia="Arial" w:hAnsi="Arial" w:cs="Arial"/>
          <w:spacing w:val="-2"/>
        </w:rPr>
        <w:t xml:space="preserve"> </w:t>
      </w:r>
      <w:r>
        <w:rPr>
          <w:rFonts w:ascii="Arial" w:eastAsia="Arial" w:hAnsi="Arial" w:cs="Arial"/>
        </w:rPr>
        <w:t>XX%:</w:t>
      </w:r>
    </w:p>
    <w:p w14:paraId="4FED98B7" w14:textId="77777777" w:rsidR="005901BD" w:rsidRDefault="005901BD">
      <w:pPr>
        <w:spacing w:after="0" w:line="276" w:lineRule="auto"/>
        <w:ind w:right="-21"/>
        <w:jc w:val="both"/>
        <w:rPr>
          <w:rFonts w:ascii="Arial" w:eastAsia="Arial" w:hAnsi="Arial" w:cs="Arial"/>
        </w:rPr>
      </w:pPr>
    </w:p>
    <w:p w14:paraId="69087972" w14:textId="77777777" w:rsidR="005901BD" w:rsidRDefault="005901BD">
      <w:pPr>
        <w:spacing w:before="10" w:after="0" w:line="276" w:lineRule="auto"/>
        <w:ind w:right="-21"/>
        <w:jc w:val="both"/>
        <w:rPr>
          <w:rFonts w:ascii="Arial" w:eastAsia="Arial" w:hAnsi="Arial" w:cs="Arial"/>
        </w:rPr>
      </w:pPr>
    </w:p>
    <w:p w14:paraId="052809DF" w14:textId="77777777" w:rsidR="005901BD" w:rsidRDefault="00000000">
      <w:pPr>
        <w:spacing w:before="1" w:after="0" w:line="276" w:lineRule="auto"/>
        <w:ind w:right="-21"/>
        <w:jc w:val="both"/>
        <w:rPr>
          <w:rFonts w:ascii="Arial" w:eastAsia="Arial" w:hAnsi="Arial" w:cs="Arial"/>
          <w:i/>
        </w:rPr>
      </w:pPr>
      <w:r>
        <w:rPr>
          <w:rFonts w:ascii="Arial" w:eastAsia="Arial" w:hAnsi="Arial" w:cs="Arial"/>
        </w:rPr>
        <w:t xml:space="preserve">Vimos pelo presente requerer o pagamento referente à 1ª parcela XX% do período de </w:t>
      </w:r>
      <w:r>
        <w:rPr>
          <w:rFonts w:ascii="Arial" w:eastAsia="Arial" w:hAnsi="Arial" w:cs="Arial"/>
          <w:i/>
        </w:rPr>
        <w:t>00/00/202x a</w:t>
      </w:r>
      <w:r>
        <w:rPr>
          <w:rFonts w:ascii="Arial" w:eastAsia="Arial" w:hAnsi="Arial" w:cs="Arial"/>
          <w:i/>
          <w:spacing w:val="1"/>
        </w:rPr>
        <w:t xml:space="preserve"> </w:t>
      </w:r>
      <w:r>
        <w:rPr>
          <w:rFonts w:ascii="Arial" w:eastAsia="Arial" w:hAnsi="Arial" w:cs="Arial"/>
          <w:i/>
        </w:rPr>
        <w:t>00/00/202x</w:t>
      </w:r>
      <w:r>
        <w:rPr>
          <w:rFonts w:ascii="Arial" w:eastAsia="Arial" w:hAnsi="Arial" w:cs="Arial"/>
        </w:rPr>
        <w:t xml:space="preserve">, para o Evento </w:t>
      </w:r>
      <w:r>
        <w:rPr>
          <w:rFonts w:ascii="Arial" w:eastAsia="Arial" w:hAnsi="Arial" w:cs="Arial"/>
          <w:i/>
        </w:rPr>
        <w:t>(Nome do evento)</w:t>
      </w:r>
      <w:r>
        <w:rPr>
          <w:rFonts w:ascii="Arial" w:eastAsia="Arial" w:hAnsi="Arial" w:cs="Arial"/>
        </w:rPr>
        <w:t>, na modalidade de (</w:t>
      </w:r>
      <w:r>
        <w:rPr>
          <w:rFonts w:ascii="Arial" w:eastAsia="Arial" w:hAnsi="Arial" w:cs="Arial"/>
          <w:i/>
        </w:rPr>
        <w:t>Nome da modalidade</w:t>
      </w:r>
      <w:r>
        <w:rPr>
          <w:rFonts w:ascii="Arial" w:eastAsia="Arial" w:hAnsi="Arial" w:cs="Arial"/>
        </w:rPr>
        <w:t>), no valor de</w:t>
      </w:r>
      <w:r>
        <w:rPr>
          <w:rFonts w:ascii="Arial" w:eastAsia="Arial" w:hAnsi="Arial" w:cs="Arial"/>
          <w:spacing w:val="1"/>
        </w:rPr>
        <w:t xml:space="preserve"> </w:t>
      </w:r>
      <w:r>
        <w:rPr>
          <w:rFonts w:ascii="Arial" w:eastAsia="Arial" w:hAnsi="Arial" w:cs="Arial"/>
          <w:i/>
        </w:rPr>
        <w:t>R$</w:t>
      </w:r>
      <w:r>
        <w:rPr>
          <w:rFonts w:ascii="Arial" w:eastAsia="Arial" w:hAnsi="Arial" w:cs="Arial"/>
          <w:i/>
          <w:spacing w:val="-2"/>
        </w:rPr>
        <w:t xml:space="preserve"> </w:t>
      </w:r>
      <w:r>
        <w:rPr>
          <w:rFonts w:ascii="Arial" w:eastAsia="Arial" w:hAnsi="Arial" w:cs="Arial"/>
          <w:i/>
        </w:rPr>
        <w:t>000.000,000</w:t>
      </w:r>
      <w:r>
        <w:rPr>
          <w:rFonts w:ascii="Arial" w:eastAsia="Arial" w:hAnsi="Arial" w:cs="Arial"/>
          <w:i/>
          <w:spacing w:val="2"/>
        </w:rPr>
        <w:t xml:space="preserve"> </w:t>
      </w:r>
      <w:r>
        <w:rPr>
          <w:rFonts w:ascii="Arial" w:eastAsia="Arial" w:hAnsi="Arial" w:cs="Arial"/>
        </w:rPr>
        <w:t>(</w:t>
      </w:r>
      <w:r>
        <w:rPr>
          <w:rFonts w:ascii="Arial" w:eastAsia="Arial" w:hAnsi="Arial" w:cs="Arial"/>
          <w:i/>
        </w:rPr>
        <w:t>valor</w:t>
      </w:r>
      <w:r>
        <w:rPr>
          <w:rFonts w:ascii="Arial" w:eastAsia="Arial" w:hAnsi="Arial" w:cs="Arial"/>
          <w:i/>
          <w:spacing w:val="1"/>
        </w:rPr>
        <w:t xml:space="preserve"> </w:t>
      </w:r>
      <w:r>
        <w:rPr>
          <w:rFonts w:ascii="Arial" w:eastAsia="Arial" w:hAnsi="Arial" w:cs="Arial"/>
          <w:i/>
        </w:rPr>
        <w:t>por</w:t>
      </w:r>
      <w:r>
        <w:rPr>
          <w:rFonts w:ascii="Arial" w:eastAsia="Arial" w:hAnsi="Arial" w:cs="Arial"/>
          <w:i/>
          <w:spacing w:val="-4"/>
        </w:rPr>
        <w:t xml:space="preserve"> </w:t>
      </w:r>
      <w:r>
        <w:rPr>
          <w:rFonts w:ascii="Arial" w:eastAsia="Arial" w:hAnsi="Arial" w:cs="Arial"/>
          <w:i/>
        </w:rPr>
        <w:t>extenso).</w:t>
      </w:r>
    </w:p>
    <w:p w14:paraId="6C0F625C" w14:textId="77777777" w:rsidR="005901BD" w:rsidRDefault="005901BD">
      <w:pPr>
        <w:spacing w:after="0" w:line="276" w:lineRule="auto"/>
        <w:ind w:right="-21"/>
        <w:jc w:val="both"/>
        <w:rPr>
          <w:rFonts w:ascii="Arial" w:eastAsia="Arial" w:hAnsi="Arial" w:cs="Arial"/>
          <w:i/>
        </w:rPr>
      </w:pPr>
    </w:p>
    <w:p w14:paraId="253D6606" w14:textId="77777777" w:rsidR="005901BD" w:rsidRDefault="00000000">
      <w:pPr>
        <w:spacing w:before="135" w:after="0" w:line="276" w:lineRule="auto"/>
        <w:ind w:right="-21"/>
        <w:jc w:val="both"/>
        <w:rPr>
          <w:rFonts w:ascii="Arial" w:eastAsia="Arial" w:hAnsi="Arial" w:cs="Arial"/>
          <w:i/>
        </w:rPr>
      </w:pPr>
      <w:r>
        <w:rPr>
          <w:rFonts w:ascii="Arial" w:eastAsia="Arial" w:hAnsi="Arial" w:cs="Arial"/>
          <w:b/>
        </w:rPr>
        <w:t>Empenho</w:t>
      </w:r>
      <w:r>
        <w:rPr>
          <w:rFonts w:ascii="Arial" w:eastAsia="Arial" w:hAnsi="Arial" w:cs="Arial"/>
          <w:b/>
          <w:spacing w:val="-2"/>
        </w:rPr>
        <w:t xml:space="preserve"> </w:t>
      </w:r>
      <w:r>
        <w:rPr>
          <w:rFonts w:ascii="Arial" w:eastAsia="Arial" w:hAnsi="Arial" w:cs="Arial"/>
          <w:b/>
        </w:rPr>
        <w:t>nº</w:t>
      </w:r>
      <w:r>
        <w:rPr>
          <w:rFonts w:ascii="Arial" w:eastAsia="Arial" w:hAnsi="Arial" w:cs="Arial"/>
          <w:b/>
          <w:spacing w:val="-1"/>
        </w:rPr>
        <w:t xml:space="preserve"> </w:t>
      </w:r>
      <w:r>
        <w:rPr>
          <w:rFonts w:ascii="Arial" w:eastAsia="Arial" w:hAnsi="Arial" w:cs="Arial"/>
          <w:i/>
        </w:rPr>
        <w:t>000/00.</w:t>
      </w:r>
    </w:p>
    <w:p w14:paraId="3F7FBEBC" w14:textId="77777777" w:rsidR="005901BD" w:rsidRDefault="00000000">
      <w:pPr>
        <w:spacing w:before="133" w:after="0" w:line="276" w:lineRule="auto"/>
        <w:ind w:right="-21"/>
        <w:jc w:val="both"/>
        <w:rPr>
          <w:rFonts w:ascii="Arial" w:eastAsia="Arial" w:hAnsi="Arial" w:cs="Arial"/>
          <w:i/>
          <w:spacing w:val="-47"/>
        </w:rPr>
      </w:pPr>
      <w:r>
        <w:rPr>
          <w:rFonts w:ascii="Arial" w:eastAsia="Arial" w:hAnsi="Arial" w:cs="Arial"/>
          <w:b/>
        </w:rPr>
        <w:t xml:space="preserve">Processo Administrativo nº </w:t>
      </w:r>
      <w:r>
        <w:rPr>
          <w:rFonts w:ascii="Arial" w:eastAsia="Arial" w:hAnsi="Arial" w:cs="Arial"/>
          <w:i/>
        </w:rPr>
        <w:t>00000/00000-00</w:t>
      </w:r>
      <w:r>
        <w:rPr>
          <w:rFonts w:ascii="Arial" w:eastAsia="Arial" w:hAnsi="Arial" w:cs="Arial"/>
          <w:i/>
          <w:spacing w:val="-47"/>
        </w:rPr>
        <w:t xml:space="preserve"> </w:t>
      </w:r>
    </w:p>
    <w:p w14:paraId="22C501DF" w14:textId="77777777" w:rsidR="005901BD" w:rsidRDefault="00000000">
      <w:pPr>
        <w:spacing w:before="133" w:after="0" w:line="276" w:lineRule="auto"/>
        <w:ind w:right="-21"/>
        <w:jc w:val="both"/>
        <w:rPr>
          <w:rFonts w:ascii="Arial" w:eastAsia="Arial" w:hAnsi="Arial" w:cs="Arial"/>
          <w:b/>
          <w:spacing w:val="1"/>
        </w:rPr>
      </w:pPr>
      <w:r>
        <w:rPr>
          <w:rFonts w:ascii="Arial" w:eastAsia="Arial" w:hAnsi="Arial" w:cs="Arial"/>
          <w:b/>
        </w:rPr>
        <w:t>Termo de Fomento nº</w:t>
      </w:r>
      <w:r>
        <w:rPr>
          <w:rFonts w:ascii="Arial" w:eastAsia="Arial" w:hAnsi="Arial" w:cs="Arial"/>
          <w:b/>
          <w:spacing w:val="1"/>
        </w:rPr>
        <w:t xml:space="preserve"> </w:t>
      </w:r>
      <w:r>
        <w:rPr>
          <w:rFonts w:ascii="Arial" w:eastAsia="Arial" w:hAnsi="Arial" w:cs="Arial"/>
          <w:i/>
        </w:rPr>
        <w:t>000</w:t>
      </w:r>
      <w:r>
        <w:rPr>
          <w:rFonts w:ascii="Arial" w:eastAsia="Arial" w:hAnsi="Arial" w:cs="Arial"/>
          <w:b/>
        </w:rPr>
        <w:t>/SMTUR/202x</w:t>
      </w:r>
      <w:r>
        <w:rPr>
          <w:rFonts w:ascii="Arial" w:eastAsia="Arial" w:hAnsi="Arial" w:cs="Arial"/>
          <w:b/>
          <w:spacing w:val="1"/>
        </w:rPr>
        <w:t xml:space="preserve"> </w:t>
      </w:r>
    </w:p>
    <w:p w14:paraId="7AE59E1A" w14:textId="77777777" w:rsidR="005901BD" w:rsidRDefault="005901BD">
      <w:pPr>
        <w:spacing w:before="3" w:after="0" w:line="276" w:lineRule="auto"/>
        <w:ind w:right="-21"/>
        <w:jc w:val="both"/>
        <w:rPr>
          <w:rFonts w:ascii="Arial" w:eastAsia="Arial" w:hAnsi="Arial" w:cs="Arial"/>
        </w:rPr>
      </w:pPr>
    </w:p>
    <w:p w14:paraId="55EF4055" w14:textId="77777777" w:rsidR="005901BD" w:rsidRDefault="005901BD">
      <w:pPr>
        <w:spacing w:before="3" w:after="0" w:line="276" w:lineRule="auto"/>
        <w:ind w:right="-21"/>
        <w:jc w:val="both"/>
        <w:rPr>
          <w:rFonts w:ascii="Arial" w:eastAsia="Arial" w:hAnsi="Arial" w:cs="Arial"/>
        </w:rPr>
      </w:pPr>
    </w:p>
    <w:p w14:paraId="5683E481" w14:textId="77777777" w:rsidR="005901BD" w:rsidRDefault="00000000">
      <w:pPr>
        <w:tabs>
          <w:tab w:val="left" w:pos="7396"/>
          <w:tab w:val="left" w:pos="8248"/>
          <w:tab w:val="left" w:pos="9320"/>
        </w:tabs>
        <w:spacing w:after="0" w:line="276" w:lineRule="auto"/>
        <w:ind w:right="-21"/>
        <w:jc w:val="both"/>
        <w:rPr>
          <w:rFonts w:ascii="Arial" w:eastAsia="Arial" w:hAnsi="Arial" w:cs="Arial"/>
        </w:rPr>
      </w:pPr>
      <w:r>
        <w:rPr>
          <w:rFonts w:ascii="Arial" w:eastAsia="Arial" w:hAnsi="Arial" w:cs="Arial"/>
        </w:rPr>
        <w:t>São</w:t>
      </w:r>
      <w:r>
        <w:rPr>
          <w:rFonts w:ascii="Arial" w:eastAsia="Arial" w:hAnsi="Arial" w:cs="Arial"/>
          <w:spacing w:val="-2"/>
        </w:rPr>
        <w:t xml:space="preserve"> </w:t>
      </w:r>
      <w:r>
        <w:rPr>
          <w:rFonts w:ascii="Arial" w:eastAsia="Arial" w:hAnsi="Arial" w:cs="Arial"/>
        </w:rPr>
        <w:t>Paulo</w:t>
      </w:r>
      <w:r>
        <w:rPr>
          <w:rFonts w:ascii="Arial" w:eastAsia="Arial" w:hAnsi="Arial" w:cs="Arial"/>
          <w:spacing w:val="-1"/>
        </w:rPr>
        <w:t xml:space="preserve"> </w:t>
      </w:r>
      <w:r>
        <w:rPr>
          <w:rFonts w:ascii="Arial" w:eastAsia="Arial" w:hAnsi="Arial" w:cs="Arial"/>
        </w:rPr>
        <w:t>– SP,</w:t>
      </w:r>
      <w:r>
        <w:rPr>
          <w:rFonts w:ascii="Arial" w:eastAsia="Arial" w:hAnsi="Arial" w:cs="Arial"/>
          <w:u w:val="single"/>
        </w:rPr>
        <w:tab/>
      </w:r>
      <w:r>
        <w:rPr>
          <w:rFonts w:ascii="Arial" w:eastAsia="Arial" w:hAnsi="Arial" w:cs="Arial"/>
        </w:rPr>
        <w:t>/</w:t>
      </w:r>
      <w:r>
        <w:rPr>
          <w:rFonts w:ascii="Arial" w:eastAsia="Arial" w:hAnsi="Arial" w:cs="Arial"/>
          <w:u w:val="single"/>
        </w:rPr>
        <w:tab/>
      </w:r>
      <w:r>
        <w:rPr>
          <w:rFonts w:ascii="Arial" w:eastAsia="Arial" w:hAnsi="Arial" w:cs="Arial"/>
        </w:rPr>
        <w:t>/</w:t>
      </w:r>
      <w:r>
        <w:rPr>
          <w:rFonts w:ascii="Arial" w:eastAsia="Arial" w:hAnsi="Arial" w:cs="Arial"/>
          <w:u w:val="single"/>
        </w:rPr>
        <w:tab/>
      </w:r>
      <w:r>
        <w:rPr>
          <w:rFonts w:ascii="Arial" w:eastAsia="Arial" w:hAnsi="Arial" w:cs="Arial"/>
        </w:rPr>
        <w:t>.</w:t>
      </w:r>
    </w:p>
    <w:p w14:paraId="1CE20AB9" w14:textId="77777777" w:rsidR="005901BD" w:rsidRDefault="005901BD">
      <w:pPr>
        <w:spacing w:after="0" w:line="276" w:lineRule="auto"/>
        <w:ind w:right="-21"/>
        <w:jc w:val="both"/>
        <w:rPr>
          <w:rFonts w:ascii="Arial" w:eastAsia="Arial" w:hAnsi="Arial" w:cs="Arial"/>
        </w:rPr>
      </w:pPr>
    </w:p>
    <w:p w14:paraId="26C2173A" w14:textId="77777777" w:rsidR="005901BD" w:rsidRDefault="005901BD">
      <w:pPr>
        <w:spacing w:after="0" w:line="276" w:lineRule="auto"/>
        <w:ind w:right="-21"/>
        <w:jc w:val="both"/>
        <w:rPr>
          <w:rFonts w:ascii="Arial" w:eastAsia="Arial" w:hAnsi="Arial" w:cs="Arial"/>
        </w:rPr>
      </w:pPr>
    </w:p>
    <w:p w14:paraId="7F01D280" w14:textId="77777777" w:rsidR="005901BD" w:rsidRDefault="005901BD">
      <w:pPr>
        <w:spacing w:after="0" w:line="276" w:lineRule="auto"/>
        <w:ind w:right="-21"/>
        <w:jc w:val="both"/>
        <w:rPr>
          <w:rFonts w:ascii="Arial" w:eastAsia="Arial" w:hAnsi="Arial" w:cs="Arial"/>
        </w:rPr>
      </w:pPr>
    </w:p>
    <w:p w14:paraId="03F56ED1" w14:textId="77777777" w:rsidR="005901BD" w:rsidRDefault="005901BD">
      <w:pPr>
        <w:spacing w:after="0" w:line="276" w:lineRule="auto"/>
        <w:ind w:right="-21"/>
        <w:jc w:val="both"/>
        <w:rPr>
          <w:rFonts w:ascii="Arial" w:eastAsia="Arial" w:hAnsi="Arial" w:cs="Arial"/>
        </w:rPr>
      </w:pPr>
    </w:p>
    <w:p w14:paraId="79A8F435" w14:textId="77777777" w:rsidR="005901BD" w:rsidRDefault="005901BD">
      <w:pPr>
        <w:spacing w:after="0" w:line="276" w:lineRule="auto"/>
        <w:ind w:right="-21"/>
        <w:jc w:val="both"/>
        <w:rPr>
          <w:rFonts w:ascii="Arial" w:eastAsia="Arial" w:hAnsi="Arial" w:cs="Arial"/>
        </w:rPr>
      </w:pPr>
    </w:p>
    <w:p w14:paraId="61AD7C81" w14:textId="77777777" w:rsidR="005901BD" w:rsidRDefault="005901BD">
      <w:pPr>
        <w:spacing w:after="0" w:line="276" w:lineRule="auto"/>
        <w:ind w:right="-21"/>
        <w:jc w:val="both"/>
        <w:rPr>
          <w:rFonts w:ascii="Arial" w:eastAsia="Arial" w:hAnsi="Arial" w:cs="Arial"/>
        </w:rPr>
      </w:pPr>
    </w:p>
    <w:p w14:paraId="578E4664" w14:textId="77777777" w:rsidR="005901BD" w:rsidRDefault="005901BD">
      <w:pPr>
        <w:spacing w:before="1" w:after="0" w:line="276" w:lineRule="auto"/>
        <w:ind w:right="-21"/>
        <w:jc w:val="both"/>
        <w:rPr>
          <w:rFonts w:ascii="Arial" w:eastAsia="Arial" w:hAnsi="Arial" w:cs="Arial"/>
        </w:rPr>
      </w:pPr>
    </w:p>
    <w:p w14:paraId="082F48E4" w14:textId="77777777" w:rsidR="005901BD" w:rsidRDefault="00000000">
      <w:pPr>
        <w:spacing w:after="0" w:line="276" w:lineRule="auto"/>
        <w:ind w:right="-21"/>
        <w:jc w:val="center"/>
        <w:rPr>
          <w:rFonts w:ascii="Arial" w:eastAsia="Arial" w:hAnsi="Arial" w:cs="Arial"/>
        </w:rPr>
      </w:pPr>
      <w:r>
        <w:rPr>
          <w:rFonts w:ascii="Arial" w:eastAsia="Arial" w:hAnsi="Arial" w:cs="Arial"/>
        </w:rPr>
        <w:t>Nome do Dirigente Responsável</w:t>
      </w:r>
      <w:r>
        <w:rPr>
          <w:rFonts w:ascii="Arial" w:eastAsia="Arial" w:hAnsi="Arial" w:cs="Arial"/>
          <w:spacing w:val="-47"/>
        </w:rPr>
        <w:t xml:space="preserve"> </w:t>
      </w:r>
      <w:r>
        <w:rPr>
          <w:rFonts w:ascii="Arial" w:eastAsia="Arial" w:hAnsi="Arial" w:cs="Arial"/>
        </w:rPr>
        <w:t>Cargo</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RG</w:t>
      </w:r>
    </w:p>
    <w:p w14:paraId="190C0F26" w14:textId="77777777" w:rsidR="005901BD" w:rsidRDefault="005901BD">
      <w:pPr>
        <w:spacing w:after="0" w:line="276" w:lineRule="auto"/>
        <w:ind w:right="-21"/>
        <w:jc w:val="both"/>
        <w:rPr>
          <w:rFonts w:ascii="Arial" w:eastAsia="Arial" w:hAnsi="Arial" w:cs="Arial"/>
        </w:rPr>
      </w:pPr>
    </w:p>
    <w:p w14:paraId="7EADE0BE" w14:textId="77777777" w:rsidR="005901BD" w:rsidRDefault="005901BD">
      <w:pPr>
        <w:spacing w:after="0" w:line="276" w:lineRule="auto"/>
        <w:ind w:right="-21"/>
        <w:jc w:val="both"/>
        <w:rPr>
          <w:rFonts w:ascii="Arial" w:eastAsia="Arial" w:hAnsi="Arial" w:cs="Arial"/>
        </w:rPr>
      </w:pPr>
    </w:p>
    <w:p w14:paraId="6F93E536" w14:textId="77777777" w:rsidR="005901BD" w:rsidRDefault="005901BD">
      <w:pPr>
        <w:spacing w:after="0" w:line="276" w:lineRule="auto"/>
        <w:ind w:right="-21"/>
        <w:jc w:val="both"/>
        <w:rPr>
          <w:rFonts w:ascii="Arial" w:eastAsia="Arial" w:hAnsi="Arial" w:cs="Arial"/>
        </w:rPr>
      </w:pPr>
    </w:p>
    <w:p w14:paraId="17CD4321" w14:textId="77777777" w:rsidR="005901BD" w:rsidRDefault="005901BD">
      <w:pPr>
        <w:spacing w:after="0" w:line="276" w:lineRule="auto"/>
        <w:ind w:right="-21"/>
        <w:jc w:val="both"/>
        <w:rPr>
          <w:rFonts w:ascii="Arial" w:eastAsia="Arial" w:hAnsi="Arial" w:cs="Arial"/>
        </w:rPr>
      </w:pPr>
    </w:p>
    <w:p w14:paraId="3894FBDE" w14:textId="77777777" w:rsidR="005901BD" w:rsidRDefault="005901BD">
      <w:pPr>
        <w:spacing w:after="0" w:line="276" w:lineRule="auto"/>
        <w:ind w:right="-21"/>
        <w:jc w:val="both"/>
        <w:rPr>
          <w:rFonts w:ascii="Arial" w:eastAsia="Arial" w:hAnsi="Arial" w:cs="Arial"/>
        </w:rPr>
      </w:pPr>
    </w:p>
    <w:p w14:paraId="468F33F0" w14:textId="77777777" w:rsidR="005901BD" w:rsidRDefault="00000000">
      <w:pPr>
        <w:spacing w:before="9" w:after="0" w:line="276" w:lineRule="auto"/>
        <w:ind w:right="-21"/>
        <w:jc w:val="center"/>
        <w:rPr>
          <w:rFonts w:ascii="Arial" w:eastAsia="Arial" w:hAnsi="Arial" w:cs="Arial"/>
          <w:b/>
        </w:rPr>
      </w:pPr>
      <w:r>
        <w:rPr>
          <w:rFonts w:ascii="Arial" w:eastAsia="Arial" w:hAnsi="Arial" w:cs="Arial"/>
          <w:b/>
        </w:rPr>
        <w:t>ANEXO XI</w:t>
      </w:r>
    </w:p>
    <w:p w14:paraId="7EC8522E" w14:textId="77777777" w:rsidR="005901BD" w:rsidRDefault="005901BD">
      <w:pPr>
        <w:spacing w:before="9" w:after="0" w:line="276" w:lineRule="auto"/>
        <w:ind w:right="-21"/>
        <w:jc w:val="center"/>
        <w:rPr>
          <w:rFonts w:ascii="Arial" w:eastAsia="Arial" w:hAnsi="Arial" w:cs="Arial"/>
          <w:b/>
        </w:rPr>
      </w:pPr>
    </w:p>
    <w:p w14:paraId="6605A04D" w14:textId="77777777" w:rsidR="005901BD" w:rsidRDefault="00000000">
      <w:pPr>
        <w:spacing w:after="0" w:line="276" w:lineRule="auto"/>
        <w:ind w:right="-21"/>
        <w:jc w:val="center"/>
        <w:rPr>
          <w:rFonts w:ascii="Arial" w:eastAsia="Arial" w:hAnsi="Arial" w:cs="Arial"/>
          <w:b/>
        </w:rPr>
      </w:pPr>
      <w:r>
        <w:rPr>
          <w:rFonts w:ascii="Arial" w:eastAsia="Arial" w:hAnsi="Arial" w:cs="Arial"/>
          <w:b/>
        </w:rPr>
        <w:t>DECLARAÇÃO DE INEXISTÊNCIA DE DUPLICIDADE OU SOBREPOSIÇÃO DE FONTES DE RECURSOS PARA A MESMA PARCELA DA DESPESA</w:t>
      </w:r>
    </w:p>
    <w:p w14:paraId="00E391E7" w14:textId="77777777" w:rsidR="005901BD" w:rsidRDefault="005901BD">
      <w:pPr>
        <w:spacing w:after="0" w:line="276" w:lineRule="auto"/>
        <w:ind w:right="-21"/>
        <w:jc w:val="both"/>
        <w:rPr>
          <w:rFonts w:ascii="Arial" w:eastAsia="Arial" w:hAnsi="Arial" w:cs="Arial"/>
          <w:b/>
        </w:rPr>
      </w:pPr>
    </w:p>
    <w:p w14:paraId="3560FBEC" w14:textId="77777777" w:rsidR="005901BD" w:rsidRDefault="005901BD">
      <w:pPr>
        <w:spacing w:after="0" w:line="276" w:lineRule="auto"/>
        <w:ind w:right="-21"/>
        <w:jc w:val="both"/>
        <w:rPr>
          <w:rFonts w:ascii="Arial" w:eastAsia="Arial" w:hAnsi="Arial" w:cs="Arial"/>
          <w:b/>
        </w:rPr>
      </w:pPr>
    </w:p>
    <w:p w14:paraId="64AD5EA1" w14:textId="77777777" w:rsidR="005901BD" w:rsidRDefault="00000000">
      <w:pPr>
        <w:spacing w:after="0" w:line="276" w:lineRule="auto"/>
        <w:ind w:right="-21"/>
        <w:jc w:val="both"/>
        <w:rPr>
          <w:rFonts w:ascii="Arial" w:eastAsia="Arial" w:hAnsi="Arial" w:cs="Arial"/>
        </w:rPr>
      </w:pPr>
      <w:r>
        <w:rPr>
          <w:rFonts w:ascii="Arial" w:eastAsia="Arial" w:hAnsi="Arial" w:cs="Arial"/>
        </w:rPr>
        <w:t>Declaro para os devidos fins que inexiste duplicidade ou sobreposição de fontes de recursos no custeio de uma mesma parcela da despesa quando for o caso de rateio da memória de cálculo dos custos indiretos previstos no plano de trabalho.</w:t>
      </w:r>
    </w:p>
    <w:p w14:paraId="6A144048" w14:textId="77777777" w:rsidR="005901BD" w:rsidRDefault="005901BD">
      <w:pPr>
        <w:spacing w:after="0" w:line="276" w:lineRule="auto"/>
        <w:ind w:right="-21"/>
        <w:jc w:val="both"/>
        <w:rPr>
          <w:rFonts w:ascii="Arial" w:eastAsia="Arial" w:hAnsi="Arial" w:cs="Arial"/>
          <w:b/>
          <w:color w:val="000000"/>
        </w:rPr>
      </w:pPr>
    </w:p>
    <w:p w14:paraId="25F300FF" w14:textId="77777777" w:rsidR="005901BD" w:rsidRDefault="005901BD">
      <w:pPr>
        <w:spacing w:after="0" w:line="276" w:lineRule="auto"/>
        <w:ind w:right="-21"/>
        <w:jc w:val="both"/>
        <w:rPr>
          <w:rFonts w:ascii="Arial" w:eastAsia="Arial" w:hAnsi="Arial" w:cs="Arial"/>
          <w:b/>
          <w:color w:val="000000"/>
        </w:rPr>
      </w:pPr>
    </w:p>
    <w:p w14:paraId="7679ED42" w14:textId="77777777" w:rsidR="005901BD" w:rsidRDefault="005901BD">
      <w:pPr>
        <w:spacing w:after="0" w:line="276" w:lineRule="auto"/>
        <w:ind w:right="-21"/>
        <w:jc w:val="both"/>
        <w:rPr>
          <w:rFonts w:ascii="Arial" w:eastAsia="Arial" w:hAnsi="Arial" w:cs="Arial"/>
          <w:b/>
          <w:color w:val="000000"/>
        </w:rPr>
      </w:pPr>
    </w:p>
    <w:p w14:paraId="3E8FE6C7" w14:textId="77777777" w:rsidR="005901BD" w:rsidRDefault="00000000">
      <w:pPr>
        <w:spacing w:after="0" w:line="276" w:lineRule="auto"/>
        <w:ind w:right="-21"/>
        <w:jc w:val="both"/>
        <w:rPr>
          <w:rFonts w:ascii="Arial" w:eastAsia="Arial" w:hAnsi="Arial" w:cs="Arial"/>
        </w:rPr>
      </w:pPr>
      <w:r>
        <w:rPr>
          <w:rFonts w:ascii="Arial" w:eastAsia="Arial" w:hAnsi="Arial" w:cs="Arial"/>
        </w:rPr>
        <w:t>São Paulo, ____/______/____________.</w:t>
      </w:r>
    </w:p>
    <w:p w14:paraId="3195260D" w14:textId="77777777" w:rsidR="005901BD" w:rsidRDefault="005901BD">
      <w:pPr>
        <w:spacing w:after="0" w:line="276" w:lineRule="auto"/>
        <w:ind w:right="-21"/>
        <w:jc w:val="both"/>
        <w:rPr>
          <w:rFonts w:ascii="Arial" w:eastAsia="Arial" w:hAnsi="Arial" w:cs="Arial"/>
        </w:rPr>
      </w:pPr>
    </w:p>
    <w:p w14:paraId="41E19EAF" w14:textId="77777777" w:rsidR="005901BD" w:rsidRDefault="005901BD">
      <w:pPr>
        <w:spacing w:after="0" w:line="276" w:lineRule="auto"/>
        <w:ind w:right="-21"/>
        <w:jc w:val="both"/>
        <w:rPr>
          <w:rFonts w:ascii="Arial" w:eastAsia="Arial" w:hAnsi="Arial" w:cs="Arial"/>
        </w:rPr>
      </w:pPr>
    </w:p>
    <w:p w14:paraId="079170E0" w14:textId="77777777" w:rsidR="005901BD" w:rsidRDefault="005901BD">
      <w:pPr>
        <w:spacing w:after="0" w:line="276" w:lineRule="auto"/>
        <w:ind w:right="-21"/>
        <w:jc w:val="center"/>
        <w:rPr>
          <w:rFonts w:ascii="Arial" w:eastAsia="Arial" w:hAnsi="Arial" w:cs="Arial"/>
        </w:rPr>
      </w:pPr>
    </w:p>
    <w:p w14:paraId="71A3F7EC" w14:textId="77777777" w:rsidR="005901BD" w:rsidRDefault="00000000">
      <w:pPr>
        <w:spacing w:after="0" w:line="276" w:lineRule="auto"/>
        <w:ind w:right="-21"/>
        <w:jc w:val="center"/>
        <w:rPr>
          <w:rFonts w:ascii="Arial" w:eastAsia="Arial" w:hAnsi="Arial" w:cs="Arial"/>
        </w:rPr>
      </w:pPr>
      <w:r>
        <w:rPr>
          <w:rFonts w:ascii="Arial" w:eastAsia="Arial" w:hAnsi="Arial" w:cs="Arial"/>
        </w:rPr>
        <w:t>______________________________________</w:t>
      </w:r>
    </w:p>
    <w:p w14:paraId="3A6AFB91" w14:textId="77777777" w:rsidR="005901BD" w:rsidRDefault="00000000">
      <w:pPr>
        <w:spacing w:after="0" w:line="276" w:lineRule="auto"/>
        <w:ind w:right="-21"/>
        <w:jc w:val="center"/>
        <w:rPr>
          <w:rFonts w:ascii="Arial" w:eastAsia="Arial" w:hAnsi="Arial" w:cs="Arial"/>
        </w:rPr>
      </w:pPr>
      <w:r>
        <w:rPr>
          <w:rFonts w:ascii="Arial" w:eastAsia="Arial" w:hAnsi="Arial" w:cs="Arial"/>
        </w:rPr>
        <w:t>Nome do Dirigente Responsável</w:t>
      </w:r>
      <w:r>
        <w:rPr>
          <w:rFonts w:ascii="Arial" w:eastAsia="Arial" w:hAnsi="Arial" w:cs="Arial"/>
          <w:spacing w:val="-47"/>
        </w:rPr>
        <w:t xml:space="preserve"> </w:t>
      </w:r>
      <w:r>
        <w:rPr>
          <w:rFonts w:ascii="Arial" w:eastAsia="Arial" w:hAnsi="Arial" w:cs="Arial"/>
        </w:rPr>
        <w:t>Cargo</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RG</w:t>
      </w:r>
    </w:p>
    <w:p w14:paraId="3541B3A2" w14:textId="77777777" w:rsidR="005901BD" w:rsidRDefault="005901BD">
      <w:pPr>
        <w:spacing w:after="0" w:line="276" w:lineRule="auto"/>
        <w:ind w:right="-21"/>
        <w:jc w:val="both"/>
        <w:rPr>
          <w:rFonts w:ascii="Arial" w:eastAsia="Arial" w:hAnsi="Arial" w:cs="Arial"/>
        </w:rPr>
      </w:pPr>
    </w:p>
    <w:p w14:paraId="34950C0B" w14:textId="77777777" w:rsidR="005901BD" w:rsidRDefault="005901BD">
      <w:pPr>
        <w:spacing w:after="0" w:line="276" w:lineRule="auto"/>
        <w:ind w:right="-21"/>
        <w:jc w:val="both"/>
        <w:rPr>
          <w:rFonts w:ascii="Arial" w:eastAsia="Arial" w:hAnsi="Arial" w:cs="Arial"/>
        </w:rPr>
      </w:pPr>
    </w:p>
    <w:p w14:paraId="54FBD2B1" w14:textId="77777777" w:rsidR="005901BD" w:rsidRDefault="005901BD">
      <w:pPr>
        <w:spacing w:after="0" w:line="276" w:lineRule="auto"/>
        <w:ind w:right="-21"/>
        <w:jc w:val="both"/>
        <w:rPr>
          <w:rFonts w:ascii="Arial" w:eastAsia="Arial" w:hAnsi="Arial" w:cs="Arial"/>
        </w:rPr>
      </w:pPr>
    </w:p>
    <w:p w14:paraId="5BCEC231" w14:textId="77777777" w:rsidR="005901BD" w:rsidRDefault="005901BD">
      <w:pPr>
        <w:spacing w:after="0" w:line="276" w:lineRule="auto"/>
        <w:ind w:right="-21"/>
        <w:jc w:val="both"/>
        <w:rPr>
          <w:rFonts w:ascii="Arial" w:eastAsia="Arial" w:hAnsi="Arial" w:cs="Arial"/>
        </w:rPr>
      </w:pPr>
    </w:p>
    <w:p w14:paraId="25FCAF3D" w14:textId="77777777" w:rsidR="005901BD" w:rsidRDefault="005901BD">
      <w:pPr>
        <w:spacing w:after="0" w:line="276" w:lineRule="auto"/>
        <w:ind w:right="-21"/>
        <w:jc w:val="both"/>
        <w:rPr>
          <w:rFonts w:ascii="Arial" w:eastAsia="Arial" w:hAnsi="Arial" w:cs="Arial"/>
        </w:rPr>
      </w:pPr>
    </w:p>
    <w:p w14:paraId="69DB7E0A" w14:textId="77777777" w:rsidR="005901BD" w:rsidRDefault="005901BD">
      <w:pPr>
        <w:spacing w:after="0" w:line="276" w:lineRule="auto"/>
        <w:ind w:right="-21"/>
        <w:jc w:val="both"/>
        <w:rPr>
          <w:rFonts w:ascii="Arial" w:eastAsia="Arial" w:hAnsi="Arial" w:cs="Arial"/>
        </w:rPr>
      </w:pPr>
    </w:p>
    <w:p w14:paraId="247F3F65" w14:textId="77777777" w:rsidR="005901BD" w:rsidRDefault="005901BD">
      <w:pPr>
        <w:spacing w:after="0" w:line="276" w:lineRule="auto"/>
        <w:ind w:right="-21"/>
        <w:jc w:val="both"/>
        <w:rPr>
          <w:rFonts w:ascii="Arial" w:eastAsia="Arial" w:hAnsi="Arial" w:cs="Arial"/>
        </w:rPr>
      </w:pPr>
    </w:p>
    <w:p w14:paraId="40AFBF89" w14:textId="77777777" w:rsidR="005901BD" w:rsidRDefault="005901BD">
      <w:pPr>
        <w:spacing w:after="0" w:line="276" w:lineRule="auto"/>
        <w:ind w:right="-21"/>
        <w:jc w:val="both"/>
        <w:rPr>
          <w:rFonts w:ascii="Arial" w:eastAsia="Arial" w:hAnsi="Arial" w:cs="Arial"/>
        </w:rPr>
      </w:pPr>
    </w:p>
    <w:p w14:paraId="3153CD4D" w14:textId="77777777" w:rsidR="005901BD" w:rsidRDefault="005901BD">
      <w:pPr>
        <w:spacing w:after="0" w:line="276" w:lineRule="auto"/>
        <w:ind w:right="-21"/>
        <w:jc w:val="both"/>
        <w:rPr>
          <w:rFonts w:ascii="Arial" w:eastAsia="Arial" w:hAnsi="Arial" w:cs="Arial"/>
        </w:rPr>
      </w:pPr>
    </w:p>
    <w:p w14:paraId="76F7D757" w14:textId="77777777" w:rsidR="005901BD" w:rsidRDefault="005901BD">
      <w:pPr>
        <w:spacing w:after="0" w:line="276" w:lineRule="auto"/>
        <w:ind w:right="-21"/>
        <w:jc w:val="both"/>
        <w:rPr>
          <w:rFonts w:ascii="Arial" w:eastAsia="Arial" w:hAnsi="Arial" w:cs="Arial"/>
        </w:rPr>
      </w:pPr>
    </w:p>
    <w:p w14:paraId="1D0D12AD" w14:textId="77777777" w:rsidR="005901BD" w:rsidRDefault="005901BD">
      <w:pPr>
        <w:spacing w:after="0" w:line="276" w:lineRule="auto"/>
        <w:ind w:right="-21"/>
        <w:jc w:val="both"/>
        <w:rPr>
          <w:rFonts w:ascii="Arial" w:eastAsia="Arial" w:hAnsi="Arial" w:cs="Arial"/>
        </w:rPr>
      </w:pPr>
    </w:p>
    <w:p w14:paraId="19924A3F" w14:textId="77777777" w:rsidR="005901BD" w:rsidRDefault="005901BD">
      <w:pPr>
        <w:spacing w:after="0" w:line="276" w:lineRule="auto"/>
        <w:ind w:right="-21"/>
        <w:jc w:val="both"/>
        <w:rPr>
          <w:rFonts w:ascii="Arial" w:eastAsia="Arial" w:hAnsi="Arial" w:cs="Arial"/>
        </w:rPr>
      </w:pPr>
    </w:p>
    <w:p w14:paraId="1C370CBC" w14:textId="77777777" w:rsidR="005901BD" w:rsidRDefault="005901BD">
      <w:pPr>
        <w:spacing w:after="0" w:line="276" w:lineRule="auto"/>
        <w:ind w:right="-21"/>
        <w:jc w:val="both"/>
        <w:rPr>
          <w:rFonts w:ascii="Arial" w:eastAsia="Arial" w:hAnsi="Arial" w:cs="Arial"/>
        </w:rPr>
      </w:pPr>
    </w:p>
    <w:p w14:paraId="06F04478" w14:textId="77777777" w:rsidR="005901BD" w:rsidRDefault="005901BD">
      <w:pPr>
        <w:spacing w:after="0" w:line="276" w:lineRule="auto"/>
        <w:ind w:right="-21"/>
        <w:jc w:val="both"/>
        <w:rPr>
          <w:rFonts w:ascii="Arial" w:eastAsia="Arial" w:hAnsi="Arial" w:cs="Arial"/>
        </w:rPr>
      </w:pPr>
    </w:p>
    <w:p w14:paraId="4A7F5D99" w14:textId="77777777" w:rsidR="005901BD" w:rsidRDefault="005901BD">
      <w:pPr>
        <w:spacing w:after="0" w:line="276" w:lineRule="auto"/>
        <w:ind w:right="-21"/>
        <w:jc w:val="both"/>
        <w:rPr>
          <w:rFonts w:ascii="Arial" w:eastAsia="Arial" w:hAnsi="Arial" w:cs="Arial"/>
        </w:rPr>
      </w:pPr>
    </w:p>
    <w:p w14:paraId="1336A4A8" w14:textId="77777777" w:rsidR="005901BD" w:rsidRDefault="005901BD">
      <w:pPr>
        <w:spacing w:after="0" w:line="276" w:lineRule="auto"/>
        <w:ind w:right="-21"/>
        <w:jc w:val="both"/>
        <w:rPr>
          <w:rFonts w:ascii="Arial" w:eastAsia="Arial" w:hAnsi="Arial" w:cs="Arial"/>
        </w:rPr>
      </w:pPr>
    </w:p>
    <w:p w14:paraId="32576DFD" w14:textId="77777777" w:rsidR="005901BD" w:rsidRDefault="005901BD">
      <w:pPr>
        <w:spacing w:after="0" w:line="276" w:lineRule="auto"/>
        <w:ind w:right="-21"/>
        <w:jc w:val="both"/>
        <w:rPr>
          <w:rFonts w:ascii="Arial" w:eastAsia="Arial" w:hAnsi="Arial" w:cs="Arial"/>
        </w:rPr>
      </w:pPr>
    </w:p>
    <w:p w14:paraId="5F235C26" w14:textId="77777777" w:rsidR="005901BD" w:rsidRDefault="005901BD">
      <w:pPr>
        <w:spacing w:after="0" w:line="276" w:lineRule="auto"/>
        <w:ind w:right="-21"/>
        <w:jc w:val="both"/>
        <w:rPr>
          <w:rFonts w:ascii="Arial" w:eastAsia="Arial" w:hAnsi="Arial" w:cs="Arial"/>
        </w:rPr>
      </w:pPr>
    </w:p>
    <w:p w14:paraId="6A930474" w14:textId="77777777" w:rsidR="005901BD" w:rsidRDefault="005901BD">
      <w:pPr>
        <w:spacing w:after="0" w:line="276" w:lineRule="auto"/>
        <w:ind w:right="-21"/>
        <w:jc w:val="both"/>
        <w:rPr>
          <w:rFonts w:ascii="Arial" w:eastAsia="Arial" w:hAnsi="Arial" w:cs="Arial"/>
        </w:rPr>
      </w:pPr>
    </w:p>
    <w:p w14:paraId="251ED080" w14:textId="77777777" w:rsidR="005901BD" w:rsidRDefault="005901BD">
      <w:pPr>
        <w:spacing w:after="0" w:line="276" w:lineRule="auto"/>
        <w:ind w:right="-21"/>
        <w:jc w:val="both"/>
        <w:rPr>
          <w:rFonts w:ascii="Arial" w:eastAsia="Arial" w:hAnsi="Arial" w:cs="Arial"/>
        </w:rPr>
      </w:pPr>
    </w:p>
    <w:p w14:paraId="2A3189BB" w14:textId="77777777" w:rsidR="005901BD" w:rsidRDefault="005901BD">
      <w:pPr>
        <w:spacing w:after="0" w:line="276" w:lineRule="auto"/>
        <w:ind w:right="-21"/>
        <w:jc w:val="both"/>
        <w:rPr>
          <w:rFonts w:ascii="Arial" w:eastAsia="Arial" w:hAnsi="Arial" w:cs="Arial"/>
        </w:rPr>
      </w:pPr>
    </w:p>
    <w:p w14:paraId="497D8C7F" w14:textId="77777777" w:rsidR="005901BD" w:rsidRDefault="005901BD">
      <w:pPr>
        <w:spacing w:after="0" w:line="276" w:lineRule="auto"/>
        <w:ind w:right="-21"/>
        <w:jc w:val="both"/>
        <w:rPr>
          <w:rFonts w:ascii="Arial" w:eastAsia="Arial" w:hAnsi="Arial" w:cs="Arial"/>
        </w:rPr>
      </w:pPr>
    </w:p>
    <w:p w14:paraId="7083BB80" w14:textId="77777777" w:rsidR="005901BD" w:rsidRDefault="005901BD">
      <w:pPr>
        <w:spacing w:after="0" w:line="276" w:lineRule="auto"/>
        <w:ind w:right="-21"/>
        <w:jc w:val="both"/>
        <w:rPr>
          <w:rFonts w:ascii="Arial" w:eastAsia="Arial" w:hAnsi="Arial" w:cs="Arial"/>
        </w:rPr>
      </w:pPr>
    </w:p>
    <w:p w14:paraId="08BD15C3" w14:textId="77777777" w:rsidR="005901BD" w:rsidRDefault="005901BD">
      <w:pPr>
        <w:spacing w:after="0" w:line="276" w:lineRule="auto"/>
        <w:ind w:right="-21"/>
        <w:jc w:val="both"/>
        <w:rPr>
          <w:rFonts w:ascii="Arial" w:eastAsia="Arial" w:hAnsi="Arial" w:cs="Arial"/>
        </w:rPr>
      </w:pPr>
    </w:p>
    <w:p w14:paraId="58F8A1D8" w14:textId="77777777" w:rsidR="005901BD" w:rsidRDefault="00000000">
      <w:pPr>
        <w:spacing w:after="0" w:line="276" w:lineRule="auto"/>
        <w:ind w:right="-21"/>
        <w:jc w:val="center"/>
        <w:rPr>
          <w:rFonts w:ascii="Arial" w:eastAsia="Arial" w:hAnsi="Arial" w:cs="Arial"/>
          <w:b/>
        </w:rPr>
      </w:pPr>
      <w:r>
        <w:rPr>
          <w:rFonts w:ascii="Arial" w:eastAsia="Arial" w:hAnsi="Arial" w:cs="Arial"/>
          <w:b/>
        </w:rPr>
        <w:t>ANEXO XII</w:t>
      </w:r>
    </w:p>
    <w:p w14:paraId="5565CAA9" w14:textId="77777777" w:rsidR="005901BD" w:rsidRDefault="005901BD">
      <w:pPr>
        <w:spacing w:after="0" w:line="276" w:lineRule="auto"/>
        <w:ind w:right="-21"/>
        <w:jc w:val="both"/>
        <w:rPr>
          <w:rFonts w:ascii="Arial" w:eastAsia="Arial" w:hAnsi="Arial" w:cs="Arial"/>
          <w:b/>
        </w:rPr>
      </w:pPr>
    </w:p>
    <w:p w14:paraId="3D1CA484" w14:textId="77777777" w:rsidR="005901BD" w:rsidRDefault="00000000">
      <w:pPr>
        <w:spacing w:after="0" w:line="276" w:lineRule="auto"/>
        <w:ind w:right="-21"/>
        <w:jc w:val="both"/>
        <w:rPr>
          <w:rFonts w:ascii="Arial" w:eastAsia="Arial" w:hAnsi="Arial" w:cs="Arial"/>
          <w:b/>
        </w:rPr>
      </w:pPr>
      <w:r>
        <w:rPr>
          <w:rFonts w:ascii="Arial" w:eastAsia="Arial" w:hAnsi="Arial" w:cs="Arial"/>
          <w:b/>
        </w:rPr>
        <w:t>RELATÓRIO DE EXECUÇÃO DO OBJETO</w:t>
      </w:r>
    </w:p>
    <w:p w14:paraId="0EE01DBE" w14:textId="77777777" w:rsidR="005901BD" w:rsidRDefault="005901BD">
      <w:pPr>
        <w:spacing w:after="0" w:line="276" w:lineRule="auto"/>
        <w:ind w:right="-21"/>
        <w:jc w:val="both"/>
        <w:rPr>
          <w:rFonts w:ascii="Arial" w:eastAsia="Arial" w:hAnsi="Arial" w:cs="Arial"/>
        </w:rPr>
      </w:pPr>
    </w:p>
    <w:p w14:paraId="46E1C7EE" w14:textId="77777777" w:rsidR="005901BD" w:rsidRDefault="00000000">
      <w:pPr>
        <w:spacing w:after="0" w:line="276" w:lineRule="auto"/>
        <w:ind w:right="-21"/>
        <w:jc w:val="both"/>
        <w:rPr>
          <w:rFonts w:ascii="Arial" w:eastAsia="Arial" w:hAnsi="Arial" w:cs="Arial"/>
        </w:rPr>
      </w:pPr>
      <w:r>
        <w:rPr>
          <w:rFonts w:ascii="Arial" w:eastAsia="Arial" w:hAnsi="Arial" w:cs="Arial"/>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5EBFE15B" w14:textId="77777777" w:rsidR="005901BD" w:rsidRDefault="005901BD">
      <w:pPr>
        <w:spacing w:after="0" w:line="276" w:lineRule="auto"/>
        <w:ind w:right="-21"/>
        <w:jc w:val="both"/>
        <w:rPr>
          <w:rFonts w:ascii="Arial" w:eastAsia="Arial" w:hAnsi="Arial" w:cs="Arial"/>
        </w:rPr>
      </w:pPr>
    </w:p>
    <w:p w14:paraId="02354F7B" w14:textId="77777777" w:rsidR="005901BD" w:rsidRDefault="00000000">
      <w:pPr>
        <w:spacing w:after="0" w:line="276" w:lineRule="auto"/>
        <w:ind w:right="-21"/>
        <w:jc w:val="both"/>
        <w:rPr>
          <w:rFonts w:ascii="Arial" w:eastAsia="Arial" w:hAnsi="Arial" w:cs="Arial"/>
          <w:i/>
        </w:rPr>
      </w:pPr>
      <w:r>
        <w:rPr>
          <w:rFonts w:ascii="Arial" w:eastAsia="Arial" w:hAnsi="Arial" w:cs="Arial"/>
          <w:i/>
        </w:rPr>
        <w:t xml:space="preserve">A) As entidades proponentes deverão relatar, com o máximo detalhamento possível, todas as informações pertinentes à execução do Objeto, a fim de </w:t>
      </w:r>
      <w:r>
        <w:rPr>
          <w:rFonts w:ascii="Arial" w:eastAsia="Arial" w:hAnsi="Arial" w:cs="Arial"/>
          <w:i/>
        </w:rPr>
        <w:lastRenderedPageBreak/>
        <w:t>fortalecer o princípio da transparência e controle da parceria, evitando assim o surgimento de glosas ou dúvidas quanto à sua execução.</w:t>
      </w:r>
    </w:p>
    <w:p w14:paraId="5236D8FB" w14:textId="77777777" w:rsidR="005901BD" w:rsidRDefault="00000000">
      <w:pPr>
        <w:spacing w:after="0" w:line="276" w:lineRule="auto"/>
        <w:ind w:right="-21"/>
        <w:jc w:val="both"/>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1D2EF0FA" w14:textId="77777777" w:rsidR="005901BD" w:rsidRDefault="00000000">
      <w:pPr>
        <w:spacing w:after="0" w:line="276" w:lineRule="auto"/>
        <w:ind w:right="-21"/>
        <w:jc w:val="both"/>
        <w:rPr>
          <w:rFonts w:ascii="Arial" w:eastAsia="Arial" w:hAnsi="Arial" w:cs="Arial"/>
        </w:rPr>
      </w:pPr>
      <w:r>
        <w:rPr>
          <w:rFonts w:ascii="Arial" w:eastAsia="Arial" w:hAnsi="Arial" w:cs="Arial"/>
        </w:rPr>
        <w:t xml:space="preserve">Objeto: </w:t>
      </w:r>
      <w:r>
        <w:rPr>
          <w:rFonts w:ascii="Arial" w:eastAsia="Arial" w:hAnsi="Arial" w:cs="Arial"/>
          <w:i/>
        </w:rPr>
        <w:t>(Nome do Evento)</w:t>
      </w:r>
    </w:p>
    <w:p w14:paraId="2CDF5E7E" w14:textId="77777777" w:rsidR="005901BD" w:rsidRDefault="00000000">
      <w:pPr>
        <w:spacing w:after="0" w:line="276" w:lineRule="auto"/>
        <w:ind w:right="-21"/>
        <w:jc w:val="both"/>
        <w:rPr>
          <w:rFonts w:ascii="Arial" w:eastAsia="Arial" w:hAnsi="Arial" w:cs="Arial"/>
          <w:i/>
        </w:rPr>
      </w:pPr>
      <w:r>
        <w:rPr>
          <w:rFonts w:ascii="Arial" w:eastAsia="Arial" w:hAnsi="Arial" w:cs="Arial"/>
        </w:rPr>
        <w:t xml:space="preserve">Entidade Proponente: </w:t>
      </w:r>
      <w:r>
        <w:rPr>
          <w:rFonts w:ascii="Arial" w:eastAsia="Arial" w:hAnsi="Arial" w:cs="Arial"/>
          <w:i/>
        </w:rPr>
        <w:t>(Nome da Entidade)</w:t>
      </w:r>
      <w:r>
        <w:rPr>
          <w:rFonts w:ascii="Arial" w:eastAsia="Arial" w:hAnsi="Arial" w:cs="Arial"/>
        </w:rPr>
        <w:t>.</w:t>
      </w:r>
      <w:r>
        <w:rPr>
          <w:rFonts w:ascii="Arial" w:eastAsia="Arial" w:hAnsi="Arial" w:cs="Arial"/>
        </w:rPr>
        <w:tab/>
      </w:r>
      <w:r>
        <w:rPr>
          <w:rFonts w:ascii="Arial" w:eastAsia="Arial" w:hAnsi="Arial" w:cs="Arial"/>
        </w:rPr>
        <w:tab/>
        <w:t xml:space="preserve">                               CNPJ: </w:t>
      </w:r>
      <w:r>
        <w:rPr>
          <w:rFonts w:ascii="Arial" w:eastAsia="Arial" w:hAnsi="Arial" w:cs="Arial"/>
          <w:i/>
        </w:rPr>
        <w:t>000.000.000-00.</w:t>
      </w:r>
    </w:p>
    <w:p w14:paraId="1038E00B" w14:textId="77777777" w:rsidR="005901BD" w:rsidRDefault="00000000">
      <w:pPr>
        <w:spacing w:after="0" w:line="276" w:lineRule="auto"/>
        <w:ind w:right="-21"/>
        <w:jc w:val="both"/>
        <w:rPr>
          <w:rFonts w:ascii="Arial" w:eastAsia="Arial" w:hAnsi="Arial" w:cs="Arial"/>
          <w:i/>
        </w:rPr>
      </w:pPr>
      <w:r>
        <w:rPr>
          <w:rFonts w:ascii="Arial" w:eastAsia="Arial" w:hAnsi="Arial" w:cs="Arial"/>
        </w:rPr>
        <w:t xml:space="preserve">Valor do Repasse: </w:t>
      </w:r>
      <w:r>
        <w:rPr>
          <w:rFonts w:ascii="Arial" w:eastAsia="Arial" w:hAnsi="Arial" w:cs="Arial"/>
          <w:i/>
        </w:rPr>
        <w:t>R$ 00.000,00.</w:t>
      </w:r>
    </w:p>
    <w:p w14:paraId="70F7B86C" w14:textId="77777777" w:rsidR="005901BD" w:rsidRDefault="005901BD">
      <w:pPr>
        <w:spacing w:after="0" w:line="276" w:lineRule="auto"/>
        <w:ind w:right="-21"/>
        <w:jc w:val="both"/>
        <w:rPr>
          <w:rFonts w:ascii="Arial" w:eastAsia="Arial" w:hAnsi="Arial" w:cs="Arial"/>
        </w:rPr>
      </w:pPr>
    </w:p>
    <w:p w14:paraId="6A6AEA70" w14:textId="77777777" w:rsidR="005901BD" w:rsidRDefault="005901BD">
      <w:pPr>
        <w:spacing w:after="0" w:line="276" w:lineRule="auto"/>
        <w:ind w:right="-21"/>
        <w:jc w:val="both"/>
        <w:rPr>
          <w:rFonts w:ascii="Arial" w:eastAsia="Arial" w:hAnsi="Arial" w:cs="Arial"/>
        </w:rPr>
      </w:pPr>
    </w:p>
    <w:p w14:paraId="22B0B769" w14:textId="77777777" w:rsidR="005901BD" w:rsidRDefault="00000000">
      <w:pPr>
        <w:tabs>
          <w:tab w:val="left" w:pos="851"/>
        </w:tabs>
        <w:spacing w:after="0" w:line="276" w:lineRule="auto"/>
        <w:ind w:right="-21"/>
        <w:jc w:val="both"/>
        <w:rPr>
          <w:rFonts w:ascii="Arial" w:eastAsia="Arial" w:hAnsi="Arial" w:cs="Arial"/>
        </w:rPr>
      </w:pPr>
      <w:r>
        <w:rPr>
          <w:rFonts w:ascii="Arial" w:eastAsia="Arial" w:hAnsi="Arial" w:cs="Arial"/>
        </w:rPr>
        <w:t>São Paulo – SP, _____/_______/_________.</w:t>
      </w:r>
    </w:p>
    <w:p w14:paraId="7079001F" w14:textId="77777777" w:rsidR="005901BD" w:rsidRDefault="005901BD">
      <w:pPr>
        <w:spacing w:after="0" w:line="276" w:lineRule="auto"/>
        <w:ind w:right="-21"/>
        <w:jc w:val="both"/>
        <w:rPr>
          <w:rFonts w:ascii="Arial" w:eastAsia="Arial" w:hAnsi="Arial" w:cs="Arial"/>
        </w:rPr>
      </w:pPr>
    </w:p>
    <w:p w14:paraId="6D06A251" w14:textId="77777777" w:rsidR="005901BD" w:rsidRDefault="00000000">
      <w:pPr>
        <w:spacing w:after="0" w:line="276" w:lineRule="auto"/>
        <w:ind w:right="-21"/>
        <w:jc w:val="both"/>
        <w:rPr>
          <w:rFonts w:ascii="Arial" w:eastAsia="Arial" w:hAnsi="Arial" w:cs="Arial"/>
        </w:rPr>
      </w:pPr>
      <w:r>
        <w:rPr>
          <w:rFonts w:ascii="Arial" w:eastAsia="Arial" w:hAnsi="Arial" w:cs="Arial"/>
        </w:rPr>
        <w:t>_________________________________________</w:t>
      </w:r>
    </w:p>
    <w:p w14:paraId="328DDD69" w14:textId="77777777" w:rsidR="005901BD" w:rsidRDefault="00000000">
      <w:pPr>
        <w:spacing w:after="0" w:line="276" w:lineRule="auto"/>
        <w:ind w:right="-21"/>
        <w:jc w:val="both"/>
        <w:rPr>
          <w:rFonts w:ascii="Arial" w:eastAsia="Arial" w:hAnsi="Arial" w:cs="Arial"/>
        </w:rPr>
      </w:pPr>
      <w:r>
        <w:rPr>
          <w:rFonts w:ascii="Arial" w:eastAsia="Arial" w:hAnsi="Arial" w:cs="Arial"/>
        </w:rPr>
        <w:t>Nome do Responsável Técnico</w:t>
      </w:r>
    </w:p>
    <w:p w14:paraId="0773D2D9" w14:textId="77777777" w:rsidR="005901BD" w:rsidRDefault="00000000">
      <w:pPr>
        <w:spacing w:after="0" w:line="276" w:lineRule="auto"/>
        <w:ind w:right="-21"/>
        <w:jc w:val="both"/>
        <w:rPr>
          <w:rFonts w:ascii="Arial" w:eastAsia="Arial" w:hAnsi="Arial" w:cs="Arial"/>
        </w:rPr>
      </w:pPr>
      <w:r>
        <w:rPr>
          <w:rFonts w:ascii="Arial" w:eastAsia="Arial" w:hAnsi="Arial" w:cs="Arial"/>
        </w:rPr>
        <w:t>Cargo – RG</w:t>
      </w:r>
    </w:p>
    <w:p w14:paraId="016C902C" w14:textId="77777777" w:rsidR="005901BD" w:rsidRDefault="005901BD">
      <w:pPr>
        <w:spacing w:after="0" w:line="276" w:lineRule="auto"/>
        <w:ind w:right="-21"/>
        <w:jc w:val="both"/>
        <w:rPr>
          <w:rFonts w:ascii="Arial" w:eastAsia="Arial" w:hAnsi="Arial" w:cs="Arial"/>
        </w:rPr>
      </w:pPr>
    </w:p>
    <w:p w14:paraId="3CE3AA72" w14:textId="77777777" w:rsidR="005901BD" w:rsidRDefault="00000000">
      <w:pPr>
        <w:spacing w:after="0" w:line="276" w:lineRule="auto"/>
        <w:ind w:right="-21"/>
        <w:jc w:val="both"/>
        <w:rPr>
          <w:rFonts w:ascii="Arial" w:eastAsia="Arial" w:hAnsi="Arial" w:cs="Arial"/>
        </w:rPr>
      </w:pPr>
      <w:r>
        <w:rPr>
          <w:rFonts w:ascii="Arial" w:eastAsia="Arial" w:hAnsi="Arial" w:cs="Arial"/>
        </w:rPr>
        <w:t>_________________________________________</w:t>
      </w:r>
    </w:p>
    <w:p w14:paraId="050EB5AE" w14:textId="77777777" w:rsidR="005901BD" w:rsidRDefault="00000000">
      <w:pPr>
        <w:spacing w:after="0" w:line="276" w:lineRule="auto"/>
        <w:ind w:right="-21"/>
        <w:jc w:val="both"/>
        <w:rPr>
          <w:rFonts w:ascii="Arial" w:eastAsia="Arial" w:hAnsi="Arial" w:cs="Arial"/>
        </w:rPr>
      </w:pPr>
      <w:r>
        <w:rPr>
          <w:rFonts w:ascii="Arial" w:eastAsia="Arial" w:hAnsi="Arial" w:cs="Arial"/>
        </w:rPr>
        <w:t>Nome do Dirigente Responsável</w:t>
      </w:r>
    </w:p>
    <w:p w14:paraId="205C801F" w14:textId="77777777" w:rsidR="005901BD" w:rsidRDefault="00000000">
      <w:pPr>
        <w:spacing w:after="0" w:line="276" w:lineRule="auto"/>
        <w:ind w:right="-21"/>
        <w:jc w:val="both"/>
        <w:rPr>
          <w:rFonts w:ascii="Arial" w:eastAsia="Arial" w:hAnsi="Arial" w:cs="Arial"/>
        </w:rPr>
      </w:pPr>
      <w:r>
        <w:rPr>
          <w:rFonts w:ascii="Arial" w:eastAsia="Arial" w:hAnsi="Arial" w:cs="Arial"/>
        </w:rPr>
        <w:t>Cargo – RG</w:t>
      </w:r>
    </w:p>
    <w:p w14:paraId="17ABE9AD" w14:textId="77777777" w:rsidR="005901BD" w:rsidRDefault="005901BD">
      <w:pPr>
        <w:spacing w:after="0" w:line="276" w:lineRule="auto"/>
        <w:ind w:right="-21"/>
        <w:jc w:val="both"/>
        <w:rPr>
          <w:rFonts w:ascii="Arial" w:eastAsia="Arial" w:hAnsi="Arial" w:cs="Arial"/>
          <w:b/>
        </w:rPr>
      </w:pPr>
    </w:p>
    <w:p w14:paraId="39303F1B" w14:textId="77777777" w:rsidR="005901BD" w:rsidRDefault="005901BD">
      <w:pPr>
        <w:spacing w:after="0" w:line="276" w:lineRule="auto"/>
        <w:ind w:right="-21"/>
        <w:jc w:val="both"/>
        <w:rPr>
          <w:rFonts w:ascii="Arial" w:eastAsia="Arial" w:hAnsi="Arial" w:cs="Arial"/>
          <w:b/>
        </w:rPr>
      </w:pPr>
    </w:p>
    <w:p w14:paraId="0AF1BD90" w14:textId="77777777" w:rsidR="005901BD" w:rsidRDefault="005901BD">
      <w:pPr>
        <w:spacing w:after="0" w:line="276" w:lineRule="auto"/>
        <w:ind w:right="-21"/>
        <w:jc w:val="both"/>
        <w:rPr>
          <w:rFonts w:ascii="Arial" w:eastAsia="Arial" w:hAnsi="Arial" w:cs="Arial"/>
          <w:b/>
        </w:rPr>
      </w:pPr>
    </w:p>
    <w:p w14:paraId="7701ED1D" w14:textId="77777777" w:rsidR="005901BD" w:rsidRDefault="005901BD">
      <w:pPr>
        <w:spacing w:after="0" w:line="276" w:lineRule="auto"/>
        <w:ind w:right="-21"/>
        <w:jc w:val="both"/>
        <w:rPr>
          <w:rFonts w:ascii="Arial" w:eastAsia="Arial" w:hAnsi="Arial" w:cs="Arial"/>
          <w:b/>
        </w:rPr>
      </w:pPr>
    </w:p>
    <w:p w14:paraId="1FF26D65" w14:textId="77777777" w:rsidR="005901BD" w:rsidRDefault="005901BD">
      <w:pPr>
        <w:spacing w:after="0" w:line="276" w:lineRule="auto"/>
        <w:ind w:right="-21"/>
        <w:jc w:val="both"/>
        <w:rPr>
          <w:rFonts w:ascii="Arial" w:eastAsia="Arial" w:hAnsi="Arial" w:cs="Arial"/>
          <w:b/>
        </w:rPr>
      </w:pPr>
    </w:p>
    <w:p w14:paraId="325B78E9" w14:textId="77777777" w:rsidR="005901BD" w:rsidRDefault="005901BD">
      <w:pPr>
        <w:spacing w:after="0" w:line="276" w:lineRule="auto"/>
        <w:ind w:right="-21"/>
        <w:jc w:val="both"/>
        <w:rPr>
          <w:rFonts w:ascii="Arial" w:eastAsia="Arial" w:hAnsi="Arial" w:cs="Arial"/>
          <w:b/>
        </w:rPr>
      </w:pPr>
    </w:p>
    <w:p w14:paraId="7A3A457A" w14:textId="77777777" w:rsidR="005901BD" w:rsidRDefault="005901BD">
      <w:pPr>
        <w:spacing w:after="0" w:line="276" w:lineRule="auto"/>
        <w:ind w:right="-21"/>
        <w:jc w:val="both"/>
        <w:rPr>
          <w:rFonts w:ascii="Arial" w:eastAsia="Arial" w:hAnsi="Arial" w:cs="Arial"/>
          <w:b/>
        </w:rPr>
      </w:pPr>
    </w:p>
    <w:p w14:paraId="28885A6C" w14:textId="77777777" w:rsidR="005901BD" w:rsidRDefault="005901BD">
      <w:pPr>
        <w:spacing w:after="0" w:line="276" w:lineRule="auto"/>
        <w:ind w:right="-21"/>
        <w:jc w:val="both"/>
        <w:rPr>
          <w:rFonts w:ascii="Arial" w:eastAsia="Arial" w:hAnsi="Arial" w:cs="Arial"/>
          <w:b/>
        </w:rPr>
      </w:pPr>
    </w:p>
    <w:p w14:paraId="1201B9E1" w14:textId="77777777" w:rsidR="005901BD" w:rsidRDefault="005901BD">
      <w:pPr>
        <w:spacing w:after="0" w:line="276" w:lineRule="auto"/>
        <w:ind w:right="-21"/>
        <w:jc w:val="both"/>
        <w:rPr>
          <w:rFonts w:ascii="Arial" w:eastAsia="Arial" w:hAnsi="Arial" w:cs="Arial"/>
          <w:b/>
        </w:rPr>
      </w:pPr>
    </w:p>
    <w:p w14:paraId="67449BA4" w14:textId="77777777" w:rsidR="005901BD" w:rsidRDefault="005901BD">
      <w:pPr>
        <w:spacing w:after="0" w:line="276" w:lineRule="auto"/>
        <w:ind w:right="-21"/>
        <w:jc w:val="both"/>
        <w:rPr>
          <w:rFonts w:ascii="Arial" w:eastAsia="Arial" w:hAnsi="Arial" w:cs="Arial"/>
          <w:b/>
        </w:rPr>
      </w:pPr>
    </w:p>
    <w:p w14:paraId="4E13D78A" w14:textId="77777777" w:rsidR="005901BD" w:rsidRDefault="005901BD">
      <w:pPr>
        <w:spacing w:after="0" w:line="276" w:lineRule="auto"/>
        <w:ind w:right="-21"/>
        <w:jc w:val="both"/>
        <w:rPr>
          <w:rFonts w:ascii="Arial" w:eastAsia="Arial" w:hAnsi="Arial" w:cs="Arial"/>
          <w:b/>
        </w:rPr>
      </w:pPr>
    </w:p>
    <w:p w14:paraId="6A40B7BA" w14:textId="77777777" w:rsidR="005901BD" w:rsidRDefault="00000000">
      <w:pPr>
        <w:spacing w:after="0" w:line="276" w:lineRule="auto"/>
        <w:ind w:right="-21"/>
        <w:jc w:val="center"/>
        <w:rPr>
          <w:rFonts w:ascii="Arial" w:eastAsia="Arial" w:hAnsi="Arial" w:cs="Arial"/>
          <w:b/>
        </w:rPr>
      </w:pPr>
      <w:r>
        <w:rPr>
          <w:rFonts w:ascii="Arial" w:eastAsia="Arial" w:hAnsi="Arial" w:cs="Arial"/>
          <w:b/>
        </w:rPr>
        <w:t>ANEXO XIII</w:t>
      </w:r>
    </w:p>
    <w:p w14:paraId="4FD5384E" w14:textId="77777777" w:rsidR="005901BD" w:rsidRDefault="005901BD">
      <w:pPr>
        <w:spacing w:after="0" w:line="276" w:lineRule="auto"/>
        <w:ind w:right="-21"/>
        <w:jc w:val="center"/>
        <w:rPr>
          <w:rFonts w:ascii="Arial" w:eastAsia="Arial" w:hAnsi="Arial" w:cs="Arial"/>
          <w:b/>
        </w:rPr>
      </w:pPr>
    </w:p>
    <w:p w14:paraId="41DDEB17" w14:textId="77777777" w:rsidR="005901BD" w:rsidRDefault="005901BD">
      <w:pPr>
        <w:spacing w:after="0" w:line="276" w:lineRule="auto"/>
        <w:ind w:right="-21"/>
        <w:jc w:val="center"/>
        <w:rPr>
          <w:rFonts w:ascii="Arial" w:eastAsia="Arial" w:hAnsi="Arial" w:cs="Arial"/>
          <w:b/>
        </w:rPr>
      </w:pPr>
    </w:p>
    <w:p w14:paraId="7990BAA0" w14:textId="77777777" w:rsidR="005901BD" w:rsidRDefault="00000000">
      <w:pPr>
        <w:spacing w:after="0" w:line="276" w:lineRule="auto"/>
        <w:ind w:right="-21"/>
        <w:jc w:val="both"/>
        <w:rPr>
          <w:rFonts w:ascii="Arial" w:eastAsia="Arial" w:hAnsi="Arial" w:cs="Arial"/>
          <w:b/>
        </w:rPr>
      </w:pPr>
      <w:r>
        <w:rPr>
          <w:rFonts w:ascii="Arial" w:eastAsia="Arial" w:hAnsi="Arial" w:cs="Arial"/>
          <w:b/>
        </w:rPr>
        <w:t>RELATÓRIO DE EXECUÇÃO FINANCEIRA</w:t>
      </w:r>
    </w:p>
    <w:p w14:paraId="40549432" w14:textId="77777777" w:rsidR="005901BD" w:rsidRDefault="005901BD">
      <w:pPr>
        <w:spacing w:after="0" w:line="276" w:lineRule="auto"/>
        <w:ind w:right="-21"/>
        <w:jc w:val="both"/>
        <w:rPr>
          <w:rFonts w:ascii="Arial" w:eastAsia="Arial" w:hAnsi="Arial" w:cs="Arial"/>
        </w:rPr>
      </w:pPr>
    </w:p>
    <w:p w14:paraId="07C6169D" w14:textId="77777777" w:rsidR="005901BD" w:rsidRDefault="00000000">
      <w:pPr>
        <w:spacing w:after="0" w:line="276" w:lineRule="auto"/>
        <w:ind w:right="-21"/>
        <w:jc w:val="both"/>
        <w:rPr>
          <w:rFonts w:ascii="Arial" w:eastAsia="Arial" w:hAnsi="Arial" w:cs="Arial"/>
          <w:i/>
        </w:rPr>
      </w:pPr>
      <w:r>
        <w:rPr>
          <w:rFonts w:ascii="Arial" w:eastAsia="Arial" w:hAnsi="Arial" w:cs="Arial"/>
        </w:rPr>
        <w:t>A entidade proponente, através do seu Responsável Técnico, deverá apresentar o Relatório de Execução Financeira para o gestor da parceria indicado pela SMTUR até 90 (noventa) dias da execução do evento, constando a descrição das despesas e receitas efetivamente realizadas e sua vinculação com a execução do objeto, de acordo com as metas e resultados estabelecidos no plano de trabalho.</w:t>
      </w:r>
      <w:r>
        <w:rPr>
          <w:rFonts w:ascii="Arial" w:eastAsia="Arial" w:hAnsi="Arial" w:cs="Arial"/>
          <w:i/>
        </w:rPr>
        <w:t xml:space="preserve"> </w:t>
      </w:r>
    </w:p>
    <w:p w14:paraId="555E2D58" w14:textId="77777777" w:rsidR="005901BD" w:rsidRDefault="005901BD">
      <w:pPr>
        <w:spacing w:after="0" w:line="276" w:lineRule="auto"/>
        <w:ind w:right="-21"/>
        <w:jc w:val="both"/>
        <w:rPr>
          <w:rFonts w:ascii="Arial" w:eastAsia="Arial" w:hAnsi="Arial" w:cs="Arial"/>
        </w:rPr>
      </w:pPr>
    </w:p>
    <w:p w14:paraId="18FE7E89" w14:textId="77777777" w:rsidR="005901BD" w:rsidRDefault="00000000">
      <w:pPr>
        <w:spacing w:after="0" w:line="276" w:lineRule="auto"/>
        <w:ind w:right="-21"/>
        <w:jc w:val="both"/>
        <w:rPr>
          <w:rFonts w:ascii="Arial" w:eastAsia="Arial" w:hAnsi="Arial" w:cs="Arial"/>
        </w:rPr>
      </w:pPr>
      <w:r>
        <w:rPr>
          <w:rFonts w:ascii="Arial" w:eastAsia="Arial" w:hAnsi="Arial" w:cs="Arial"/>
        </w:rPr>
        <w:t xml:space="preserve">Objeto: </w:t>
      </w:r>
      <w:r>
        <w:rPr>
          <w:rFonts w:ascii="Arial" w:eastAsia="Arial" w:hAnsi="Arial" w:cs="Arial"/>
          <w:i/>
        </w:rPr>
        <w:t>(Nome do Evento)</w:t>
      </w:r>
    </w:p>
    <w:p w14:paraId="76490104" w14:textId="77777777" w:rsidR="005901BD" w:rsidRDefault="00000000">
      <w:pPr>
        <w:spacing w:after="0" w:line="276" w:lineRule="auto"/>
        <w:ind w:right="-21"/>
        <w:jc w:val="both"/>
        <w:rPr>
          <w:rFonts w:ascii="Arial" w:eastAsia="Arial" w:hAnsi="Arial" w:cs="Arial"/>
          <w:i/>
        </w:rPr>
      </w:pPr>
      <w:r>
        <w:rPr>
          <w:rFonts w:ascii="Arial" w:eastAsia="Arial" w:hAnsi="Arial" w:cs="Arial"/>
        </w:rPr>
        <w:t xml:space="preserve">Entidade Proponente: </w:t>
      </w:r>
      <w:r>
        <w:rPr>
          <w:rFonts w:ascii="Arial" w:eastAsia="Arial" w:hAnsi="Arial" w:cs="Arial"/>
          <w:i/>
        </w:rPr>
        <w:t>(Nome da Entidade)</w:t>
      </w:r>
      <w:r>
        <w:rPr>
          <w:rFonts w:ascii="Arial" w:eastAsia="Arial" w:hAnsi="Arial" w:cs="Arial"/>
        </w:rPr>
        <w:t>.</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CNPJ: </w:t>
      </w:r>
      <w:r>
        <w:rPr>
          <w:rFonts w:ascii="Arial" w:eastAsia="Arial" w:hAnsi="Arial" w:cs="Arial"/>
          <w:i/>
        </w:rPr>
        <w:t>000.000.000-00.</w:t>
      </w:r>
    </w:p>
    <w:p w14:paraId="69B8FFF2" w14:textId="77777777" w:rsidR="005901BD" w:rsidRDefault="00000000">
      <w:pPr>
        <w:spacing w:after="0" w:line="276" w:lineRule="auto"/>
        <w:ind w:right="-21"/>
        <w:jc w:val="both"/>
        <w:rPr>
          <w:rFonts w:ascii="Arial" w:eastAsia="Arial" w:hAnsi="Arial" w:cs="Arial"/>
          <w:i/>
        </w:rPr>
      </w:pPr>
      <w:r>
        <w:rPr>
          <w:rFonts w:ascii="Arial" w:eastAsia="Arial" w:hAnsi="Arial" w:cs="Arial"/>
        </w:rPr>
        <w:lastRenderedPageBreak/>
        <w:t xml:space="preserve">Valor do Repasse: </w:t>
      </w:r>
      <w:r>
        <w:rPr>
          <w:rFonts w:ascii="Arial" w:eastAsia="Arial" w:hAnsi="Arial" w:cs="Arial"/>
          <w:i/>
        </w:rPr>
        <w:t>R$ 000.000,00.</w:t>
      </w:r>
    </w:p>
    <w:p w14:paraId="793FCCBD" w14:textId="77777777" w:rsidR="005901BD" w:rsidRDefault="005901BD">
      <w:pPr>
        <w:spacing w:after="0" w:line="276" w:lineRule="auto"/>
        <w:ind w:right="-21"/>
        <w:jc w:val="both"/>
        <w:rPr>
          <w:rFonts w:ascii="Arial" w:eastAsia="Arial" w:hAnsi="Arial" w:cs="Arial"/>
        </w:rPr>
      </w:pPr>
    </w:p>
    <w:p w14:paraId="1F9E6918" w14:textId="77777777" w:rsidR="005901BD" w:rsidRDefault="00000000">
      <w:pPr>
        <w:tabs>
          <w:tab w:val="left" w:pos="851"/>
        </w:tabs>
        <w:spacing w:after="0" w:line="276" w:lineRule="auto"/>
        <w:ind w:right="-21"/>
        <w:jc w:val="both"/>
        <w:rPr>
          <w:rFonts w:ascii="Arial" w:eastAsia="Arial" w:hAnsi="Arial" w:cs="Arial"/>
        </w:rPr>
      </w:pPr>
      <w:r>
        <w:rPr>
          <w:rFonts w:ascii="Arial" w:eastAsia="Arial" w:hAnsi="Arial" w:cs="Arial"/>
        </w:rPr>
        <w:t>São Paulo – SP, _____/_______/_________.</w:t>
      </w:r>
    </w:p>
    <w:p w14:paraId="1B329011" w14:textId="77777777" w:rsidR="005901BD" w:rsidRDefault="005901BD">
      <w:pPr>
        <w:spacing w:after="0" w:line="276" w:lineRule="auto"/>
        <w:ind w:right="-21"/>
        <w:jc w:val="both"/>
        <w:rPr>
          <w:rFonts w:ascii="Arial" w:eastAsia="Arial" w:hAnsi="Arial" w:cs="Arial"/>
        </w:rPr>
      </w:pPr>
    </w:p>
    <w:p w14:paraId="7DCDA78D" w14:textId="77777777" w:rsidR="005901BD" w:rsidRDefault="005901BD">
      <w:pPr>
        <w:spacing w:after="0" w:line="276" w:lineRule="auto"/>
        <w:ind w:right="-21"/>
        <w:jc w:val="both"/>
        <w:rPr>
          <w:rFonts w:ascii="Arial" w:eastAsia="Arial" w:hAnsi="Arial" w:cs="Arial"/>
        </w:rPr>
      </w:pPr>
    </w:p>
    <w:p w14:paraId="55A1C215" w14:textId="77777777" w:rsidR="005901BD" w:rsidRDefault="00000000">
      <w:pPr>
        <w:spacing w:after="0" w:line="276" w:lineRule="auto"/>
        <w:ind w:right="-21"/>
        <w:jc w:val="both"/>
        <w:rPr>
          <w:rFonts w:ascii="Arial" w:eastAsia="Arial" w:hAnsi="Arial" w:cs="Arial"/>
        </w:rPr>
      </w:pPr>
      <w:r>
        <w:rPr>
          <w:rFonts w:ascii="Arial" w:eastAsia="Arial" w:hAnsi="Arial" w:cs="Arial"/>
        </w:rPr>
        <w:t>_________________________________________</w:t>
      </w:r>
    </w:p>
    <w:p w14:paraId="399F9531" w14:textId="77777777" w:rsidR="005901BD" w:rsidRDefault="00000000">
      <w:pPr>
        <w:spacing w:after="0" w:line="276" w:lineRule="auto"/>
        <w:ind w:right="-21"/>
        <w:jc w:val="both"/>
        <w:rPr>
          <w:rFonts w:ascii="Arial" w:eastAsia="Arial" w:hAnsi="Arial" w:cs="Arial"/>
        </w:rPr>
      </w:pPr>
      <w:r>
        <w:rPr>
          <w:rFonts w:ascii="Arial" w:eastAsia="Arial" w:hAnsi="Arial" w:cs="Arial"/>
        </w:rPr>
        <w:t>Nome do Responsável Técnico</w:t>
      </w:r>
    </w:p>
    <w:p w14:paraId="3A2B526A" w14:textId="77777777" w:rsidR="005901BD" w:rsidRDefault="00000000">
      <w:pPr>
        <w:spacing w:after="0" w:line="276" w:lineRule="auto"/>
        <w:ind w:right="-21"/>
        <w:jc w:val="both"/>
        <w:rPr>
          <w:rFonts w:ascii="Arial" w:eastAsia="Arial" w:hAnsi="Arial" w:cs="Arial"/>
        </w:rPr>
      </w:pPr>
      <w:r>
        <w:rPr>
          <w:rFonts w:ascii="Arial" w:eastAsia="Arial" w:hAnsi="Arial" w:cs="Arial"/>
        </w:rPr>
        <w:t>Cargo – RG</w:t>
      </w:r>
    </w:p>
    <w:p w14:paraId="2B058FA4" w14:textId="77777777" w:rsidR="005901BD" w:rsidRDefault="005901BD">
      <w:pPr>
        <w:spacing w:after="0" w:line="276" w:lineRule="auto"/>
        <w:ind w:right="-21"/>
        <w:jc w:val="both"/>
        <w:rPr>
          <w:rFonts w:ascii="Arial" w:eastAsia="Arial" w:hAnsi="Arial" w:cs="Arial"/>
        </w:rPr>
      </w:pPr>
    </w:p>
    <w:p w14:paraId="0F6445F9" w14:textId="77777777" w:rsidR="005901BD" w:rsidRDefault="00000000">
      <w:pPr>
        <w:spacing w:after="0" w:line="276" w:lineRule="auto"/>
        <w:ind w:right="-21"/>
        <w:jc w:val="both"/>
        <w:rPr>
          <w:rFonts w:ascii="Arial" w:eastAsia="Arial" w:hAnsi="Arial" w:cs="Arial"/>
        </w:rPr>
      </w:pPr>
      <w:r>
        <w:rPr>
          <w:rFonts w:ascii="Arial" w:eastAsia="Arial" w:hAnsi="Arial" w:cs="Arial"/>
        </w:rPr>
        <w:t>_________________________________________</w:t>
      </w:r>
    </w:p>
    <w:p w14:paraId="14DD0833" w14:textId="77777777" w:rsidR="005901BD" w:rsidRDefault="00000000">
      <w:pPr>
        <w:spacing w:after="0" w:line="276" w:lineRule="auto"/>
        <w:ind w:right="-21"/>
        <w:jc w:val="both"/>
        <w:rPr>
          <w:rFonts w:ascii="Arial" w:eastAsia="Arial" w:hAnsi="Arial" w:cs="Arial"/>
        </w:rPr>
      </w:pPr>
      <w:r>
        <w:rPr>
          <w:rFonts w:ascii="Arial" w:eastAsia="Arial" w:hAnsi="Arial" w:cs="Arial"/>
        </w:rPr>
        <w:t>Nome do Dirigente Responsável</w:t>
      </w:r>
    </w:p>
    <w:p w14:paraId="7E903C7A" w14:textId="77777777" w:rsidR="005901BD" w:rsidRDefault="00000000">
      <w:pPr>
        <w:spacing w:after="0" w:line="276" w:lineRule="auto"/>
        <w:ind w:right="-21"/>
        <w:jc w:val="both"/>
        <w:rPr>
          <w:rFonts w:ascii="Arial" w:eastAsia="Arial" w:hAnsi="Arial" w:cs="Arial"/>
        </w:rPr>
      </w:pPr>
      <w:r>
        <w:rPr>
          <w:rFonts w:ascii="Arial" w:eastAsia="Arial" w:hAnsi="Arial" w:cs="Arial"/>
        </w:rPr>
        <w:t>Cargo – RG</w:t>
      </w:r>
    </w:p>
    <w:p w14:paraId="7E6D1E1C" w14:textId="77777777" w:rsidR="005901BD" w:rsidRDefault="005901BD">
      <w:pPr>
        <w:spacing w:before="56" w:after="0" w:line="276" w:lineRule="auto"/>
        <w:ind w:right="-21"/>
        <w:jc w:val="both"/>
        <w:rPr>
          <w:rFonts w:ascii="Arial" w:eastAsia="Arial" w:hAnsi="Arial" w:cs="Arial"/>
          <w:b/>
        </w:rPr>
      </w:pPr>
    </w:p>
    <w:sectPr w:rsidR="005901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3DD"/>
    <w:multiLevelType w:val="multilevel"/>
    <w:tmpl w:val="014E8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25FFB"/>
    <w:multiLevelType w:val="multilevel"/>
    <w:tmpl w:val="FA7E6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B2E76"/>
    <w:multiLevelType w:val="multilevel"/>
    <w:tmpl w:val="1DF0C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6A1CA8"/>
    <w:multiLevelType w:val="multilevel"/>
    <w:tmpl w:val="1F9AB7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C5692E"/>
    <w:multiLevelType w:val="multilevel"/>
    <w:tmpl w:val="CA9A2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DB665C"/>
    <w:multiLevelType w:val="multilevel"/>
    <w:tmpl w:val="59241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8E7FC5"/>
    <w:multiLevelType w:val="multilevel"/>
    <w:tmpl w:val="0BD67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DB0643"/>
    <w:multiLevelType w:val="multilevel"/>
    <w:tmpl w:val="E0248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90564F"/>
    <w:multiLevelType w:val="multilevel"/>
    <w:tmpl w:val="BD4C7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216948"/>
    <w:multiLevelType w:val="multilevel"/>
    <w:tmpl w:val="550E4D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3E0A1F"/>
    <w:multiLevelType w:val="multilevel"/>
    <w:tmpl w:val="02B2C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1360A4"/>
    <w:multiLevelType w:val="multilevel"/>
    <w:tmpl w:val="6658D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A133F9"/>
    <w:multiLevelType w:val="multilevel"/>
    <w:tmpl w:val="26E47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C731EE"/>
    <w:multiLevelType w:val="multilevel"/>
    <w:tmpl w:val="84AEA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733112"/>
    <w:multiLevelType w:val="multilevel"/>
    <w:tmpl w:val="99CCB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6297389">
    <w:abstractNumId w:val="0"/>
  </w:num>
  <w:num w:numId="2" w16cid:durableId="1838838588">
    <w:abstractNumId w:val="3"/>
  </w:num>
  <w:num w:numId="3" w16cid:durableId="1969043236">
    <w:abstractNumId w:val="6"/>
  </w:num>
  <w:num w:numId="4" w16cid:durableId="177892658">
    <w:abstractNumId w:val="11"/>
  </w:num>
  <w:num w:numId="5" w16cid:durableId="1900091927">
    <w:abstractNumId w:val="14"/>
  </w:num>
  <w:num w:numId="6" w16cid:durableId="154149996">
    <w:abstractNumId w:val="7"/>
  </w:num>
  <w:num w:numId="7" w16cid:durableId="761535478">
    <w:abstractNumId w:val="12"/>
  </w:num>
  <w:num w:numId="8" w16cid:durableId="1978295917">
    <w:abstractNumId w:val="4"/>
  </w:num>
  <w:num w:numId="9" w16cid:durableId="1861233299">
    <w:abstractNumId w:val="8"/>
  </w:num>
  <w:num w:numId="10" w16cid:durableId="1383167220">
    <w:abstractNumId w:val="13"/>
  </w:num>
  <w:num w:numId="11" w16cid:durableId="624427415">
    <w:abstractNumId w:val="1"/>
  </w:num>
  <w:num w:numId="12" w16cid:durableId="984240010">
    <w:abstractNumId w:val="5"/>
  </w:num>
  <w:num w:numId="13" w16cid:durableId="490485161">
    <w:abstractNumId w:val="2"/>
  </w:num>
  <w:num w:numId="14" w16cid:durableId="249579670">
    <w:abstractNumId w:val="9"/>
  </w:num>
  <w:num w:numId="15" w16cid:durableId="2105226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901BD"/>
    <w:rsid w:val="000A1C6F"/>
    <w:rsid w:val="004A00E8"/>
    <w:rsid w:val="00590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B5EF"/>
  <w15:docId w15:val="{B84B95F8-FA3B-4B53-AD01-8647A627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oessmtur@prefeitur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itacoessmtur@prefeitura.sp.gov.br" TargetMode="External"/><Relationship Id="rId5" Type="http://schemas.openxmlformats.org/officeDocument/2006/relationships/hyperlink" Target="mailto:licitacoessmtur@prefeitura.sp.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73</Pages>
  <Words>23065</Words>
  <Characters>124557</Characters>
  <Application>Microsoft Office Word</Application>
  <DocSecurity>0</DocSecurity>
  <Lines>1037</Lines>
  <Paragraphs>294</Paragraphs>
  <ScaleCrop>false</ScaleCrop>
  <Company/>
  <LinksUpToDate>false</LinksUpToDate>
  <CharactersWithSpaces>147328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Juliana Rodrigues de Souza Porto</cp:lastModifiedBy>
  <cp:revision>2</cp:revision>
  <dcterms:created xsi:type="dcterms:W3CDTF">2024-10-21T15:04:00Z</dcterms:created>
  <dcterms:modified xsi:type="dcterms:W3CDTF">2024-10-21T15:07:00Z</dcterms:modified>
</cp:coreProperties>
</file>